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B35" w:rsidRPr="00A40B23" w:rsidRDefault="00A40B23">
      <w:pPr>
        <w:rPr>
          <w:b/>
        </w:rPr>
      </w:pPr>
      <w:r w:rsidRPr="00A40B23">
        <w:rPr>
          <w:b/>
        </w:rPr>
        <w:t>Correction to terminology - elements</w:t>
      </w:r>
    </w:p>
    <w:p w:rsidR="00A40B23" w:rsidRDefault="00A40B23">
      <w:r>
        <w:t xml:space="preserve">The video refers to elements as individual observations of interest. </w:t>
      </w:r>
    </w:p>
    <w:p w:rsidR="008D411C" w:rsidRDefault="00A40B23">
      <w:r>
        <w:t xml:space="preserve">Usually elements </w:t>
      </w:r>
      <w:proofErr w:type="gramStart"/>
      <w:r>
        <w:t>are defined</w:t>
      </w:r>
      <w:proofErr w:type="gramEnd"/>
      <w:r>
        <w:t xml:space="preserve"> as the individuals, objects or units that we wish to record information on, not observations themselves. </w:t>
      </w:r>
      <w:proofErr w:type="gramStart"/>
      <w:r>
        <w:t>So</w:t>
      </w:r>
      <w:proofErr w:type="gramEnd"/>
      <w:r>
        <w:t xml:space="preserve"> the population elements are all of those individuals or units of interest, e.g. persons or households if we wished to record individual incomes or household income respectively. </w:t>
      </w:r>
      <w:r w:rsidR="006D0561">
        <w:t xml:space="preserve"> </w:t>
      </w:r>
    </w:p>
    <w:p w:rsidR="00A40B23" w:rsidRDefault="006D0561">
      <w:r>
        <w:t>Sampling units are the objects listed in the sampling frame.</w:t>
      </w:r>
      <w:r w:rsidR="008D411C">
        <w:t xml:space="preserve"> These are elements or collections of elements.</w:t>
      </w:r>
      <w:bookmarkStart w:id="0" w:name="_GoBack"/>
      <w:bookmarkEnd w:id="0"/>
    </w:p>
    <w:sectPr w:rsidR="00A40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B23"/>
    <w:rsid w:val="00400FB0"/>
    <w:rsid w:val="006D0561"/>
    <w:rsid w:val="008D411C"/>
    <w:rsid w:val="00A40B23"/>
    <w:rsid w:val="00CE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5250"/>
  <w15:chartTrackingRefBased/>
  <w15:docId w15:val="{6B9D8EB6-6C13-40D0-8636-7FEDF45D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Gray</dc:creator>
  <cp:keywords/>
  <dc:description/>
  <cp:lastModifiedBy>Alison Gray</cp:lastModifiedBy>
  <cp:revision>6</cp:revision>
  <dcterms:created xsi:type="dcterms:W3CDTF">2024-10-21T20:42:00Z</dcterms:created>
  <dcterms:modified xsi:type="dcterms:W3CDTF">2024-10-21T21:03:00Z</dcterms:modified>
</cp:coreProperties>
</file>