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667" w:rsidRDefault="00340667">
      <w:pPr>
        <w:rPr>
          <w:b/>
          <w:sz w:val="32"/>
          <w:szCs w:val="32"/>
        </w:rPr>
      </w:pPr>
      <w:r w:rsidRPr="00340667">
        <w:rPr>
          <w:b/>
          <w:noProof/>
          <w:sz w:val="32"/>
          <w:szCs w:val="32"/>
        </w:rPr>
        <w:drawing>
          <wp:inline distT="0" distB="0" distL="0" distR="0">
            <wp:extent cx="1219200" cy="533400"/>
            <wp:effectExtent l="0" t="0" r="0" b="0"/>
            <wp:docPr id="1" name="Picture 1" descr="C:\Users\st11223\Desktop\MIT LOGO ETC\New M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11223\Desktop\MIT LOGO ETC\New MIT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533400"/>
                    </a:xfrm>
                    <a:prstGeom prst="rect">
                      <a:avLst/>
                    </a:prstGeom>
                    <a:noFill/>
                    <a:ln>
                      <a:noFill/>
                    </a:ln>
                  </pic:spPr>
                </pic:pic>
              </a:graphicData>
            </a:graphic>
          </wp:inline>
        </w:drawing>
      </w:r>
      <w:r w:rsidR="00580309">
        <w:rPr>
          <w:b/>
          <w:noProof/>
          <w:sz w:val="32"/>
          <w:szCs w:val="32"/>
        </w:rPr>
        <w:t xml:space="preserve">                                                                              </w:t>
      </w:r>
      <w:r w:rsidR="00580309">
        <w:rPr>
          <w:b/>
          <w:noProof/>
          <w:sz w:val="32"/>
          <w:szCs w:val="32"/>
        </w:rPr>
        <w:drawing>
          <wp:inline distT="0" distB="0" distL="0" distR="0" wp14:anchorId="462DACCB" wp14:editId="614ABDD6">
            <wp:extent cx="8572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Z Maritime School Image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7250" cy="762000"/>
                    </a:xfrm>
                    <a:prstGeom prst="rect">
                      <a:avLst/>
                    </a:prstGeom>
                  </pic:spPr>
                </pic:pic>
              </a:graphicData>
            </a:graphic>
          </wp:inline>
        </w:drawing>
      </w:r>
    </w:p>
    <w:p w:rsidR="0036163E" w:rsidRDefault="0036163E" w:rsidP="009A6494">
      <w:pPr>
        <w:shd w:val="clear" w:color="auto" w:fill="FFFFFF"/>
        <w:spacing w:after="0" w:line="360" w:lineRule="auto"/>
        <w:ind w:left="567" w:hanging="567"/>
        <w:jc w:val="center"/>
        <w:rPr>
          <w:rFonts w:ascii="Calibri" w:eastAsia="Calibri" w:hAnsi="Calibri" w:cs="Calibri"/>
          <w:b/>
          <w:bCs/>
          <w:color w:val="000000"/>
          <w:spacing w:val="-1"/>
          <w:sz w:val="28"/>
          <w:szCs w:val="28"/>
          <w:lang w:val="en-GB"/>
        </w:rPr>
      </w:pPr>
    </w:p>
    <w:p w:rsidR="009A6494" w:rsidRPr="008F5B3A" w:rsidRDefault="009A6494" w:rsidP="009A6494">
      <w:pPr>
        <w:shd w:val="clear" w:color="auto" w:fill="FFFFFF"/>
        <w:spacing w:after="0" w:line="360" w:lineRule="auto"/>
        <w:ind w:left="567" w:hanging="567"/>
        <w:jc w:val="center"/>
        <w:rPr>
          <w:rFonts w:ascii="Calibri" w:eastAsia="Calibri" w:hAnsi="Calibri" w:cs="Calibri"/>
          <w:b/>
          <w:bCs/>
          <w:spacing w:val="-1"/>
          <w:sz w:val="28"/>
          <w:szCs w:val="28"/>
          <w:lang w:val="en-GB"/>
        </w:rPr>
      </w:pPr>
      <w:r w:rsidRPr="008F5B3A">
        <w:rPr>
          <w:rFonts w:ascii="Calibri" w:eastAsia="Calibri" w:hAnsi="Calibri" w:cs="Calibri"/>
          <w:b/>
          <w:bCs/>
          <w:spacing w:val="-1"/>
          <w:sz w:val="28"/>
          <w:szCs w:val="28"/>
          <w:lang w:val="en-GB"/>
        </w:rPr>
        <w:t>NEW ZEALAND MARITIME SCHOOL</w:t>
      </w:r>
    </w:p>
    <w:p w:rsidR="009A6494" w:rsidRPr="008F5B3A" w:rsidRDefault="009A6494" w:rsidP="009A6494">
      <w:pPr>
        <w:spacing w:line="240" w:lineRule="auto"/>
        <w:jc w:val="center"/>
        <w:rPr>
          <w:rFonts w:ascii="Calibri" w:hAnsi="Calibri" w:cs="Calibri"/>
          <w:b/>
          <w:sz w:val="28"/>
          <w:szCs w:val="28"/>
        </w:rPr>
      </w:pPr>
      <w:r w:rsidRPr="008F5B3A">
        <w:rPr>
          <w:rFonts w:ascii="Calibri" w:hAnsi="Calibri" w:cs="Calibri"/>
          <w:b/>
          <w:sz w:val="28"/>
          <w:szCs w:val="28"/>
        </w:rPr>
        <w:t xml:space="preserve">NZ Diploma </w:t>
      </w:r>
      <w:r w:rsidR="00290EE2" w:rsidRPr="008F5B3A">
        <w:rPr>
          <w:rFonts w:ascii="Calibri" w:hAnsi="Calibri" w:cs="Calibri"/>
          <w:b/>
          <w:sz w:val="28"/>
          <w:szCs w:val="28"/>
        </w:rPr>
        <w:t xml:space="preserve">in Marine </w:t>
      </w:r>
      <w:r w:rsidRPr="008F5B3A">
        <w:rPr>
          <w:rFonts w:ascii="Calibri" w:hAnsi="Calibri" w:cs="Calibri"/>
          <w:b/>
          <w:sz w:val="28"/>
          <w:szCs w:val="28"/>
        </w:rPr>
        <w:t>Electro-technology</w:t>
      </w:r>
      <w:r w:rsidR="003625A3" w:rsidRPr="008F5B3A">
        <w:rPr>
          <w:rFonts w:ascii="Calibri" w:hAnsi="Calibri" w:cs="Calibri"/>
          <w:b/>
          <w:sz w:val="28"/>
          <w:szCs w:val="28"/>
        </w:rPr>
        <w:t xml:space="preserve"> (NZ2894)</w:t>
      </w:r>
    </w:p>
    <w:p w:rsidR="003625A3" w:rsidRPr="008F5B3A" w:rsidRDefault="003625A3" w:rsidP="003625A3">
      <w:pPr>
        <w:spacing w:line="240" w:lineRule="auto"/>
        <w:jc w:val="center"/>
        <w:rPr>
          <w:rFonts w:ascii="Calibri" w:hAnsi="Calibri" w:cs="Calibri"/>
          <w:b/>
          <w:sz w:val="28"/>
          <w:szCs w:val="28"/>
        </w:rPr>
      </w:pPr>
      <w:r w:rsidRPr="008F5B3A">
        <w:rPr>
          <w:rFonts w:ascii="Calibri" w:hAnsi="Calibri" w:cs="Calibri"/>
          <w:b/>
          <w:sz w:val="28"/>
          <w:szCs w:val="28"/>
        </w:rPr>
        <w:t>(STCW 1978 A-III/6, as amended in 2010)</w:t>
      </w:r>
    </w:p>
    <w:p w:rsidR="009A6494" w:rsidRPr="008F5B3A" w:rsidRDefault="009A6494" w:rsidP="003625A3">
      <w:pPr>
        <w:spacing w:line="240" w:lineRule="auto"/>
        <w:jc w:val="center"/>
        <w:rPr>
          <w:rFonts w:ascii="Calibri" w:hAnsi="Calibri" w:cs="Calibri"/>
          <w:b/>
          <w:sz w:val="28"/>
          <w:szCs w:val="28"/>
        </w:rPr>
      </w:pPr>
      <w:r w:rsidRPr="008F5B3A">
        <w:rPr>
          <w:rFonts w:ascii="Calibri" w:hAnsi="Calibri" w:cs="Calibri"/>
          <w:b/>
          <w:sz w:val="28"/>
          <w:szCs w:val="28"/>
        </w:rPr>
        <w:t>E</w:t>
      </w:r>
      <w:r w:rsidR="003A12C2" w:rsidRPr="008F5B3A">
        <w:rPr>
          <w:rFonts w:ascii="Calibri" w:hAnsi="Calibri" w:cs="Calibri"/>
          <w:b/>
          <w:sz w:val="28"/>
          <w:szCs w:val="28"/>
        </w:rPr>
        <w:t>lectro-</w:t>
      </w:r>
      <w:r w:rsidRPr="008F5B3A">
        <w:rPr>
          <w:rFonts w:ascii="Calibri" w:hAnsi="Calibri" w:cs="Calibri"/>
          <w:b/>
          <w:sz w:val="28"/>
          <w:szCs w:val="28"/>
        </w:rPr>
        <w:t>T</w:t>
      </w:r>
      <w:r w:rsidR="003A12C2" w:rsidRPr="008F5B3A">
        <w:rPr>
          <w:rFonts w:ascii="Calibri" w:hAnsi="Calibri" w:cs="Calibri"/>
          <w:b/>
          <w:sz w:val="28"/>
          <w:szCs w:val="28"/>
        </w:rPr>
        <w:t xml:space="preserve">echnical </w:t>
      </w:r>
      <w:r w:rsidR="00E13726" w:rsidRPr="008F5B3A">
        <w:rPr>
          <w:rFonts w:ascii="Calibri" w:hAnsi="Calibri" w:cs="Calibri"/>
          <w:b/>
          <w:sz w:val="28"/>
          <w:szCs w:val="28"/>
        </w:rPr>
        <w:t>Officer</w:t>
      </w:r>
      <w:r w:rsidR="003A12C2" w:rsidRPr="008F5B3A">
        <w:rPr>
          <w:rFonts w:ascii="Calibri" w:hAnsi="Calibri" w:cs="Calibri"/>
          <w:b/>
          <w:sz w:val="28"/>
          <w:szCs w:val="28"/>
        </w:rPr>
        <w:t>,</w:t>
      </w:r>
      <w:r w:rsidRPr="008F5B3A">
        <w:rPr>
          <w:rFonts w:ascii="Calibri" w:hAnsi="Calibri" w:cs="Calibri"/>
          <w:b/>
          <w:sz w:val="28"/>
          <w:szCs w:val="28"/>
        </w:rPr>
        <w:t xml:space="preserve"> </w:t>
      </w:r>
      <w:r w:rsidR="00605A96" w:rsidRPr="008F5B3A">
        <w:rPr>
          <w:rFonts w:ascii="Calibri" w:hAnsi="Calibri" w:cs="Calibri"/>
          <w:b/>
          <w:sz w:val="28"/>
          <w:szCs w:val="28"/>
        </w:rPr>
        <w:t>Year 2</w:t>
      </w:r>
      <w:r w:rsidR="003A12C2" w:rsidRPr="008F5B3A">
        <w:rPr>
          <w:rFonts w:ascii="Calibri" w:hAnsi="Calibri" w:cs="Calibri"/>
          <w:b/>
          <w:sz w:val="28"/>
          <w:szCs w:val="28"/>
        </w:rPr>
        <w:t xml:space="preserve"> </w:t>
      </w:r>
      <w:r w:rsidRPr="008F5B3A">
        <w:rPr>
          <w:rFonts w:ascii="Calibri" w:hAnsi="Calibri" w:cs="Calibri"/>
          <w:b/>
          <w:sz w:val="28"/>
          <w:szCs w:val="28"/>
        </w:rPr>
        <w:t>Cadets</w:t>
      </w:r>
      <w:r w:rsidR="00E61F28">
        <w:rPr>
          <w:rFonts w:ascii="Calibri" w:hAnsi="Calibri" w:cs="Calibri"/>
          <w:b/>
          <w:sz w:val="28"/>
          <w:szCs w:val="28"/>
        </w:rPr>
        <w:t>, 2020</w:t>
      </w:r>
      <w:r w:rsidR="003A12C2" w:rsidRPr="008F5B3A">
        <w:rPr>
          <w:rFonts w:ascii="Calibri" w:hAnsi="Calibri" w:cs="Calibri"/>
          <w:b/>
          <w:sz w:val="28"/>
          <w:szCs w:val="28"/>
        </w:rPr>
        <w:t>.</w:t>
      </w:r>
    </w:p>
    <w:p w:rsidR="009A6494" w:rsidRPr="008F5B3A" w:rsidRDefault="009A6494" w:rsidP="00C0377E">
      <w:pPr>
        <w:spacing w:line="240" w:lineRule="auto"/>
        <w:ind w:hanging="142"/>
        <w:rPr>
          <w:rFonts w:ascii="Calibri" w:hAnsi="Calibri" w:cs="Calibri"/>
          <w:sz w:val="24"/>
          <w:szCs w:val="24"/>
        </w:rPr>
      </w:pPr>
    </w:p>
    <w:p w:rsidR="008F5B3A" w:rsidRDefault="00032619" w:rsidP="00C0377E">
      <w:pPr>
        <w:spacing w:after="0" w:line="240" w:lineRule="auto"/>
        <w:ind w:hanging="142"/>
        <w:contextualSpacing/>
        <w:rPr>
          <w:rFonts w:ascii="Calibri" w:hAnsi="Calibri" w:cs="Calibri"/>
          <w:sz w:val="24"/>
          <w:szCs w:val="24"/>
        </w:rPr>
      </w:pPr>
      <w:r>
        <w:rPr>
          <w:rFonts w:ascii="Calibri" w:hAnsi="Calibri" w:cs="Calibri"/>
          <w:b/>
          <w:sz w:val="24"/>
          <w:szCs w:val="24"/>
          <w:u w:val="single"/>
        </w:rPr>
        <w:t>Course Code</w:t>
      </w:r>
    </w:p>
    <w:p w:rsidR="00334926" w:rsidRDefault="00F025F3" w:rsidP="00C0377E">
      <w:pPr>
        <w:spacing w:after="0" w:line="240" w:lineRule="auto"/>
        <w:ind w:hanging="142"/>
        <w:contextualSpacing/>
        <w:rPr>
          <w:rFonts w:ascii="Calibri" w:hAnsi="Calibri" w:cs="Calibri"/>
          <w:sz w:val="24"/>
          <w:szCs w:val="24"/>
        </w:rPr>
      </w:pPr>
      <w:r>
        <w:rPr>
          <w:rFonts w:ascii="Calibri" w:hAnsi="Calibri" w:cs="Calibri"/>
          <w:sz w:val="24"/>
          <w:szCs w:val="24"/>
        </w:rPr>
        <w:t>942.578</w:t>
      </w:r>
      <w:r w:rsidR="004F75EB" w:rsidRPr="004F75EB">
        <w:rPr>
          <w:rFonts w:ascii="Calibri" w:hAnsi="Calibri" w:cs="Calibri"/>
          <w:sz w:val="24"/>
          <w:szCs w:val="24"/>
        </w:rPr>
        <w:t xml:space="preserve"> - AS01</w:t>
      </w:r>
      <w:r w:rsidR="004F75EB">
        <w:rPr>
          <w:rFonts w:ascii="Calibri" w:hAnsi="Calibri" w:cs="Calibri"/>
          <w:sz w:val="24"/>
          <w:szCs w:val="24"/>
        </w:rPr>
        <w:t>.</w:t>
      </w:r>
    </w:p>
    <w:p w:rsidR="00C0377E" w:rsidRPr="008F5B3A" w:rsidRDefault="004F75EB" w:rsidP="00C0377E">
      <w:pPr>
        <w:spacing w:after="0" w:line="240" w:lineRule="auto"/>
        <w:ind w:hanging="142"/>
        <w:contextualSpacing/>
        <w:rPr>
          <w:rFonts w:ascii="Calibri" w:hAnsi="Calibri" w:cs="Calibri"/>
          <w:sz w:val="24"/>
          <w:szCs w:val="24"/>
        </w:rPr>
      </w:pPr>
      <w:r w:rsidRPr="004F75EB">
        <w:rPr>
          <w:rFonts w:ascii="Calibri" w:hAnsi="Calibri" w:cs="Calibri"/>
          <w:sz w:val="24"/>
          <w:szCs w:val="24"/>
        </w:rPr>
        <w:t xml:space="preserve"> </w:t>
      </w:r>
    </w:p>
    <w:p w:rsidR="008F5B3A" w:rsidRDefault="00032619" w:rsidP="00C0377E">
      <w:pPr>
        <w:spacing w:after="0" w:line="240" w:lineRule="auto"/>
        <w:ind w:hanging="142"/>
        <w:contextualSpacing/>
        <w:rPr>
          <w:rFonts w:ascii="Calibri" w:hAnsi="Calibri" w:cs="Calibri"/>
          <w:sz w:val="24"/>
          <w:szCs w:val="24"/>
        </w:rPr>
      </w:pPr>
      <w:r>
        <w:rPr>
          <w:rFonts w:ascii="Calibri" w:hAnsi="Calibri" w:cs="Calibri"/>
          <w:b/>
          <w:sz w:val="24"/>
          <w:szCs w:val="24"/>
          <w:u w:val="single"/>
        </w:rPr>
        <w:t>Course Title</w:t>
      </w:r>
    </w:p>
    <w:p w:rsidR="00F025F3" w:rsidRDefault="00F025F3" w:rsidP="00C0377E">
      <w:pPr>
        <w:spacing w:after="0" w:line="240" w:lineRule="auto"/>
        <w:ind w:hanging="142"/>
        <w:contextualSpacing/>
        <w:rPr>
          <w:rFonts w:ascii="Calibri" w:hAnsi="Calibri" w:cs="Calibri"/>
          <w:sz w:val="24"/>
          <w:szCs w:val="24"/>
        </w:rPr>
      </w:pPr>
      <w:r w:rsidRPr="00F025F3">
        <w:rPr>
          <w:rFonts w:ascii="Calibri" w:hAnsi="Calibri" w:cs="Calibri"/>
          <w:sz w:val="24"/>
          <w:szCs w:val="24"/>
        </w:rPr>
        <w:t>Maintenance and Repair of Electrical and Electronic Equipment Yr2</w:t>
      </w:r>
    </w:p>
    <w:p w:rsidR="00C0377E" w:rsidRDefault="004F75EB" w:rsidP="00C0377E">
      <w:pPr>
        <w:spacing w:after="0" w:line="240" w:lineRule="auto"/>
        <w:ind w:hanging="142"/>
        <w:contextualSpacing/>
        <w:rPr>
          <w:rFonts w:ascii="Calibri" w:hAnsi="Calibri" w:cs="Calibri"/>
          <w:sz w:val="24"/>
          <w:szCs w:val="24"/>
        </w:rPr>
      </w:pPr>
      <w:r w:rsidRPr="004F75EB">
        <w:rPr>
          <w:rFonts w:ascii="Calibri" w:hAnsi="Calibri" w:cs="Calibri"/>
          <w:sz w:val="24"/>
          <w:szCs w:val="24"/>
        </w:rPr>
        <w:t>Learning Outcomes Assessment</w:t>
      </w:r>
      <w:r w:rsidR="00334926">
        <w:rPr>
          <w:rFonts w:ascii="Calibri" w:hAnsi="Calibri" w:cs="Calibri"/>
          <w:sz w:val="24"/>
          <w:szCs w:val="24"/>
        </w:rPr>
        <w:t>.</w:t>
      </w:r>
    </w:p>
    <w:p w:rsidR="00334926" w:rsidRPr="008F5B3A" w:rsidRDefault="00334926" w:rsidP="00C0377E">
      <w:pPr>
        <w:spacing w:after="0" w:line="240" w:lineRule="auto"/>
        <w:ind w:hanging="142"/>
        <w:contextualSpacing/>
        <w:rPr>
          <w:rFonts w:ascii="Calibri" w:hAnsi="Calibri" w:cs="Calibri"/>
          <w:sz w:val="24"/>
          <w:szCs w:val="24"/>
        </w:rPr>
      </w:pPr>
    </w:p>
    <w:p w:rsidR="0045237B" w:rsidRPr="008F5B3A" w:rsidRDefault="0045237B" w:rsidP="00C0377E">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Cs w:val="24"/>
          <w:u w:val="single"/>
        </w:rPr>
      </w:pPr>
      <w:r w:rsidRPr="008F5B3A">
        <w:rPr>
          <w:rFonts w:ascii="Calibri" w:hAnsi="Calibri" w:cs="Calibri"/>
          <w:b/>
          <w:bCs/>
          <w:szCs w:val="24"/>
          <w:u w:val="single"/>
        </w:rPr>
        <w:t>Format</w:t>
      </w:r>
    </w:p>
    <w:p w:rsidR="0045237B" w:rsidRPr="00F756D5" w:rsidRDefault="0045237B" w:rsidP="00C0377E">
      <w:pPr>
        <w:pStyle w:val="Header"/>
        <w:tabs>
          <w:tab w:val="left" w:pos="-142"/>
          <w:tab w:val="left" w:pos="426"/>
          <w:tab w:val="left" w:pos="567"/>
          <w:tab w:val="left" w:pos="1134"/>
          <w:tab w:val="left" w:pos="2585"/>
          <w:tab w:val="decimal" w:pos="8931"/>
        </w:tabs>
        <w:ind w:left="-142" w:right="-108"/>
        <w:contextualSpacing/>
        <w:rPr>
          <w:rFonts w:ascii="Calibri" w:hAnsi="Calibri" w:cs="Calibri"/>
          <w:bCs/>
          <w:szCs w:val="24"/>
        </w:rPr>
      </w:pPr>
      <w:r w:rsidRPr="00F756D5">
        <w:rPr>
          <w:rFonts w:ascii="Calibri" w:hAnsi="Calibri" w:cs="Calibri"/>
          <w:bCs/>
          <w:szCs w:val="24"/>
        </w:rPr>
        <w:t>Written assignment o</w:t>
      </w:r>
      <w:r w:rsidR="009C190A" w:rsidRPr="00F756D5">
        <w:rPr>
          <w:rFonts w:ascii="Calibri" w:hAnsi="Calibri" w:cs="Calibri"/>
          <w:bCs/>
          <w:szCs w:val="24"/>
        </w:rPr>
        <w:t xml:space="preserve">f </w:t>
      </w:r>
      <w:r w:rsidR="00F756D5" w:rsidRPr="00F756D5">
        <w:rPr>
          <w:rFonts w:ascii="Calibri" w:hAnsi="Calibri" w:cs="Calibri"/>
          <w:bCs/>
          <w:szCs w:val="24"/>
        </w:rPr>
        <w:t>10</w:t>
      </w:r>
      <w:r w:rsidR="00516D81" w:rsidRPr="00F756D5">
        <w:rPr>
          <w:rFonts w:ascii="Calibri" w:hAnsi="Calibri" w:cs="Calibri"/>
          <w:bCs/>
          <w:szCs w:val="24"/>
        </w:rPr>
        <w:t>00 words including diagrams and marked Competent (C) or Not-Yet Competent (NYC).</w:t>
      </w:r>
      <w:r w:rsidR="006320CD" w:rsidRPr="00F756D5">
        <w:rPr>
          <w:rFonts w:ascii="Calibri" w:hAnsi="Calibri" w:cs="Calibri"/>
          <w:bCs/>
          <w:szCs w:val="24"/>
        </w:rPr>
        <w:t xml:space="preserve"> Weighting = 50%.</w:t>
      </w:r>
    </w:p>
    <w:p w:rsidR="0045237B" w:rsidRDefault="0045237B" w:rsidP="0045237B">
      <w:pPr>
        <w:pStyle w:val="Header"/>
        <w:tabs>
          <w:tab w:val="left" w:pos="-142"/>
          <w:tab w:val="left" w:pos="426"/>
          <w:tab w:val="left" w:pos="567"/>
          <w:tab w:val="left" w:pos="1134"/>
          <w:tab w:val="left" w:pos="2585"/>
          <w:tab w:val="decimal" w:pos="8931"/>
        </w:tabs>
        <w:ind w:left="-142" w:right="-108"/>
        <w:contextualSpacing/>
        <w:rPr>
          <w:rFonts w:ascii="Calibri" w:hAnsi="Calibri" w:cs="Calibri"/>
          <w:bCs/>
          <w:szCs w:val="24"/>
        </w:rPr>
      </w:pPr>
    </w:p>
    <w:p w:rsidR="0045237B" w:rsidRPr="0045237B" w:rsidRDefault="0045237B" w:rsidP="0045237B">
      <w:pPr>
        <w:pStyle w:val="Header"/>
        <w:tabs>
          <w:tab w:val="left" w:pos="-142"/>
          <w:tab w:val="left" w:pos="426"/>
          <w:tab w:val="left" w:pos="567"/>
          <w:tab w:val="left" w:pos="1134"/>
          <w:tab w:val="left" w:pos="2585"/>
          <w:tab w:val="decimal" w:pos="8931"/>
        </w:tabs>
        <w:ind w:left="-142" w:right="-108"/>
        <w:contextualSpacing/>
        <w:rPr>
          <w:rFonts w:ascii="Calibri" w:hAnsi="Calibri" w:cs="Calibri"/>
          <w:b/>
          <w:bCs/>
          <w:szCs w:val="24"/>
          <w:u w:val="single"/>
        </w:rPr>
      </w:pPr>
      <w:r w:rsidRPr="0045237B">
        <w:rPr>
          <w:rFonts w:ascii="Calibri" w:hAnsi="Calibri" w:cs="Calibri"/>
          <w:b/>
          <w:bCs/>
          <w:szCs w:val="24"/>
          <w:u w:val="single"/>
        </w:rPr>
        <w:t xml:space="preserve">Due Date </w:t>
      </w:r>
    </w:p>
    <w:p w:rsidR="0045237B" w:rsidRPr="0045237B" w:rsidRDefault="0045237B" w:rsidP="0045237B">
      <w:pPr>
        <w:pStyle w:val="Header"/>
        <w:tabs>
          <w:tab w:val="left" w:pos="-142"/>
          <w:tab w:val="left" w:pos="426"/>
          <w:tab w:val="left" w:pos="567"/>
          <w:tab w:val="left" w:pos="1134"/>
          <w:tab w:val="left" w:pos="2585"/>
          <w:tab w:val="decimal" w:pos="8931"/>
        </w:tabs>
        <w:ind w:left="-142" w:right="-108"/>
        <w:contextualSpacing/>
        <w:rPr>
          <w:rFonts w:ascii="Calibri" w:hAnsi="Calibri" w:cs="Calibri"/>
          <w:bCs/>
          <w:szCs w:val="24"/>
        </w:rPr>
      </w:pPr>
      <w:r>
        <w:rPr>
          <w:rFonts w:ascii="Calibri" w:hAnsi="Calibri" w:cs="Calibri"/>
          <w:bCs/>
          <w:szCs w:val="24"/>
        </w:rPr>
        <w:t>T</w:t>
      </w:r>
      <w:r w:rsidRPr="0045237B">
        <w:rPr>
          <w:rFonts w:ascii="Calibri" w:hAnsi="Calibri" w:cs="Calibri"/>
          <w:bCs/>
          <w:szCs w:val="24"/>
        </w:rPr>
        <w:t>o be submitted by</w:t>
      </w:r>
      <w:bookmarkStart w:id="0" w:name="_GoBack"/>
      <w:r w:rsidRPr="0045237B">
        <w:rPr>
          <w:rFonts w:ascii="Calibri" w:hAnsi="Calibri" w:cs="Calibri"/>
          <w:bCs/>
          <w:szCs w:val="24"/>
        </w:rPr>
        <w:t xml:space="preserve"> </w:t>
      </w:r>
      <w:bookmarkEnd w:id="0"/>
      <w:r w:rsidRPr="0045237B">
        <w:rPr>
          <w:rFonts w:ascii="Calibri" w:hAnsi="Calibri" w:cs="Calibri"/>
          <w:bCs/>
          <w:szCs w:val="24"/>
        </w:rPr>
        <w:t xml:space="preserve">email to </w:t>
      </w:r>
      <w:hyperlink r:id="rId10" w:history="1">
        <w:r w:rsidRPr="0045237B">
          <w:rPr>
            <w:rStyle w:val="Hyperlink"/>
            <w:rFonts w:ascii="Calibri" w:hAnsi="Calibri" w:cs="Calibri"/>
            <w:bCs/>
            <w:szCs w:val="24"/>
          </w:rPr>
          <w:t>nick.cossar@manukau.ac.nz</w:t>
        </w:r>
      </w:hyperlink>
      <w:r w:rsidRPr="0045237B">
        <w:rPr>
          <w:rFonts w:ascii="Calibri" w:hAnsi="Calibri" w:cs="Calibri"/>
          <w:bCs/>
          <w:szCs w:val="24"/>
        </w:rPr>
        <w:t xml:space="preserve"> for the due date of</w:t>
      </w:r>
      <w:r>
        <w:rPr>
          <w:rFonts w:ascii="Calibri" w:hAnsi="Calibri" w:cs="Calibri"/>
          <w:bCs/>
          <w:szCs w:val="24"/>
        </w:rPr>
        <w:t xml:space="preserve"> </w:t>
      </w:r>
      <w:r w:rsidR="00E61F28">
        <w:rPr>
          <w:rFonts w:ascii="Calibri" w:hAnsi="Calibri" w:cs="Calibri"/>
          <w:bCs/>
          <w:szCs w:val="24"/>
        </w:rPr>
        <w:t>05</w:t>
      </w:r>
      <w:r w:rsidR="009B465B">
        <w:rPr>
          <w:rFonts w:ascii="Calibri" w:hAnsi="Calibri" w:cs="Calibri"/>
          <w:bCs/>
          <w:szCs w:val="24"/>
        </w:rPr>
        <w:t>/0</w:t>
      </w:r>
      <w:r w:rsidR="00E61F28">
        <w:rPr>
          <w:rFonts w:ascii="Calibri" w:hAnsi="Calibri" w:cs="Calibri"/>
          <w:bCs/>
          <w:szCs w:val="24"/>
        </w:rPr>
        <w:t>4</w:t>
      </w:r>
      <w:r w:rsidRPr="0045237B">
        <w:rPr>
          <w:rFonts w:ascii="Calibri" w:hAnsi="Calibri" w:cs="Calibri"/>
          <w:bCs/>
          <w:szCs w:val="24"/>
        </w:rPr>
        <w:t>/2019.</w:t>
      </w:r>
    </w:p>
    <w:p w:rsidR="004335AC" w:rsidRPr="0045237B" w:rsidRDefault="004335AC" w:rsidP="0036163E">
      <w:pPr>
        <w:spacing w:line="240" w:lineRule="auto"/>
        <w:ind w:hanging="142"/>
        <w:contextualSpacing/>
        <w:rPr>
          <w:sz w:val="24"/>
          <w:szCs w:val="24"/>
          <w:u w:val="single"/>
        </w:rPr>
      </w:pPr>
    </w:p>
    <w:p w:rsidR="0045237B" w:rsidRPr="0045237B" w:rsidRDefault="0045237B" w:rsidP="0045237B">
      <w:pPr>
        <w:spacing w:before="100" w:beforeAutospacing="1" w:after="0" w:line="240" w:lineRule="auto"/>
        <w:ind w:hanging="142"/>
        <w:contextualSpacing/>
        <w:rPr>
          <w:rFonts w:ascii="Calibri" w:hAnsi="Calibri" w:cs="Calibri"/>
          <w:sz w:val="24"/>
          <w:szCs w:val="24"/>
          <w:u w:val="single"/>
        </w:rPr>
      </w:pPr>
      <w:r w:rsidRPr="0045237B">
        <w:rPr>
          <w:rFonts w:ascii="Calibri" w:hAnsi="Calibri" w:cs="Calibri"/>
          <w:b/>
          <w:sz w:val="24"/>
          <w:szCs w:val="24"/>
          <w:u w:val="single"/>
        </w:rPr>
        <w:t>Tutor</w:t>
      </w:r>
    </w:p>
    <w:p w:rsidR="0045237B" w:rsidRPr="0045237B" w:rsidRDefault="0045237B" w:rsidP="0045237B">
      <w:pPr>
        <w:spacing w:before="100" w:beforeAutospacing="1" w:after="0" w:line="240" w:lineRule="auto"/>
        <w:ind w:hanging="142"/>
        <w:contextualSpacing/>
        <w:rPr>
          <w:rFonts w:ascii="Calibri" w:hAnsi="Calibri" w:cs="Calibri"/>
          <w:sz w:val="24"/>
          <w:szCs w:val="24"/>
        </w:rPr>
      </w:pPr>
      <w:r w:rsidRPr="0045237B">
        <w:rPr>
          <w:rFonts w:ascii="Calibri" w:hAnsi="Calibri" w:cs="Calibri"/>
          <w:sz w:val="24"/>
          <w:szCs w:val="24"/>
        </w:rPr>
        <w:t>Nick Cossar</w:t>
      </w:r>
    </w:p>
    <w:p w:rsidR="0045237B" w:rsidRPr="0045237B" w:rsidRDefault="00E61F28" w:rsidP="0045237B">
      <w:pPr>
        <w:spacing w:line="240" w:lineRule="auto"/>
        <w:ind w:hanging="141"/>
        <w:contextualSpacing/>
        <w:rPr>
          <w:rFonts w:ascii="Calibri" w:hAnsi="Calibri" w:cs="Calibri"/>
          <w:sz w:val="24"/>
          <w:szCs w:val="24"/>
        </w:rPr>
      </w:pPr>
      <w:hyperlink r:id="rId11" w:history="1">
        <w:r w:rsidR="0045237B" w:rsidRPr="0045237B">
          <w:rPr>
            <w:rStyle w:val="Hyperlink"/>
            <w:rFonts w:ascii="Calibri" w:hAnsi="Calibri" w:cs="Calibri"/>
            <w:sz w:val="24"/>
            <w:szCs w:val="24"/>
          </w:rPr>
          <w:t>nick.cossar@manukau.ac.nz</w:t>
        </w:r>
      </w:hyperlink>
    </w:p>
    <w:p w:rsidR="004335AC" w:rsidRPr="0036163E" w:rsidRDefault="004335AC" w:rsidP="0036163E">
      <w:pPr>
        <w:spacing w:line="240" w:lineRule="auto"/>
        <w:ind w:hanging="142"/>
        <w:contextualSpacing/>
        <w:rPr>
          <w:sz w:val="24"/>
          <w:szCs w:val="24"/>
          <w:u w:val="single"/>
        </w:rPr>
      </w:pPr>
    </w:p>
    <w:p w:rsidR="004335AC" w:rsidRDefault="004335AC" w:rsidP="0036163E">
      <w:pPr>
        <w:spacing w:line="240" w:lineRule="auto"/>
        <w:ind w:hanging="142"/>
        <w:contextualSpacing/>
        <w:rPr>
          <w:sz w:val="24"/>
          <w:szCs w:val="24"/>
        </w:rPr>
      </w:pPr>
    </w:p>
    <w:p w:rsidR="0045237B" w:rsidRDefault="0045237B" w:rsidP="0036163E">
      <w:pPr>
        <w:spacing w:line="240" w:lineRule="auto"/>
        <w:ind w:hanging="142"/>
        <w:contextualSpacing/>
        <w:rPr>
          <w:sz w:val="24"/>
          <w:szCs w:val="24"/>
        </w:rPr>
      </w:pPr>
    </w:p>
    <w:p w:rsidR="0045237B" w:rsidRDefault="0045237B" w:rsidP="0036163E">
      <w:pPr>
        <w:spacing w:line="240" w:lineRule="auto"/>
        <w:ind w:hanging="142"/>
        <w:contextualSpacing/>
        <w:rPr>
          <w:sz w:val="24"/>
          <w:szCs w:val="24"/>
        </w:rPr>
      </w:pPr>
    </w:p>
    <w:p w:rsidR="00A36312" w:rsidRDefault="00A36312" w:rsidP="0036163E">
      <w:pPr>
        <w:spacing w:line="240" w:lineRule="auto"/>
        <w:ind w:hanging="142"/>
        <w:contextualSpacing/>
        <w:rPr>
          <w:sz w:val="24"/>
          <w:szCs w:val="24"/>
        </w:rPr>
      </w:pPr>
    </w:p>
    <w:p w:rsidR="004F75EB" w:rsidRDefault="004F75EB" w:rsidP="0036163E">
      <w:pPr>
        <w:spacing w:line="240" w:lineRule="auto"/>
        <w:ind w:hanging="142"/>
        <w:contextualSpacing/>
        <w:rPr>
          <w:sz w:val="24"/>
          <w:szCs w:val="24"/>
        </w:rPr>
      </w:pPr>
    </w:p>
    <w:p w:rsidR="004F75EB" w:rsidRDefault="004F75EB" w:rsidP="0036163E">
      <w:pPr>
        <w:spacing w:line="240" w:lineRule="auto"/>
        <w:ind w:hanging="142"/>
        <w:contextualSpacing/>
        <w:rPr>
          <w:sz w:val="24"/>
          <w:szCs w:val="24"/>
        </w:rPr>
      </w:pPr>
    </w:p>
    <w:p w:rsidR="00A36312" w:rsidRDefault="00A36312" w:rsidP="0036163E">
      <w:pPr>
        <w:spacing w:line="240" w:lineRule="auto"/>
        <w:ind w:hanging="142"/>
        <w:contextualSpacing/>
        <w:rPr>
          <w:sz w:val="24"/>
          <w:szCs w:val="24"/>
        </w:rPr>
      </w:pPr>
    </w:p>
    <w:p w:rsidR="00A36312" w:rsidRPr="0036163E" w:rsidRDefault="00A36312" w:rsidP="0036163E">
      <w:pPr>
        <w:spacing w:line="240" w:lineRule="auto"/>
        <w:ind w:hanging="142"/>
        <w:contextualSpacing/>
        <w:rPr>
          <w:sz w:val="24"/>
          <w:szCs w:val="24"/>
        </w:rPr>
      </w:pPr>
    </w:p>
    <w:p w:rsidR="004335AC" w:rsidRPr="00A36312" w:rsidRDefault="004335AC" w:rsidP="0036163E">
      <w:pPr>
        <w:tabs>
          <w:tab w:val="left" w:pos="1701"/>
        </w:tabs>
        <w:spacing w:after="0" w:line="240" w:lineRule="auto"/>
        <w:ind w:hanging="142"/>
        <w:contextualSpacing/>
        <w:rPr>
          <w:rFonts w:ascii="Calibri" w:hAnsi="Calibri" w:cs="Calibri"/>
          <w:b/>
          <w:sz w:val="24"/>
          <w:szCs w:val="24"/>
        </w:rPr>
      </w:pPr>
      <w:r w:rsidRPr="00A36312">
        <w:rPr>
          <w:rFonts w:ascii="Calibri" w:hAnsi="Calibri" w:cs="Calibri"/>
          <w:b/>
          <w:sz w:val="24"/>
          <w:szCs w:val="24"/>
          <w:u w:val="single"/>
        </w:rPr>
        <w:t>Student Name</w:t>
      </w:r>
      <w:r w:rsidRPr="00A36312">
        <w:rPr>
          <w:rFonts w:ascii="Calibri" w:hAnsi="Calibri" w:cs="Calibri"/>
          <w:b/>
          <w:sz w:val="24"/>
          <w:szCs w:val="24"/>
        </w:rPr>
        <w:t>:</w:t>
      </w:r>
    </w:p>
    <w:p w:rsidR="004335AC" w:rsidRPr="00A36312" w:rsidRDefault="004335AC" w:rsidP="0036163E">
      <w:pPr>
        <w:tabs>
          <w:tab w:val="left" w:pos="1701"/>
        </w:tabs>
        <w:spacing w:after="0" w:line="240" w:lineRule="auto"/>
        <w:ind w:hanging="142"/>
        <w:contextualSpacing/>
        <w:rPr>
          <w:rFonts w:ascii="Calibri" w:hAnsi="Calibri" w:cs="Calibri"/>
          <w:sz w:val="24"/>
          <w:szCs w:val="24"/>
        </w:rPr>
      </w:pPr>
    </w:p>
    <w:p w:rsidR="004335AC" w:rsidRPr="00A36312" w:rsidRDefault="00227861" w:rsidP="00032619">
      <w:pPr>
        <w:tabs>
          <w:tab w:val="left" w:pos="6302"/>
        </w:tabs>
        <w:spacing w:after="0" w:line="240" w:lineRule="auto"/>
        <w:ind w:hanging="142"/>
        <w:contextualSpacing/>
        <w:rPr>
          <w:rFonts w:ascii="Calibri" w:hAnsi="Calibri" w:cs="Calibri"/>
          <w:b/>
          <w:sz w:val="24"/>
          <w:szCs w:val="24"/>
          <w:u w:val="single"/>
        </w:rPr>
      </w:pPr>
      <w:r w:rsidRPr="00A36312">
        <w:rPr>
          <w:rFonts w:ascii="Calibri" w:hAnsi="Calibri" w:cs="Calibri"/>
          <w:b/>
          <w:sz w:val="24"/>
          <w:szCs w:val="24"/>
          <w:u w:val="single"/>
        </w:rPr>
        <w:t>Student ID:</w:t>
      </w:r>
    </w:p>
    <w:p w:rsidR="004335AC" w:rsidRPr="00A36312" w:rsidRDefault="004335AC" w:rsidP="0036163E">
      <w:pPr>
        <w:tabs>
          <w:tab w:val="left" w:pos="1701"/>
        </w:tabs>
        <w:spacing w:after="0" w:line="240" w:lineRule="auto"/>
        <w:ind w:hanging="142"/>
        <w:contextualSpacing/>
        <w:rPr>
          <w:rFonts w:ascii="Calibri" w:hAnsi="Calibri" w:cs="Calibri"/>
          <w:sz w:val="24"/>
          <w:szCs w:val="24"/>
        </w:rPr>
      </w:pPr>
    </w:p>
    <w:p w:rsidR="004335AC" w:rsidRDefault="004335AC" w:rsidP="00F86CA7">
      <w:pPr>
        <w:tabs>
          <w:tab w:val="left" w:pos="5993"/>
        </w:tabs>
        <w:spacing w:after="0" w:line="240" w:lineRule="auto"/>
        <w:ind w:hanging="142"/>
        <w:contextualSpacing/>
        <w:rPr>
          <w:rFonts w:ascii="Calibri" w:hAnsi="Calibri" w:cs="Calibri"/>
          <w:b/>
          <w:sz w:val="24"/>
          <w:szCs w:val="24"/>
          <w:u w:val="single"/>
        </w:rPr>
      </w:pPr>
      <w:r w:rsidRPr="00A36312">
        <w:rPr>
          <w:rFonts w:ascii="Calibri" w:hAnsi="Calibri" w:cs="Calibri"/>
          <w:b/>
          <w:sz w:val="24"/>
          <w:szCs w:val="24"/>
          <w:u w:val="single"/>
        </w:rPr>
        <w:t>Date:</w:t>
      </w:r>
    </w:p>
    <w:p w:rsidR="00046C8C" w:rsidRDefault="00046C8C" w:rsidP="00F54EE2">
      <w:pPr>
        <w:spacing w:line="240" w:lineRule="auto"/>
        <w:contextualSpacing/>
        <w:rPr>
          <w:rFonts w:ascii="Calibri" w:hAnsi="Calibri" w:cs="Calibri"/>
          <w:b/>
          <w:sz w:val="20"/>
          <w:szCs w:val="20"/>
        </w:rPr>
      </w:pPr>
      <w:r w:rsidRPr="00F756D5">
        <w:rPr>
          <w:rFonts w:ascii="Calibri" w:hAnsi="Calibri" w:cs="Calibri"/>
          <w:b/>
          <w:sz w:val="20"/>
          <w:szCs w:val="20"/>
        </w:rPr>
        <w:lastRenderedPageBreak/>
        <w:t>This report assesses learning Outcomes 1, 2 and 3.</w:t>
      </w:r>
    </w:p>
    <w:p w:rsidR="00F756D5" w:rsidRPr="00F756D5" w:rsidRDefault="00F756D5" w:rsidP="00F54EE2">
      <w:pPr>
        <w:spacing w:line="240" w:lineRule="auto"/>
        <w:contextualSpacing/>
        <w:rPr>
          <w:rFonts w:ascii="Calibri" w:hAnsi="Calibri" w:cs="Calibri"/>
          <w:b/>
          <w:sz w:val="20"/>
          <w:szCs w:val="20"/>
        </w:rPr>
      </w:pPr>
    </w:p>
    <w:p w:rsidR="00046C8C" w:rsidRPr="00F756D5" w:rsidRDefault="00046C8C" w:rsidP="00F54EE2">
      <w:pPr>
        <w:spacing w:line="240" w:lineRule="auto"/>
        <w:contextualSpacing/>
        <w:rPr>
          <w:rFonts w:ascii="Calibri" w:hAnsi="Calibri" w:cs="Calibri"/>
          <w:b/>
          <w:sz w:val="20"/>
          <w:szCs w:val="20"/>
        </w:rPr>
      </w:pPr>
      <w:r w:rsidRPr="00F756D5">
        <w:rPr>
          <w:rFonts w:ascii="Calibri" w:hAnsi="Calibri" w:cs="Calibri"/>
          <w:b/>
          <w:sz w:val="20"/>
          <w:szCs w:val="20"/>
        </w:rPr>
        <w:t>Student to complete an investigative research and report on each of the following topic areas. T</w:t>
      </w:r>
      <w:r w:rsidR="00D61822" w:rsidRPr="00F756D5">
        <w:rPr>
          <w:rFonts w:ascii="Calibri" w:hAnsi="Calibri" w:cs="Calibri"/>
          <w:b/>
          <w:sz w:val="20"/>
          <w:szCs w:val="20"/>
        </w:rPr>
        <w:t>he report</w:t>
      </w:r>
      <w:r w:rsidRPr="00F756D5">
        <w:rPr>
          <w:rFonts w:ascii="Calibri" w:hAnsi="Calibri" w:cs="Calibri"/>
          <w:b/>
          <w:sz w:val="20"/>
          <w:szCs w:val="20"/>
        </w:rPr>
        <w:t xml:space="preserve"> will address any explanation or descriptions required.</w:t>
      </w:r>
    </w:p>
    <w:p w:rsidR="00F54EE2" w:rsidRPr="00F756D5" w:rsidRDefault="00F54EE2" w:rsidP="00046C8C">
      <w:pPr>
        <w:rPr>
          <w:rFonts w:ascii="Calibri" w:hAnsi="Calibri" w:cs="Calibri"/>
          <w:sz w:val="20"/>
          <w:szCs w:val="20"/>
          <w:u w:val="single"/>
        </w:rPr>
      </w:pPr>
    </w:p>
    <w:p w:rsidR="00DD421B" w:rsidRPr="00F756D5" w:rsidRDefault="00DD421B" w:rsidP="00046C8C">
      <w:pPr>
        <w:rPr>
          <w:rFonts w:ascii="Calibri" w:hAnsi="Calibri" w:cs="Calibri"/>
          <w:sz w:val="20"/>
          <w:szCs w:val="20"/>
          <w:u w:val="single"/>
        </w:rPr>
      </w:pPr>
    </w:p>
    <w:p w:rsidR="00046C8C" w:rsidRPr="00F54EE2" w:rsidRDefault="00046C8C" w:rsidP="00046C8C">
      <w:pPr>
        <w:rPr>
          <w:rFonts w:ascii="Calibri" w:hAnsi="Calibri" w:cs="Calibri"/>
          <w:b/>
          <w:sz w:val="20"/>
          <w:szCs w:val="20"/>
        </w:rPr>
      </w:pPr>
      <w:r w:rsidRPr="005E4D3C">
        <w:rPr>
          <w:rFonts w:ascii="Calibri" w:hAnsi="Calibri" w:cs="Calibri"/>
          <w:sz w:val="20"/>
          <w:szCs w:val="20"/>
          <w:u w:val="single"/>
        </w:rPr>
        <w:t>Outcome 1:</w:t>
      </w:r>
      <w:r w:rsidR="00F54EE2">
        <w:rPr>
          <w:rFonts w:ascii="Calibri" w:hAnsi="Calibri" w:cs="Calibri"/>
          <w:b/>
          <w:sz w:val="20"/>
          <w:szCs w:val="20"/>
        </w:rPr>
        <w:t xml:space="preserve"> </w:t>
      </w:r>
      <w:r w:rsidRPr="005E4D3C">
        <w:rPr>
          <w:rFonts w:ascii="Calibri" w:eastAsia="Times New Roman" w:hAnsi="Calibri" w:cs="Calibri"/>
          <w:sz w:val="20"/>
          <w:szCs w:val="20"/>
        </w:rPr>
        <w:t>Explain safety requirements for working on shipboard electrical equipment.</w:t>
      </w:r>
    </w:p>
    <w:p w:rsidR="00046C8C" w:rsidRPr="005E4D3C" w:rsidRDefault="00046C8C" w:rsidP="00596F3B">
      <w:pPr>
        <w:pStyle w:val="ListParagraph"/>
        <w:numPr>
          <w:ilvl w:val="0"/>
          <w:numId w:val="21"/>
        </w:numPr>
        <w:ind w:left="709" w:hanging="283"/>
        <w:rPr>
          <w:rFonts w:ascii="Calibri" w:eastAsia="Times New Roman" w:hAnsi="Calibri" w:cs="Calibri"/>
          <w:sz w:val="20"/>
          <w:szCs w:val="20"/>
        </w:rPr>
      </w:pPr>
      <w:r w:rsidRPr="005E4D3C">
        <w:rPr>
          <w:rFonts w:ascii="Calibri" w:eastAsia="Times New Roman" w:hAnsi="Calibri" w:cs="Calibri"/>
          <w:sz w:val="20"/>
          <w:szCs w:val="20"/>
        </w:rPr>
        <w:t>State safety hazards which can be present when working on shipboard electrical equipment: electric shock, arc blast, transient overvoltage, movable (rotating) parts, environmental factors like high temperature, humidity, water, fuel, steam leaks, rain, wind, vessel rolling or pitching.</w:t>
      </w:r>
    </w:p>
    <w:p w:rsidR="00046C8C" w:rsidRPr="005E4D3C" w:rsidRDefault="00046C8C" w:rsidP="00046C8C">
      <w:pPr>
        <w:pStyle w:val="ListParagraph"/>
        <w:numPr>
          <w:ilvl w:val="0"/>
          <w:numId w:val="21"/>
        </w:numPr>
        <w:rPr>
          <w:rFonts w:ascii="Calibri" w:eastAsia="Times New Roman" w:hAnsi="Calibri" w:cs="Calibri"/>
          <w:sz w:val="20"/>
          <w:szCs w:val="20"/>
        </w:rPr>
      </w:pPr>
      <w:r w:rsidRPr="005E4D3C">
        <w:rPr>
          <w:rFonts w:ascii="Calibri" w:eastAsia="Times New Roman" w:hAnsi="Calibri" w:cs="Calibri"/>
          <w:sz w:val="20"/>
          <w:szCs w:val="20"/>
        </w:rPr>
        <w:t>Explain the selecting of proper Personal Protective Equipment (PPE) to be used when working on various shipboard electrical equipment: coveralls, safety or insulation shoes, safety glasses or full face shield, insulation gloves, insulation mates, hearing protection equipment, safety harness, hard hat, rubber apron, dust mask, flash suits.</w:t>
      </w:r>
    </w:p>
    <w:p w:rsidR="00046C8C" w:rsidRPr="005E4D3C" w:rsidRDefault="00046C8C" w:rsidP="00046C8C">
      <w:pPr>
        <w:pStyle w:val="ListParagraph"/>
        <w:numPr>
          <w:ilvl w:val="0"/>
          <w:numId w:val="21"/>
        </w:numPr>
        <w:rPr>
          <w:rFonts w:ascii="Calibri" w:eastAsia="Times New Roman" w:hAnsi="Calibri" w:cs="Calibri"/>
          <w:sz w:val="20"/>
          <w:szCs w:val="20"/>
        </w:rPr>
      </w:pPr>
      <w:r w:rsidRPr="005E4D3C">
        <w:rPr>
          <w:rFonts w:ascii="Calibri" w:eastAsia="Times New Roman" w:hAnsi="Calibri" w:cs="Calibri"/>
          <w:sz w:val="20"/>
          <w:szCs w:val="20"/>
        </w:rPr>
        <w:t>State the overvoltage installation categories (IEC 1010-1 Standard)</w:t>
      </w:r>
      <w:r w:rsidR="00F86F8D">
        <w:rPr>
          <w:rFonts w:ascii="Calibri" w:eastAsia="Times New Roman" w:hAnsi="Calibri" w:cs="Calibri"/>
          <w:sz w:val="20"/>
          <w:szCs w:val="20"/>
        </w:rPr>
        <w:t>.</w:t>
      </w:r>
      <w:r w:rsidRPr="005E4D3C">
        <w:rPr>
          <w:rFonts w:ascii="Calibri" w:eastAsia="Times New Roman" w:hAnsi="Calibri" w:cs="Calibri"/>
          <w:sz w:val="20"/>
          <w:szCs w:val="20"/>
        </w:rPr>
        <w:t xml:space="preserve"> </w:t>
      </w:r>
    </w:p>
    <w:p w:rsidR="00046C8C" w:rsidRPr="005E4D3C" w:rsidRDefault="00046C8C" w:rsidP="00046C8C">
      <w:pPr>
        <w:pStyle w:val="ListParagraph"/>
        <w:numPr>
          <w:ilvl w:val="0"/>
          <w:numId w:val="21"/>
        </w:numPr>
        <w:rPr>
          <w:rFonts w:ascii="Calibri" w:eastAsia="Times New Roman" w:hAnsi="Calibri" w:cs="Calibri"/>
          <w:sz w:val="20"/>
          <w:szCs w:val="20"/>
        </w:rPr>
      </w:pPr>
      <w:r w:rsidRPr="005E4D3C">
        <w:rPr>
          <w:rFonts w:ascii="Calibri" w:eastAsia="Times New Roman" w:hAnsi="Calibri" w:cs="Calibri"/>
          <w:sz w:val="20"/>
          <w:szCs w:val="20"/>
        </w:rPr>
        <w:t>Explain how to choose safe electric meter for different overvoltage categories</w:t>
      </w:r>
      <w:r w:rsidR="00F86F8D">
        <w:rPr>
          <w:rFonts w:ascii="Calibri" w:eastAsia="Times New Roman" w:hAnsi="Calibri" w:cs="Calibri"/>
          <w:sz w:val="20"/>
          <w:szCs w:val="20"/>
        </w:rPr>
        <w:t>.</w:t>
      </w:r>
    </w:p>
    <w:p w:rsidR="00046C8C" w:rsidRPr="005E4D3C" w:rsidRDefault="00046C8C" w:rsidP="00046C8C">
      <w:pPr>
        <w:pStyle w:val="ListParagraph"/>
        <w:numPr>
          <w:ilvl w:val="0"/>
          <w:numId w:val="21"/>
        </w:numPr>
        <w:rPr>
          <w:rFonts w:ascii="Calibri" w:eastAsia="Times New Roman" w:hAnsi="Calibri" w:cs="Calibri"/>
          <w:sz w:val="20"/>
          <w:szCs w:val="20"/>
        </w:rPr>
      </w:pPr>
      <w:r w:rsidRPr="005E4D3C">
        <w:rPr>
          <w:rFonts w:ascii="Calibri" w:eastAsia="Times New Roman" w:hAnsi="Calibri" w:cs="Calibri"/>
          <w:sz w:val="20"/>
          <w:szCs w:val="20"/>
        </w:rPr>
        <w:t>Explain Lockout-Tag Out procedures.</w:t>
      </w:r>
    </w:p>
    <w:p w:rsidR="00046C8C" w:rsidRPr="005E4D3C" w:rsidRDefault="00046C8C" w:rsidP="00046C8C">
      <w:pPr>
        <w:pStyle w:val="ListParagraph"/>
        <w:numPr>
          <w:ilvl w:val="0"/>
          <w:numId w:val="21"/>
        </w:numPr>
        <w:rPr>
          <w:rFonts w:ascii="Calibri" w:eastAsia="Times New Roman" w:hAnsi="Calibri" w:cs="Calibri"/>
          <w:sz w:val="20"/>
          <w:szCs w:val="20"/>
        </w:rPr>
      </w:pPr>
      <w:r w:rsidRPr="005E4D3C">
        <w:rPr>
          <w:rFonts w:ascii="Calibri" w:eastAsia="Times New Roman" w:hAnsi="Calibri" w:cs="Calibri"/>
          <w:sz w:val="20"/>
          <w:szCs w:val="20"/>
        </w:rPr>
        <w:t>Explain Job Safety Analysis process, performs JSA for given electrical task.</w:t>
      </w:r>
    </w:p>
    <w:p w:rsidR="00046C8C" w:rsidRPr="005E4D3C" w:rsidRDefault="00046C8C" w:rsidP="00046C8C">
      <w:pPr>
        <w:pStyle w:val="ListParagraph"/>
        <w:numPr>
          <w:ilvl w:val="0"/>
          <w:numId w:val="21"/>
        </w:numPr>
        <w:rPr>
          <w:rFonts w:ascii="Calibri" w:eastAsia="Times New Roman" w:hAnsi="Calibri" w:cs="Calibri"/>
          <w:sz w:val="20"/>
          <w:szCs w:val="20"/>
        </w:rPr>
      </w:pPr>
      <w:r w:rsidRPr="005E4D3C">
        <w:rPr>
          <w:rFonts w:ascii="Calibri" w:eastAsia="Times New Roman" w:hAnsi="Calibri" w:cs="Calibri"/>
          <w:sz w:val="20"/>
          <w:szCs w:val="20"/>
        </w:rPr>
        <w:t>Explain how Work Permit System works.</w:t>
      </w:r>
    </w:p>
    <w:p w:rsidR="00046C8C" w:rsidRPr="005E4D3C" w:rsidRDefault="00046C8C" w:rsidP="00046C8C">
      <w:pPr>
        <w:pStyle w:val="ListParagraph"/>
        <w:numPr>
          <w:ilvl w:val="0"/>
          <w:numId w:val="21"/>
        </w:numPr>
        <w:rPr>
          <w:rFonts w:ascii="Calibri" w:eastAsia="Times New Roman" w:hAnsi="Calibri" w:cs="Calibri"/>
          <w:sz w:val="20"/>
          <w:szCs w:val="20"/>
        </w:rPr>
      </w:pPr>
      <w:r w:rsidRPr="005E4D3C">
        <w:rPr>
          <w:rFonts w:ascii="Calibri" w:eastAsia="Times New Roman" w:hAnsi="Calibri" w:cs="Calibri"/>
          <w:sz w:val="20"/>
          <w:szCs w:val="20"/>
        </w:rPr>
        <w:t>Explain the use of fixed and portable earthing devices and how to apply them safely, describe safety precautions when performing various maintenance or repair tasks on vessel elevators, like releasing people trapped in elevator, checking operation of all safeties and control circuits.</w:t>
      </w:r>
    </w:p>
    <w:p w:rsidR="00282A03" w:rsidRDefault="00282A03" w:rsidP="00282A03">
      <w:pPr>
        <w:pStyle w:val="ListParagraph"/>
        <w:ind w:left="5040"/>
        <w:rPr>
          <w:rFonts w:ascii="Calibri" w:hAnsi="Calibri" w:cs="Calibri"/>
          <w:sz w:val="20"/>
          <w:szCs w:val="20"/>
        </w:rPr>
      </w:pPr>
    </w:p>
    <w:p w:rsidR="00282A03" w:rsidRPr="00282A03" w:rsidRDefault="00282A03" w:rsidP="00282A03">
      <w:pPr>
        <w:pStyle w:val="ListParagraph"/>
        <w:ind w:left="5040"/>
        <w:rPr>
          <w:rFonts w:ascii="Calibri" w:hAnsi="Calibri" w:cs="Calibri"/>
          <w:sz w:val="20"/>
          <w:szCs w:val="20"/>
        </w:rPr>
      </w:pPr>
      <w:r w:rsidRPr="00282A03">
        <w:rPr>
          <w:rFonts w:ascii="Calibri" w:hAnsi="Calibri" w:cs="Calibri"/>
          <w:sz w:val="20"/>
          <w:szCs w:val="20"/>
        </w:rPr>
        <w:t>(400 words and diagrams where necessary)</w:t>
      </w:r>
    </w:p>
    <w:p w:rsidR="00F54EE2" w:rsidRPr="00DD421B" w:rsidRDefault="00F54EE2" w:rsidP="00DD421B">
      <w:pPr>
        <w:spacing w:line="240" w:lineRule="auto"/>
        <w:contextualSpacing/>
        <w:rPr>
          <w:rFonts w:ascii="Calibri" w:hAnsi="Calibri" w:cs="Calibri"/>
          <w:sz w:val="20"/>
          <w:szCs w:val="20"/>
        </w:rPr>
      </w:pPr>
    </w:p>
    <w:p w:rsidR="00DD421B" w:rsidRDefault="00DD421B" w:rsidP="00DD421B">
      <w:pPr>
        <w:spacing w:line="240" w:lineRule="auto"/>
        <w:ind w:left="360" w:hanging="360"/>
        <w:contextualSpacing/>
        <w:rPr>
          <w:rFonts w:ascii="Calibri" w:hAnsi="Calibri" w:cs="Calibri"/>
          <w:sz w:val="20"/>
          <w:szCs w:val="20"/>
          <w:u w:val="single"/>
        </w:rPr>
      </w:pPr>
    </w:p>
    <w:p w:rsidR="00DD421B" w:rsidRPr="00DD421B" w:rsidRDefault="00DD421B" w:rsidP="00DD421B">
      <w:pPr>
        <w:spacing w:line="240" w:lineRule="auto"/>
        <w:ind w:left="360" w:hanging="360"/>
        <w:contextualSpacing/>
        <w:rPr>
          <w:rFonts w:ascii="Calibri" w:hAnsi="Calibri" w:cs="Calibri"/>
          <w:sz w:val="20"/>
          <w:szCs w:val="20"/>
          <w:u w:val="single"/>
        </w:rPr>
      </w:pPr>
    </w:p>
    <w:p w:rsidR="00046C8C" w:rsidRPr="00F54EE2" w:rsidRDefault="00F54EE2" w:rsidP="00F54EE2">
      <w:pPr>
        <w:ind w:left="360" w:hanging="360"/>
        <w:rPr>
          <w:rFonts w:ascii="Calibri" w:hAnsi="Calibri" w:cs="Calibri"/>
          <w:sz w:val="20"/>
          <w:szCs w:val="20"/>
        </w:rPr>
      </w:pPr>
      <w:r w:rsidRPr="00F54EE2">
        <w:rPr>
          <w:rFonts w:ascii="Calibri" w:hAnsi="Calibri" w:cs="Calibri"/>
          <w:sz w:val="20"/>
          <w:szCs w:val="20"/>
          <w:u w:val="single"/>
        </w:rPr>
        <w:t>Outcome 2:</w:t>
      </w:r>
      <w:r w:rsidRPr="00F54EE2">
        <w:rPr>
          <w:rFonts w:ascii="Calibri" w:hAnsi="Calibri" w:cs="Calibri"/>
          <w:sz w:val="20"/>
          <w:szCs w:val="20"/>
        </w:rPr>
        <w:t xml:space="preserve"> </w:t>
      </w:r>
      <w:r w:rsidR="00046C8C" w:rsidRPr="00F54EE2">
        <w:rPr>
          <w:rFonts w:ascii="Calibri" w:eastAsia="Times New Roman" w:hAnsi="Calibri" w:cs="Calibri"/>
          <w:sz w:val="20"/>
          <w:szCs w:val="20"/>
        </w:rPr>
        <w:t>Detect electrical malfunction, locate faults and describe measures to prevent damage</w:t>
      </w:r>
    </w:p>
    <w:p w:rsidR="00046C8C" w:rsidRPr="00596F3B" w:rsidRDefault="00046C8C" w:rsidP="00596F3B">
      <w:pPr>
        <w:pStyle w:val="ListParagraph"/>
        <w:numPr>
          <w:ilvl w:val="0"/>
          <w:numId w:val="25"/>
        </w:numPr>
        <w:ind w:left="709" w:hanging="283"/>
        <w:rPr>
          <w:rFonts w:ascii="Calibri" w:eastAsia="Times New Roman" w:hAnsi="Calibri" w:cs="Calibri"/>
          <w:sz w:val="20"/>
          <w:szCs w:val="20"/>
        </w:rPr>
      </w:pPr>
      <w:r w:rsidRPr="00596F3B">
        <w:rPr>
          <w:rFonts w:ascii="Calibri" w:eastAsia="Times New Roman" w:hAnsi="Calibri" w:cs="Calibri"/>
          <w:sz w:val="20"/>
          <w:szCs w:val="20"/>
        </w:rPr>
        <w:t>Explain the methods for detection of electrical failures, and describes needed measuring instruments and methods of their use</w:t>
      </w:r>
      <w:r w:rsidR="00F54EE2" w:rsidRPr="00596F3B">
        <w:rPr>
          <w:rFonts w:ascii="Calibri" w:eastAsia="Times New Roman" w:hAnsi="Calibri" w:cs="Calibri"/>
          <w:sz w:val="20"/>
          <w:szCs w:val="20"/>
        </w:rPr>
        <w:t>.</w:t>
      </w:r>
    </w:p>
    <w:p w:rsidR="00046C8C" w:rsidRPr="00596F3B" w:rsidRDefault="00046C8C" w:rsidP="00596F3B">
      <w:pPr>
        <w:pStyle w:val="ListParagraph"/>
        <w:numPr>
          <w:ilvl w:val="0"/>
          <w:numId w:val="25"/>
        </w:numPr>
        <w:ind w:left="709" w:hanging="283"/>
        <w:rPr>
          <w:rFonts w:ascii="Calibri" w:eastAsia="Times New Roman" w:hAnsi="Calibri" w:cs="Calibri"/>
          <w:sz w:val="20"/>
          <w:szCs w:val="20"/>
        </w:rPr>
      </w:pPr>
      <w:r w:rsidRPr="00596F3B">
        <w:rPr>
          <w:rFonts w:ascii="Calibri" w:eastAsia="Times New Roman" w:hAnsi="Calibri" w:cs="Calibri"/>
          <w:sz w:val="20"/>
          <w:szCs w:val="20"/>
        </w:rPr>
        <w:t>Explain how to find fault</w:t>
      </w:r>
      <w:r w:rsidR="00596F3B" w:rsidRPr="00596F3B">
        <w:rPr>
          <w:rFonts w:ascii="Calibri" w:eastAsia="Times New Roman" w:hAnsi="Calibri" w:cs="Calibri"/>
          <w:sz w:val="20"/>
          <w:szCs w:val="20"/>
        </w:rPr>
        <w:t>s</w:t>
      </w:r>
      <w:r w:rsidRPr="00596F3B">
        <w:rPr>
          <w:rFonts w:ascii="Calibri" w:eastAsia="Times New Roman" w:hAnsi="Calibri" w:cs="Calibri"/>
          <w:sz w:val="20"/>
          <w:szCs w:val="20"/>
        </w:rPr>
        <w:t xml:space="preserve"> using electrical wiring diagrams</w:t>
      </w:r>
      <w:r w:rsidR="00596F3B">
        <w:rPr>
          <w:rFonts w:ascii="Calibri" w:eastAsia="Times New Roman" w:hAnsi="Calibri" w:cs="Calibri"/>
          <w:sz w:val="20"/>
          <w:szCs w:val="20"/>
        </w:rPr>
        <w:t>.</w:t>
      </w:r>
    </w:p>
    <w:p w:rsidR="00046C8C" w:rsidRPr="00596F3B" w:rsidRDefault="00596F3B" w:rsidP="00596F3B">
      <w:pPr>
        <w:pStyle w:val="ListParagraph"/>
        <w:numPr>
          <w:ilvl w:val="0"/>
          <w:numId w:val="25"/>
        </w:numPr>
        <w:ind w:left="709" w:hanging="283"/>
        <w:rPr>
          <w:rFonts w:ascii="Calibri" w:eastAsia="Times New Roman" w:hAnsi="Calibri" w:cs="Calibri"/>
          <w:sz w:val="20"/>
          <w:szCs w:val="20"/>
        </w:rPr>
      </w:pPr>
      <w:r w:rsidRPr="00596F3B">
        <w:rPr>
          <w:rFonts w:ascii="Calibri" w:eastAsia="Times New Roman" w:hAnsi="Calibri" w:cs="Calibri"/>
          <w:sz w:val="20"/>
          <w:szCs w:val="20"/>
        </w:rPr>
        <w:t>O</w:t>
      </w:r>
      <w:r w:rsidR="00046C8C" w:rsidRPr="00596F3B">
        <w:rPr>
          <w:rFonts w:ascii="Calibri" w:eastAsia="Times New Roman" w:hAnsi="Calibri" w:cs="Calibri"/>
          <w:sz w:val="20"/>
          <w:szCs w:val="20"/>
        </w:rPr>
        <w:t>n a given electrical circuit diagram, carries out logical procedure to detect the location of an earth fault, using insulation testing instruments</w:t>
      </w:r>
      <w:r>
        <w:rPr>
          <w:rFonts w:ascii="Calibri" w:eastAsia="Times New Roman" w:hAnsi="Calibri" w:cs="Calibri"/>
          <w:sz w:val="20"/>
          <w:szCs w:val="20"/>
        </w:rPr>
        <w:t>.</w:t>
      </w:r>
    </w:p>
    <w:p w:rsidR="00046C8C" w:rsidRPr="00596F3B" w:rsidRDefault="00046C8C" w:rsidP="00596F3B">
      <w:pPr>
        <w:pStyle w:val="ListParagraph"/>
        <w:numPr>
          <w:ilvl w:val="0"/>
          <w:numId w:val="25"/>
        </w:numPr>
        <w:ind w:left="709" w:hanging="283"/>
        <w:rPr>
          <w:rFonts w:ascii="Calibri" w:eastAsia="Times New Roman" w:hAnsi="Calibri" w:cs="Calibri"/>
          <w:sz w:val="20"/>
          <w:szCs w:val="20"/>
        </w:rPr>
      </w:pPr>
      <w:r w:rsidRPr="00596F3B">
        <w:rPr>
          <w:rFonts w:ascii="Calibri" w:eastAsia="Times New Roman" w:hAnsi="Calibri" w:cs="Calibri"/>
          <w:sz w:val="20"/>
          <w:szCs w:val="20"/>
        </w:rPr>
        <w:t>Explain why fault protection is essential</w:t>
      </w:r>
      <w:r w:rsidR="00596F3B">
        <w:rPr>
          <w:rFonts w:ascii="Calibri" w:eastAsia="Times New Roman" w:hAnsi="Calibri" w:cs="Calibri"/>
          <w:sz w:val="20"/>
          <w:szCs w:val="20"/>
        </w:rPr>
        <w:t>.</w:t>
      </w:r>
    </w:p>
    <w:p w:rsidR="00046C8C" w:rsidRPr="00596F3B" w:rsidRDefault="00046C8C" w:rsidP="00596F3B">
      <w:pPr>
        <w:pStyle w:val="ListParagraph"/>
        <w:numPr>
          <w:ilvl w:val="0"/>
          <w:numId w:val="25"/>
        </w:numPr>
        <w:ind w:left="709" w:hanging="283"/>
        <w:rPr>
          <w:rFonts w:ascii="Calibri" w:eastAsia="Times New Roman" w:hAnsi="Calibri" w:cs="Calibri"/>
          <w:sz w:val="20"/>
          <w:szCs w:val="20"/>
        </w:rPr>
      </w:pPr>
      <w:r w:rsidRPr="00596F3B">
        <w:rPr>
          <w:rFonts w:ascii="Calibri" w:eastAsia="Times New Roman" w:hAnsi="Calibri" w:cs="Calibri"/>
          <w:sz w:val="20"/>
          <w:szCs w:val="20"/>
        </w:rPr>
        <w:t>Describe how to take measurement before and after the running of the device in order to determine its condition</w:t>
      </w:r>
      <w:r w:rsidR="00596F3B">
        <w:rPr>
          <w:rFonts w:ascii="Calibri" w:eastAsia="Times New Roman" w:hAnsi="Calibri" w:cs="Calibri"/>
          <w:sz w:val="20"/>
          <w:szCs w:val="20"/>
        </w:rPr>
        <w:t>.</w:t>
      </w:r>
    </w:p>
    <w:p w:rsidR="00046C8C" w:rsidRPr="00596F3B" w:rsidRDefault="00046C8C" w:rsidP="00596F3B">
      <w:pPr>
        <w:pStyle w:val="ListParagraph"/>
        <w:numPr>
          <w:ilvl w:val="0"/>
          <w:numId w:val="25"/>
        </w:numPr>
        <w:ind w:left="709" w:hanging="283"/>
        <w:rPr>
          <w:rFonts w:ascii="Calibri" w:eastAsia="Times New Roman" w:hAnsi="Calibri" w:cs="Calibri"/>
          <w:sz w:val="20"/>
          <w:szCs w:val="20"/>
        </w:rPr>
      </w:pPr>
      <w:r w:rsidRPr="00596F3B">
        <w:rPr>
          <w:rFonts w:ascii="Calibri" w:eastAsia="Times New Roman" w:hAnsi="Calibri" w:cs="Calibri"/>
          <w:sz w:val="20"/>
          <w:szCs w:val="20"/>
        </w:rPr>
        <w:t>Describe practical ways to take measurement after damage and repair</w:t>
      </w:r>
      <w:r w:rsidR="00596F3B">
        <w:rPr>
          <w:rFonts w:ascii="Calibri" w:eastAsia="Times New Roman" w:hAnsi="Calibri" w:cs="Calibri"/>
          <w:sz w:val="20"/>
          <w:szCs w:val="20"/>
        </w:rPr>
        <w:t>.</w:t>
      </w:r>
    </w:p>
    <w:p w:rsidR="00046C8C" w:rsidRPr="00596F3B" w:rsidRDefault="00046C8C" w:rsidP="00596F3B">
      <w:pPr>
        <w:pStyle w:val="ListParagraph"/>
        <w:numPr>
          <w:ilvl w:val="0"/>
          <w:numId w:val="25"/>
        </w:numPr>
        <w:ind w:left="709" w:hanging="283"/>
        <w:rPr>
          <w:rFonts w:ascii="Calibri" w:eastAsia="Times New Roman" w:hAnsi="Calibri" w:cs="Calibri"/>
          <w:sz w:val="20"/>
          <w:szCs w:val="20"/>
        </w:rPr>
      </w:pPr>
      <w:r w:rsidRPr="00596F3B">
        <w:rPr>
          <w:rFonts w:ascii="Calibri" w:eastAsia="Times New Roman" w:hAnsi="Calibri" w:cs="Calibri"/>
          <w:sz w:val="20"/>
          <w:szCs w:val="20"/>
        </w:rPr>
        <w:t>Explain the principles of interpretation of measurement results</w:t>
      </w:r>
      <w:r w:rsidR="00596F3B">
        <w:rPr>
          <w:rFonts w:ascii="Calibri" w:eastAsia="Times New Roman" w:hAnsi="Calibri" w:cs="Calibri"/>
          <w:sz w:val="20"/>
          <w:szCs w:val="20"/>
        </w:rPr>
        <w:t>.</w:t>
      </w:r>
    </w:p>
    <w:p w:rsidR="00DD421B" w:rsidRDefault="00DD421B" w:rsidP="00DD421B">
      <w:pPr>
        <w:ind w:left="5040"/>
        <w:rPr>
          <w:rFonts w:ascii="Calibri" w:hAnsi="Calibri" w:cs="Calibri"/>
          <w:sz w:val="20"/>
          <w:szCs w:val="20"/>
        </w:rPr>
      </w:pPr>
      <w:r w:rsidRPr="00DD421B">
        <w:rPr>
          <w:rFonts w:ascii="Calibri" w:hAnsi="Calibri" w:cs="Calibri"/>
          <w:sz w:val="20"/>
          <w:szCs w:val="20"/>
        </w:rPr>
        <w:t>(400 words and diagrams where necessary)</w:t>
      </w:r>
    </w:p>
    <w:p w:rsidR="00DD421B" w:rsidRPr="00DD421B" w:rsidRDefault="00DD421B" w:rsidP="00DD421B">
      <w:pPr>
        <w:spacing w:line="240" w:lineRule="auto"/>
        <w:contextualSpacing/>
        <w:rPr>
          <w:rFonts w:ascii="Calibri" w:hAnsi="Calibri" w:cs="Calibri"/>
          <w:sz w:val="20"/>
          <w:szCs w:val="20"/>
        </w:rPr>
      </w:pPr>
    </w:p>
    <w:p w:rsidR="00DD421B" w:rsidRDefault="00DD421B" w:rsidP="00DD421B">
      <w:pPr>
        <w:spacing w:line="240" w:lineRule="auto"/>
        <w:contextualSpacing/>
        <w:rPr>
          <w:rFonts w:ascii="Calibri" w:hAnsi="Calibri" w:cs="Calibri"/>
          <w:sz w:val="20"/>
          <w:szCs w:val="20"/>
        </w:rPr>
      </w:pPr>
    </w:p>
    <w:p w:rsidR="00DD421B" w:rsidRDefault="00DD421B" w:rsidP="00DD421B">
      <w:pPr>
        <w:spacing w:line="240" w:lineRule="auto"/>
        <w:contextualSpacing/>
        <w:rPr>
          <w:rFonts w:ascii="Calibri" w:hAnsi="Calibri" w:cs="Calibri"/>
          <w:sz w:val="20"/>
          <w:szCs w:val="20"/>
        </w:rPr>
      </w:pPr>
    </w:p>
    <w:p w:rsidR="00DD421B" w:rsidRPr="00DD421B" w:rsidRDefault="00DD421B" w:rsidP="00DD421B">
      <w:pPr>
        <w:spacing w:line="240" w:lineRule="auto"/>
        <w:contextualSpacing/>
        <w:rPr>
          <w:rFonts w:ascii="Calibri" w:hAnsi="Calibri" w:cs="Calibri"/>
          <w:sz w:val="20"/>
          <w:szCs w:val="20"/>
        </w:rPr>
      </w:pPr>
    </w:p>
    <w:p w:rsidR="00046C8C" w:rsidRPr="00DD421B" w:rsidRDefault="00046C8C" w:rsidP="00DD421B">
      <w:pPr>
        <w:spacing w:line="240" w:lineRule="auto"/>
        <w:contextualSpacing/>
        <w:rPr>
          <w:rFonts w:ascii="Calibri" w:hAnsi="Calibri" w:cs="Calibri"/>
          <w:sz w:val="20"/>
          <w:szCs w:val="20"/>
        </w:rPr>
      </w:pPr>
    </w:p>
    <w:p w:rsidR="00DD421B" w:rsidRDefault="00DD421B" w:rsidP="00046C8C">
      <w:pPr>
        <w:rPr>
          <w:rFonts w:ascii="Calibri" w:hAnsi="Calibri" w:cs="Calibri"/>
          <w:sz w:val="20"/>
          <w:szCs w:val="20"/>
          <w:u w:val="single"/>
        </w:rPr>
      </w:pPr>
    </w:p>
    <w:p w:rsidR="00046C8C" w:rsidRPr="00F756D5" w:rsidRDefault="00DD421B" w:rsidP="00046C8C">
      <w:pPr>
        <w:rPr>
          <w:rFonts w:ascii="Calibri" w:eastAsia="Times New Roman" w:hAnsi="Calibri" w:cs="Calibri"/>
          <w:sz w:val="20"/>
          <w:szCs w:val="20"/>
        </w:rPr>
      </w:pPr>
      <w:r w:rsidRPr="00F756D5">
        <w:rPr>
          <w:rFonts w:ascii="Calibri" w:hAnsi="Calibri" w:cs="Calibri"/>
          <w:sz w:val="20"/>
          <w:szCs w:val="20"/>
          <w:u w:val="single"/>
        </w:rPr>
        <w:lastRenderedPageBreak/>
        <w:t xml:space="preserve">Outcome 3: </w:t>
      </w:r>
      <w:r w:rsidR="00046C8C" w:rsidRPr="00F756D5">
        <w:rPr>
          <w:rFonts w:ascii="Calibri" w:eastAsia="Times New Roman" w:hAnsi="Calibri" w:cs="Calibri"/>
          <w:sz w:val="20"/>
          <w:szCs w:val="20"/>
        </w:rPr>
        <w:t>Explain the construction and operation of electrical testing and measuring equipment</w:t>
      </w:r>
      <w:r w:rsidRPr="00F756D5">
        <w:rPr>
          <w:rFonts w:ascii="Calibri" w:eastAsia="Times New Roman" w:hAnsi="Calibri" w:cs="Calibri"/>
          <w:sz w:val="20"/>
          <w:szCs w:val="20"/>
        </w:rPr>
        <w:t>.</w:t>
      </w:r>
    </w:p>
    <w:p w:rsidR="00046C8C" w:rsidRPr="00F756D5" w:rsidRDefault="00046C8C" w:rsidP="00DD421B">
      <w:pPr>
        <w:pStyle w:val="ListParagraph"/>
        <w:numPr>
          <w:ilvl w:val="0"/>
          <w:numId w:val="26"/>
        </w:numPr>
        <w:ind w:left="709" w:hanging="283"/>
        <w:rPr>
          <w:rFonts w:ascii="Calibri" w:eastAsia="Times New Roman" w:hAnsi="Calibri" w:cs="Calibri"/>
          <w:sz w:val="20"/>
          <w:szCs w:val="20"/>
        </w:rPr>
      </w:pPr>
      <w:r w:rsidRPr="00F756D5">
        <w:rPr>
          <w:rFonts w:ascii="Calibri" w:eastAsia="Times New Roman" w:hAnsi="Calibri" w:cs="Calibri"/>
          <w:sz w:val="20"/>
          <w:szCs w:val="20"/>
        </w:rPr>
        <w:t>Explain construction and operation principle of analog</w:t>
      </w:r>
      <w:r w:rsidR="00DD421B" w:rsidRPr="00F756D5">
        <w:rPr>
          <w:rFonts w:ascii="Calibri" w:eastAsia="Times New Roman" w:hAnsi="Calibri" w:cs="Calibri"/>
          <w:sz w:val="20"/>
          <w:szCs w:val="20"/>
        </w:rPr>
        <w:t>ue</w:t>
      </w:r>
      <w:r w:rsidRPr="00F756D5">
        <w:rPr>
          <w:rFonts w:ascii="Calibri" w:eastAsia="Times New Roman" w:hAnsi="Calibri" w:cs="Calibri"/>
          <w:sz w:val="20"/>
          <w:szCs w:val="20"/>
        </w:rPr>
        <w:t xml:space="preserve"> and digital instruments for basic electrical quantities measurements, as voltage, current, frequency, power, time and phase displacement</w:t>
      </w:r>
      <w:r w:rsidR="00F756D5" w:rsidRPr="00F756D5">
        <w:rPr>
          <w:rFonts w:ascii="Calibri" w:eastAsia="Times New Roman" w:hAnsi="Calibri" w:cs="Calibri"/>
          <w:sz w:val="20"/>
          <w:szCs w:val="20"/>
        </w:rPr>
        <w:t>.</w:t>
      </w:r>
      <w:r w:rsidRPr="00F756D5">
        <w:rPr>
          <w:rFonts w:ascii="Calibri" w:eastAsia="Times New Roman" w:hAnsi="Calibri" w:cs="Calibri"/>
          <w:sz w:val="20"/>
          <w:szCs w:val="20"/>
        </w:rPr>
        <w:t xml:space="preserve"> </w:t>
      </w:r>
    </w:p>
    <w:p w:rsidR="00046C8C" w:rsidRPr="00F756D5" w:rsidRDefault="00046C8C" w:rsidP="00DD421B">
      <w:pPr>
        <w:pStyle w:val="ListParagraph"/>
        <w:numPr>
          <w:ilvl w:val="0"/>
          <w:numId w:val="26"/>
        </w:numPr>
        <w:ind w:left="709" w:hanging="283"/>
        <w:rPr>
          <w:rFonts w:ascii="Calibri" w:eastAsia="Times New Roman" w:hAnsi="Calibri" w:cs="Calibri"/>
          <w:sz w:val="20"/>
          <w:szCs w:val="20"/>
        </w:rPr>
      </w:pPr>
      <w:r w:rsidRPr="00F756D5">
        <w:rPr>
          <w:rFonts w:ascii="Calibri" w:eastAsia="Times New Roman" w:hAnsi="Calibri" w:cs="Calibri"/>
          <w:sz w:val="20"/>
          <w:szCs w:val="20"/>
        </w:rPr>
        <w:t>Explain basic rules for using and connection of instruments to the electrical circuit for measurement of voltage, current, frequency and power</w:t>
      </w:r>
      <w:r w:rsidR="00F756D5" w:rsidRPr="00F756D5">
        <w:rPr>
          <w:rFonts w:ascii="Calibri" w:eastAsia="Times New Roman" w:hAnsi="Calibri" w:cs="Calibri"/>
          <w:sz w:val="20"/>
          <w:szCs w:val="20"/>
        </w:rPr>
        <w:t>.</w:t>
      </w:r>
      <w:r w:rsidRPr="00F756D5">
        <w:rPr>
          <w:rFonts w:ascii="Calibri" w:eastAsia="Times New Roman" w:hAnsi="Calibri" w:cs="Calibri"/>
          <w:sz w:val="20"/>
          <w:szCs w:val="20"/>
        </w:rPr>
        <w:t xml:space="preserve"> </w:t>
      </w:r>
    </w:p>
    <w:p w:rsidR="00046C8C" w:rsidRPr="00F756D5" w:rsidRDefault="00046C8C" w:rsidP="00DD421B">
      <w:pPr>
        <w:pStyle w:val="ListParagraph"/>
        <w:numPr>
          <w:ilvl w:val="0"/>
          <w:numId w:val="26"/>
        </w:numPr>
        <w:ind w:left="709" w:hanging="283"/>
        <w:rPr>
          <w:rFonts w:ascii="Calibri" w:eastAsia="Times New Roman" w:hAnsi="Calibri" w:cs="Calibri"/>
          <w:sz w:val="20"/>
          <w:szCs w:val="20"/>
        </w:rPr>
      </w:pPr>
      <w:r w:rsidRPr="00F756D5">
        <w:rPr>
          <w:rFonts w:ascii="Calibri" w:eastAsia="Times New Roman" w:hAnsi="Calibri" w:cs="Calibri"/>
          <w:sz w:val="20"/>
          <w:szCs w:val="20"/>
        </w:rPr>
        <w:t>Interpret the results from oscilloscope</w:t>
      </w:r>
      <w:r w:rsidR="00F756D5" w:rsidRPr="00F756D5">
        <w:rPr>
          <w:rFonts w:ascii="Calibri" w:eastAsia="Times New Roman" w:hAnsi="Calibri" w:cs="Calibri"/>
          <w:sz w:val="20"/>
          <w:szCs w:val="20"/>
        </w:rPr>
        <w:t>.</w:t>
      </w:r>
      <w:r w:rsidRPr="00F756D5">
        <w:rPr>
          <w:rFonts w:ascii="Calibri" w:eastAsia="Times New Roman" w:hAnsi="Calibri" w:cs="Calibri"/>
          <w:sz w:val="20"/>
          <w:szCs w:val="20"/>
        </w:rPr>
        <w:t xml:space="preserve"> </w:t>
      </w:r>
    </w:p>
    <w:p w:rsidR="00046C8C" w:rsidRPr="00F756D5" w:rsidRDefault="00046C8C" w:rsidP="00DD421B">
      <w:pPr>
        <w:pStyle w:val="ListParagraph"/>
        <w:numPr>
          <w:ilvl w:val="0"/>
          <w:numId w:val="26"/>
        </w:numPr>
        <w:ind w:left="709" w:hanging="283"/>
        <w:rPr>
          <w:rFonts w:ascii="Calibri" w:eastAsia="Times New Roman" w:hAnsi="Calibri" w:cs="Calibri"/>
          <w:sz w:val="20"/>
          <w:szCs w:val="20"/>
        </w:rPr>
      </w:pPr>
      <w:r w:rsidRPr="00F756D5">
        <w:rPr>
          <w:rFonts w:ascii="Calibri" w:eastAsia="Times New Roman" w:hAnsi="Calibri" w:cs="Calibri"/>
          <w:sz w:val="20"/>
          <w:szCs w:val="20"/>
        </w:rPr>
        <w:t>Explain the construction and principle of operation of insulation tester</w:t>
      </w:r>
      <w:r w:rsidR="00405F97">
        <w:rPr>
          <w:rFonts w:ascii="Calibri" w:eastAsia="Times New Roman" w:hAnsi="Calibri" w:cs="Calibri"/>
          <w:sz w:val="20"/>
          <w:szCs w:val="20"/>
        </w:rPr>
        <w:t>s</w:t>
      </w:r>
      <w:r w:rsidRPr="00F756D5">
        <w:rPr>
          <w:rFonts w:ascii="Calibri" w:eastAsia="Times New Roman" w:hAnsi="Calibri" w:cs="Calibri"/>
          <w:sz w:val="20"/>
          <w:szCs w:val="20"/>
        </w:rPr>
        <w:t xml:space="preserve">, </w:t>
      </w:r>
      <w:r w:rsidR="00405F97">
        <w:rPr>
          <w:rFonts w:ascii="Calibri" w:eastAsia="Times New Roman" w:hAnsi="Calibri" w:cs="Calibri"/>
          <w:sz w:val="20"/>
          <w:szCs w:val="20"/>
        </w:rPr>
        <w:t xml:space="preserve">e.g. </w:t>
      </w:r>
      <w:r w:rsidRPr="00F756D5">
        <w:rPr>
          <w:rFonts w:ascii="Calibri" w:eastAsia="Times New Roman" w:hAnsi="Calibri" w:cs="Calibri"/>
          <w:sz w:val="20"/>
          <w:szCs w:val="20"/>
        </w:rPr>
        <w:t>fixed</w:t>
      </w:r>
      <w:r w:rsidR="00405F97">
        <w:rPr>
          <w:rFonts w:ascii="Calibri" w:eastAsia="Times New Roman" w:hAnsi="Calibri" w:cs="Calibri"/>
          <w:sz w:val="20"/>
          <w:szCs w:val="20"/>
        </w:rPr>
        <w:t xml:space="preserve"> inside </w:t>
      </w:r>
      <w:r w:rsidRPr="00F756D5">
        <w:rPr>
          <w:rFonts w:ascii="Calibri" w:eastAsia="Times New Roman" w:hAnsi="Calibri" w:cs="Calibri"/>
          <w:sz w:val="20"/>
          <w:szCs w:val="20"/>
        </w:rPr>
        <w:t>switch board</w:t>
      </w:r>
      <w:r w:rsidR="00405F97">
        <w:rPr>
          <w:rFonts w:ascii="Calibri" w:eastAsia="Times New Roman" w:hAnsi="Calibri" w:cs="Calibri"/>
          <w:sz w:val="20"/>
          <w:szCs w:val="20"/>
        </w:rPr>
        <w:t>s or</w:t>
      </w:r>
      <w:r w:rsidRPr="00F756D5">
        <w:rPr>
          <w:rFonts w:ascii="Calibri" w:eastAsia="Times New Roman" w:hAnsi="Calibri" w:cs="Calibri"/>
          <w:sz w:val="20"/>
          <w:szCs w:val="20"/>
        </w:rPr>
        <w:t xml:space="preserve"> portable types</w:t>
      </w:r>
      <w:r w:rsidR="00F756D5" w:rsidRPr="00F756D5">
        <w:rPr>
          <w:rFonts w:ascii="Calibri" w:eastAsia="Times New Roman" w:hAnsi="Calibri" w:cs="Calibri"/>
          <w:sz w:val="20"/>
          <w:szCs w:val="20"/>
        </w:rPr>
        <w:t>.</w:t>
      </w:r>
    </w:p>
    <w:p w:rsidR="00DD421B" w:rsidRPr="00F756D5" w:rsidRDefault="00DD421B" w:rsidP="00DD421B">
      <w:pPr>
        <w:ind w:left="5040"/>
        <w:rPr>
          <w:rFonts w:ascii="Calibri" w:hAnsi="Calibri" w:cs="Calibri"/>
          <w:sz w:val="20"/>
          <w:szCs w:val="20"/>
        </w:rPr>
      </w:pPr>
      <w:r w:rsidRPr="00F756D5">
        <w:rPr>
          <w:rFonts w:ascii="Calibri" w:hAnsi="Calibri" w:cs="Calibri"/>
          <w:sz w:val="20"/>
          <w:szCs w:val="20"/>
        </w:rPr>
        <w:t>(200 words and diagrams where necessary)</w:t>
      </w:r>
    </w:p>
    <w:p w:rsidR="00046C8C" w:rsidRPr="00F756D5" w:rsidRDefault="00046C8C" w:rsidP="00046C8C">
      <w:pPr>
        <w:ind w:left="360"/>
        <w:rPr>
          <w:rFonts w:ascii="Calibri" w:hAnsi="Calibri" w:cs="Calibri"/>
          <w:b/>
          <w:sz w:val="20"/>
          <w:szCs w:val="20"/>
        </w:rPr>
      </w:pPr>
    </w:p>
    <w:p w:rsidR="00046C8C" w:rsidRPr="00F756D5" w:rsidRDefault="00DD421B" w:rsidP="00046C8C">
      <w:pPr>
        <w:ind w:left="720" w:hanging="720"/>
        <w:rPr>
          <w:rFonts w:ascii="Calibri" w:hAnsi="Calibri" w:cs="Calibri"/>
          <w:b/>
          <w:sz w:val="20"/>
          <w:szCs w:val="20"/>
        </w:rPr>
      </w:pPr>
      <w:r w:rsidRPr="00F756D5">
        <w:rPr>
          <w:rFonts w:ascii="Calibri" w:hAnsi="Calibri" w:cs="Calibri"/>
          <w:b/>
          <w:sz w:val="20"/>
          <w:szCs w:val="20"/>
        </w:rPr>
        <w:t>Final Note:</w:t>
      </w:r>
    </w:p>
    <w:p w:rsidR="00DD421B" w:rsidRPr="00F756D5" w:rsidRDefault="00046C8C" w:rsidP="00046C8C">
      <w:pPr>
        <w:rPr>
          <w:rFonts w:ascii="Calibri" w:hAnsi="Calibri" w:cs="Calibri"/>
          <w:sz w:val="20"/>
          <w:szCs w:val="20"/>
        </w:rPr>
      </w:pPr>
      <w:r w:rsidRPr="00F756D5">
        <w:rPr>
          <w:rFonts w:ascii="Calibri" w:hAnsi="Calibri" w:cs="Calibri"/>
          <w:sz w:val="20"/>
          <w:szCs w:val="20"/>
        </w:rPr>
        <w:t>Where it is rel</w:t>
      </w:r>
      <w:r w:rsidR="00DD421B" w:rsidRPr="00F756D5">
        <w:rPr>
          <w:rFonts w:ascii="Calibri" w:hAnsi="Calibri" w:cs="Calibri"/>
          <w:sz w:val="20"/>
          <w:szCs w:val="20"/>
        </w:rPr>
        <w:t xml:space="preserve">evant include links to videos, </w:t>
      </w:r>
      <w:r w:rsidRPr="00F756D5">
        <w:rPr>
          <w:rFonts w:ascii="Calibri" w:hAnsi="Calibri" w:cs="Calibri"/>
          <w:sz w:val="20"/>
          <w:szCs w:val="20"/>
        </w:rPr>
        <w:t xml:space="preserve">OEM </w:t>
      </w:r>
      <w:r w:rsidR="00DD421B" w:rsidRPr="00F756D5">
        <w:rPr>
          <w:rFonts w:ascii="Calibri" w:hAnsi="Calibri" w:cs="Calibri"/>
          <w:sz w:val="20"/>
          <w:szCs w:val="20"/>
        </w:rPr>
        <w:t>data sheets, manufacturer</w:t>
      </w:r>
      <w:r w:rsidRPr="00F756D5">
        <w:rPr>
          <w:rFonts w:ascii="Calibri" w:hAnsi="Calibri" w:cs="Calibri"/>
          <w:sz w:val="20"/>
          <w:szCs w:val="20"/>
        </w:rPr>
        <w:t xml:space="preserve"> material that enhance the</w:t>
      </w:r>
      <w:r w:rsidR="00DD421B" w:rsidRPr="00F756D5">
        <w:rPr>
          <w:rFonts w:ascii="Calibri" w:hAnsi="Calibri" w:cs="Calibri"/>
          <w:sz w:val="20"/>
          <w:szCs w:val="20"/>
        </w:rPr>
        <w:t xml:space="preserve"> quality of these topic reports.</w:t>
      </w:r>
    </w:p>
    <w:p w:rsidR="00046C8C" w:rsidRPr="00F756D5" w:rsidRDefault="00046C8C" w:rsidP="00046C8C">
      <w:pPr>
        <w:rPr>
          <w:rFonts w:ascii="Calibri" w:hAnsi="Calibri" w:cs="Calibri"/>
          <w:sz w:val="20"/>
          <w:szCs w:val="20"/>
        </w:rPr>
      </w:pPr>
      <w:r w:rsidRPr="00F756D5">
        <w:rPr>
          <w:rFonts w:ascii="Calibri" w:hAnsi="Calibri" w:cs="Calibri"/>
          <w:i/>
          <w:sz w:val="20"/>
          <w:szCs w:val="20"/>
        </w:rPr>
        <w:t>All material included in your report must have acknowledgment of original source with web URL</w:t>
      </w:r>
    </w:p>
    <w:p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rsidR="00334926" w:rsidRDefault="00334926"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rsidR="00334926" w:rsidRDefault="00334926"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rsidR="00334926" w:rsidRDefault="00334926"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rsidR="00334926" w:rsidRDefault="00334926"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rsidR="00334926" w:rsidRDefault="00334926"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rsidR="00334926" w:rsidRDefault="00334926"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rsidR="00334926" w:rsidRDefault="00334926"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rsidR="00334926" w:rsidRDefault="00334926"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rsidR="00334926" w:rsidRDefault="00334926"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rsidR="003A7B9B" w:rsidRPr="007F30DF" w:rsidRDefault="00573C83"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r w:rsidRPr="007F30DF">
        <w:rPr>
          <w:rFonts w:ascii="Calibri" w:hAnsi="Calibri" w:cs="Calibri"/>
          <w:b/>
          <w:bCs/>
          <w:sz w:val="20"/>
          <w:u w:val="single"/>
        </w:rPr>
        <w:t>Resources</w:t>
      </w:r>
    </w:p>
    <w:p w:rsidR="001F3F9B" w:rsidRPr="007F30DF" w:rsidRDefault="00BC050C" w:rsidP="00055725">
      <w:pPr>
        <w:pStyle w:val="Header"/>
        <w:numPr>
          <w:ilvl w:val="1"/>
          <w:numId w:val="1"/>
        </w:numPr>
        <w:tabs>
          <w:tab w:val="left" w:pos="0"/>
          <w:tab w:val="left" w:pos="426"/>
          <w:tab w:val="left" w:pos="567"/>
          <w:tab w:val="left" w:pos="1134"/>
          <w:tab w:val="left" w:pos="2585"/>
          <w:tab w:val="decimal" w:pos="8931"/>
        </w:tabs>
        <w:ind w:right="-108" w:hanging="142"/>
        <w:contextualSpacing/>
        <w:rPr>
          <w:rFonts w:ascii="Calibri" w:hAnsi="Calibri" w:cs="Calibri"/>
          <w:bCs/>
          <w:sz w:val="20"/>
        </w:rPr>
      </w:pPr>
      <w:r w:rsidRPr="007F30DF">
        <w:rPr>
          <w:rFonts w:ascii="Calibri" w:hAnsi="Calibri" w:cs="Calibri"/>
          <w:bCs/>
          <w:sz w:val="20"/>
        </w:rPr>
        <w:t>CANVAS</w:t>
      </w:r>
      <w:r w:rsidR="007907BB" w:rsidRPr="007F30DF">
        <w:rPr>
          <w:rFonts w:ascii="Calibri" w:hAnsi="Calibri" w:cs="Calibri"/>
          <w:bCs/>
          <w:sz w:val="20"/>
        </w:rPr>
        <w:t>.</w:t>
      </w:r>
    </w:p>
    <w:p w:rsidR="00D963FF" w:rsidRPr="007F30DF" w:rsidRDefault="007907BB" w:rsidP="00055725">
      <w:pPr>
        <w:pStyle w:val="Header"/>
        <w:numPr>
          <w:ilvl w:val="1"/>
          <w:numId w:val="1"/>
        </w:numPr>
        <w:tabs>
          <w:tab w:val="left" w:pos="0"/>
          <w:tab w:val="left" w:pos="426"/>
          <w:tab w:val="left" w:pos="567"/>
          <w:tab w:val="left" w:pos="1134"/>
          <w:tab w:val="left" w:pos="2585"/>
          <w:tab w:val="decimal" w:pos="8931"/>
        </w:tabs>
        <w:ind w:right="-108" w:hanging="142"/>
        <w:contextualSpacing/>
        <w:rPr>
          <w:rFonts w:ascii="Calibri" w:hAnsi="Calibri" w:cs="Calibri"/>
          <w:bCs/>
          <w:sz w:val="20"/>
        </w:rPr>
      </w:pPr>
      <w:r w:rsidRPr="007F30DF">
        <w:rPr>
          <w:rFonts w:ascii="Calibri" w:hAnsi="Calibri" w:cs="Calibri"/>
          <w:sz w:val="20"/>
        </w:rPr>
        <w:t xml:space="preserve">Hall </w:t>
      </w:r>
      <w:r w:rsidRPr="007F30DF">
        <w:rPr>
          <w:rFonts w:ascii="Calibri" w:hAnsi="Calibri" w:cs="Calibri"/>
          <w:bCs/>
          <w:sz w:val="20"/>
        </w:rPr>
        <w:t>–</w:t>
      </w:r>
      <w:r w:rsidRPr="007F30DF">
        <w:rPr>
          <w:rFonts w:ascii="Calibri" w:hAnsi="Calibri" w:cs="Calibri"/>
          <w:sz w:val="20"/>
        </w:rPr>
        <w:t xml:space="preserve"> Practic</w:t>
      </w:r>
      <w:r w:rsidR="00E61F28">
        <w:rPr>
          <w:rFonts w:ascii="Calibri" w:hAnsi="Calibri" w:cs="Calibri"/>
          <w:sz w:val="20"/>
        </w:rPr>
        <w:t>al Marine Electrical Knowledge.</w:t>
      </w:r>
    </w:p>
    <w:p w:rsidR="007907BB" w:rsidRPr="007F30DF" w:rsidRDefault="007907BB" w:rsidP="00055725">
      <w:pPr>
        <w:pStyle w:val="Header"/>
        <w:numPr>
          <w:ilvl w:val="1"/>
          <w:numId w:val="1"/>
        </w:numPr>
        <w:tabs>
          <w:tab w:val="left" w:pos="0"/>
          <w:tab w:val="left" w:pos="426"/>
          <w:tab w:val="left" w:pos="567"/>
          <w:tab w:val="left" w:pos="1134"/>
          <w:tab w:val="left" w:pos="2585"/>
          <w:tab w:val="decimal" w:pos="8931"/>
        </w:tabs>
        <w:ind w:right="-108" w:hanging="142"/>
        <w:contextualSpacing/>
        <w:rPr>
          <w:rFonts w:ascii="Calibri" w:hAnsi="Calibri" w:cs="Calibri"/>
          <w:bCs/>
          <w:sz w:val="20"/>
        </w:rPr>
      </w:pPr>
      <w:r w:rsidRPr="007F30DF">
        <w:rPr>
          <w:rFonts w:ascii="Calibri" w:hAnsi="Calibri" w:cs="Calibri"/>
          <w:bCs/>
          <w:sz w:val="20"/>
        </w:rPr>
        <w:t>Hughes – Electrical and Electronic Technology.</w:t>
      </w:r>
    </w:p>
    <w:p w:rsidR="003A7B9B" w:rsidRPr="007F30DF" w:rsidRDefault="00E50147" w:rsidP="00055725">
      <w:pPr>
        <w:pStyle w:val="Header"/>
        <w:numPr>
          <w:ilvl w:val="1"/>
          <w:numId w:val="1"/>
        </w:numPr>
        <w:tabs>
          <w:tab w:val="left" w:pos="0"/>
          <w:tab w:val="left" w:pos="426"/>
          <w:tab w:val="left" w:pos="567"/>
          <w:tab w:val="left" w:pos="1134"/>
          <w:tab w:val="left" w:pos="2585"/>
          <w:tab w:val="decimal" w:pos="8931"/>
        </w:tabs>
        <w:ind w:right="-108" w:hanging="142"/>
        <w:contextualSpacing/>
        <w:rPr>
          <w:rFonts w:ascii="Calibri" w:hAnsi="Calibri" w:cs="Calibri"/>
          <w:bCs/>
          <w:sz w:val="20"/>
        </w:rPr>
      </w:pPr>
      <w:r w:rsidRPr="007F30DF">
        <w:rPr>
          <w:rFonts w:ascii="Calibri" w:hAnsi="Calibri" w:cs="Calibri"/>
          <w:bCs/>
          <w:sz w:val="20"/>
        </w:rPr>
        <w:t>Lloyds of London Rules and Regulations for the Classification of Ships July 2018.</w:t>
      </w:r>
    </w:p>
    <w:sectPr w:rsidR="003A7B9B" w:rsidRPr="007F30DF" w:rsidSect="00FF2564">
      <w:headerReference w:type="default" r:id="rId12"/>
      <w:footerReference w:type="default" r:id="rId1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E2E" w:rsidRDefault="00763E2E" w:rsidP="00DF56C5">
      <w:pPr>
        <w:spacing w:after="0" w:line="240" w:lineRule="auto"/>
      </w:pPr>
      <w:r>
        <w:separator/>
      </w:r>
    </w:p>
  </w:endnote>
  <w:endnote w:type="continuationSeparator" w:id="0">
    <w:p w:rsidR="00763E2E" w:rsidRDefault="00763E2E" w:rsidP="00DF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3BE" w:rsidRPr="006913BE" w:rsidRDefault="006913BE" w:rsidP="006913BE">
    <w:pPr>
      <w:spacing w:line="240" w:lineRule="auto"/>
      <w:jc w:val="center"/>
      <w:rPr>
        <w:rFonts w:ascii="Calibri" w:hAnsi="Calibri" w:cs="Calibri"/>
        <w:sz w:val="16"/>
        <w:szCs w:val="16"/>
      </w:rPr>
    </w:pPr>
    <w:r w:rsidRPr="006913BE">
      <w:rPr>
        <w:rFonts w:ascii="Calibri" w:hAnsi="Calibri" w:cs="Calibri"/>
        <w:sz w:val="16"/>
        <w:szCs w:val="16"/>
      </w:rPr>
      <w:t xml:space="preserve">NZ Diploma </w:t>
    </w:r>
    <w:r w:rsidR="00F25376">
      <w:rPr>
        <w:rFonts w:ascii="Calibri" w:hAnsi="Calibri" w:cs="Calibri"/>
        <w:sz w:val="16"/>
        <w:szCs w:val="16"/>
      </w:rPr>
      <w:t>Marine Electro-technology (Year 2</w:t>
    </w:r>
    <w:r w:rsidRPr="006913BE">
      <w:rPr>
        <w:rFonts w:ascii="Calibri" w:hAnsi="Calibri" w:cs="Calibri"/>
        <w:sz w:val="16"/>
        <w:szCs w:val="16"/>
      </w:rPr>
      <w:t xml:space="preserve">) </w:t>
    </w:r>
    <w:r w:rsidR="00F025F3">
      <w:rPr>
        <w:b/>
        <w:sz w:val="16"/>
        <w:szCs w:val="16"/>
      </w:rPr>
      <w:t>942.578</w:t>
    </w:r>
    <w:r w:rsidR="005B1538">
      <w:rPr>
        <w:b/>
        <w:sz w:val="16"/>
        <w:szCs w:val="16"/>
      </w:rPr>
      <w:t xml:space="preserve"> – AS</w:t>
    </w:r>
    <w:r w:rsidR="00032619">
      <w:rPr>
        <w:b/>
        <w:sz w:val="16"/>
        <w:szCs w:val="16"/>
      </w:rPr>
      <w:t>01</w:t>
    </w:r>
  </w:p>
  <w:p w:rsidR="006913BE" w:rsidRDefault="006913BE" w:rsidP="006913BE">
    <w:pPr>
      <w:pStyle w:val="Footer"/>
      <w:tabs>
        <w:tab w:val="left" w:pos="5576"/>
      </w:tabs>
    </w:pPr>
    <w:r w:rsidRPr="006913BE">
      <w:rPr>
        <w:sz w:val="16"/>
        <w:szCs w:val="16"/>
      </w:rPr>
      <w:tab/>
      <w:t xml:space="preserve">Page </w:t>
    </w:r>
    <w:sdt>
      <w:sdtPr>
        <w:rPr>
          <w:sz w:val="16"/>
          <w:szCs w:val="16"/>
        </w:rPr>
        <w:id w:val="1731266845"/>
        <w:docPartObj>
          <w:docPartGallery w:val="Page Numbers (Bottom of Page)"/>
          <w:docPartUnique/>
        </w:docPartObj>
      </w:sdtPr>
      <w:sdtEndPr>
        <w:rPr>
          <w:noProof/>
        </w:rPr>
      </w:sdtEndPr>
      <w:sdtContent>
        <w:r w:rsidRPr="006913BE">
          <w:rPr>
            <w:sz w:val="16"/>
            <w:szCs w:val="16"/>
          </w:rPr>
          <w:fldChar w:fldCharType="begin"/>
        </w:r>
        <w:r w:rsidRPr="006913BE">
          <w:rPr>
            <w:sz w:val="16"/>
            <w:szCs w:val="16"/>
          </w:rPr>
          <w:instrText xml:space="preserve"> PAGE   \* MERGEFORMAT </w:instrText>
        </w:r>
        <w:r w:rsidRPr="006913BE">
          <w:rPr>
            <w:sz w:val="16"/>
            <w:szCs w:val="16"/>
          </w:rPr>
          <w:fldChar w:fldCharType="separate"/>
        </w:r>
        <w:r w:rsidR="00E61F28">
          <w:rPr>
            <w:noProof/>
            <w:sz w:val="16"/>
            <w:szCs w:val="16"/>
          </w:rPr>
          <w:t>3</w:t>
        </w:r>
        <w:r w:rsidRPr="006913BE">
          <w:rPr>
            <w:noProof/>
            <w:sz w:val="16"/>
            <w:szCs w:val="16"/>
          </w:rPr>
          <w:fldChar w:fldCharType="end"/>
        </w:r>
      </w:sdtContent>
    </w:sdt>
    <w:r>
      <w:rPr>
        <w:noProof/>
      </w:rPr>
      <w:tab/>
    </w:r>
  </w:p>
  <w:p w:rsidR="00C4098B" w:rsidRDefault="00C409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E2E" w:rsidRDefault="00763E2E" w:rsidP="00DF56C5">
      <w:pPr>
        <w:spacing w:after="0" w:line="240" w:lineRule="auto"/>
      </w:pPr>
      <w:r>
        <w:separator/>
      </w:r>
    </w:p>
  </w:footnote>
  <w:footnote w:type="continuationSeparator" w:id="0">
    <w:p w:rsidR="00763E2E" w:rsidRDefault="00763E2E" w:rsidP="00DF56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C5" w:rsidRPr="00B64F73" w:rsidRDefault="00DF56C5" w:rsidP="001A2381">
    <w:pPr>
      <w:pStyle w:val="Header"/>
      <w:rPr>
        <w:sz w:val="16"/>
        <w:szCs w:val="16"/>
      </w:rPr>
    </w:pPr>
  </w:p>
  <w:p w:rsidR="00DF56C5" w:rsidRDefault="00DF56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330BA"/>
    <w:multiLevelType w:val="hybridMultilevel"/>
    <w:tmpl w:val="04F2F7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87651FC"/>
    <w:multiLevelType w:val="hybridMultilevel"/>
    <w:tmpl w:val="21621034"/>
    <w:lvl w:ilvl="0" w:tplc="38429AD6">
      <w:start w:val="1"/>
      <w:numFmt w:val="bullet"/>
      <w:lvlText w:val=""/>
      <w:lvlJc w:val="left"/>
      <w:pPr>
        <w:ind w:left="720" w:hanging="360"/>
      </w:pPr>
      <w:rPr>
        <w:rFonts w:ascii="Symbol" w:hAnsi="Symbol" w:hint="default"/>
      </w:rPr>
    </w:lvl>
    <w:lvl w:ilvl="1" w:tplc="38429AD6">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9AF31F9"/>
    <w:multiLevelType w:val="hybridMultilevel"/>
    <w:tmpl w:val="B944E4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6565B1"/>
    <w:multiLevelType w:val="hybridMultilevel"/>
    <w:tmpl w:val="FDD433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10CB652A"/>
    <w:multiLevelType w:val="hybridMultilevel"/>
    <w:tmpl w:val="7C6A69C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15:restartNumberingAfterBreak="0">
    <w:nsid w:val="15DC5736"/>
    <w:multiLevelType w:val="hybridMultilevel"/>
    <w:tmpl w:val="CFD495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92F60DF"/>
    <w:multiLevelType w:val="hybridMultilevel"/>
    <w:tmpl w:val="0DE217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E851D37"/>
    <w:multiLevelType w:val="hybridMultilevel"/>
    <w:tmpl w:val="18EA1F5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15:restartNumberingAfterBreak="0">
    <w:nsid w:val="2053372E"/>
    <w:multiLevelType w:val="hybridMultilevel"/>
    <w:tmpl w:val="3F2E1528"/>
    <w:lvl w:ilvl="0" w:tplc="38429AD6">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33F64B2"/>
    <w:multiLevelType w:val="hybridMultilevel"/>
    <w:tmpl w:val="92B24D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3886327"/>
    <w:multiLevelType w:val="hybridMultilevel"/>
    <w:tmpl w:val="1DACCD82"/>
    <w:lvl w:ilvl="0" w:tplc="38429AD6">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4C43964"/>
    <w:multiLevelType w:val="hybridMultilevel"/>
    <w:tmpl w:val="EE888B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8CE1F3B"/>
    <w:multiLevelType w:val="hybridMultilevel"/>
    <w:tmpl w:val="B566B86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3" w15:restartNumberingAfterBreak="0">
    <w:nsid w:val="29A317D1"/>
    <w:multiLevelType w:val="hybridMultilevel"/>
    <w:tmpl w:val="E19A4AD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 w15:restartNumberingAfterBreak="0">
    <w:nsid w:val="2AF252B6"/>
    <w:multiLevelType w:val="hybridMultilevel"/>
    <w:tmpl w:val="8AC058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7AC7DEF"/>
    <w:multiLevelType w:val="hybridMultilevel"/>
    <w:tmpl w:val="0B063B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3B5A3BF9"/>
    <w:multiLevelType w:val="hybridMultilevel"/>
    <w:tmpl w:val="8D7C79DE"/>
    <w:lvl w:ilvl="0" w:tplc="38429AD6">
      <w:start w:val="1"/>
      <w:numFmt w:val="bullet"/>
      <w:lvlText w:val=""/>
      <w:lvlJc w:val="left"/>
      <w:pPr>
        <w:ind w:left="720" w:hanging="360"/>
      </w:pPr>
      <w:rPr>
        <w:rFonts w:ascii="Symbol" w:hAnsi="Symbol" w:hint="default"/>
      </w:rPr>
    </w:lvl>
    <w:lvl w:ilvl="1" w:tplc="38429AD6">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25456A2"/>
    <w:multiLevelType w:val="hybridMultilevel"/>
    <w:tmpl w:val="A1526BCE"/>
    <w:lvl w:ilvl="0" w:tplc="38429AD6">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B1D593A"/>
    <w:multiLevelType w:val="hybridMultilevel"/>
    <w:tmpl w:val="C00071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E792BB5"/>
    <w:multiLevelType w:val="hybridMultilevel"/>
    <w:tmpl w:val="FA48664A"/>
    <w:lvl w:ilvl="0" w:tplc="38429AD6">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15:restartNumberingAfterBreak="0">
    <w:nsid w:val="5A192C23"/>
    <w:multiLevelType w:val="hybridMultilevel"/>
    <w:tmpl w:val="ACBE92D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1" w15:restartNumberingAfterBreak="0">
    <w:nsid w:val="5E0E10E0"/>
    <w:multiLevelType w:val="hybridMultilevel"/>
    <w:tmpl w:val="351493F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2" w15:restartNumberingAfterBreak="0">
    <w:nsid w:val="60C119CB"/>
    <w:multiLevelType w:val="hybridMultilevel"/>
    <w:tmpl w:val="5EFE90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6D3312CA"/>
    <w:multiLevelType w:val="hybridMultilevel"/>
    <w:tmpl w:val="1FBE108C"/>
    <w:lvl w:ilvl="0" w:tplc="14090001">
      <w:start w:val="1"/>
      <w:numFmt w:val="bullet"/>
      <w:lvlText w:val=""/>
      <w:lvlJc w:val="left"/>
      <w:pPr>
        <w:ind w:left="720" w:hanging="360"/>
      </w:pPr>
      <w:rPr>
        <w:rFonts w:ascii="Symbol" w:hAnsi="Symbol" w:hint="default"/>
      </w:rPr>
    </w:lvl>
    <w:lvl w:ilvl="1" w:tplc="14090001">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79614942"/>
    <w:multiLevelType w:val="hybridMultilevel"/>
    <w:tmpl w:val="60B8DA8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5" w15:restartNumberingAfterBreak="0">
    <w:nsid w:val="7E514E24"/>
    <w:multiLevelType w:val="hybridMultilevel"/>
    <w:tmpl w:val="15A021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11"/>
  </w:num>
  <w:num w:numId="4">
    <w:abstractNumId w:val="9"/>
  </w:num>
  <w:num w:numId="5">
    <w:abstractNumId w:val="6"/>
  </w:num>
  <w:num w:numId="6">
    <w:abstractNumId w:val="13"/>
  </w:num>
  <w:num w:numId="7">
    <w:abstractNumId w:val="21"/>
  </w:num>
  <w:num w:numId="8">
    <w:abstractNumId w:val="12"/>
  </w:num>
  <w:num w:numId="9">
    <w:abstractNumId w:val="3"/>
  </w:num>
  <w:num w:numId="10">
    <w:abstractNumId w:val="24"/>
  </w:num>
  <w:num w:numId="11">
    <w:abstractNumId w:val="4"/>
  </w:num>
  <w:num w:numId="12">
    <w:abstractNumId w:val="0"/>
  </w:num>
  <w:num w:numId="13">
    <w:abstractNumId w:val="16"/>
  </w:num>
  <w:num w:numId="14">
    <w:abstractNumId w:val="19"/>
  </w:num>
  <w:num w:numId="15">
    <w:abstractNumId w:val="8"/>
  </w:num>
  <w:num w:numId="16">
    <w:abstractNumId w:val="17"/>
  </w:num>
  <w:num w:numId="17">
    <w:abstractNumId w:val="10"/>
  </w:num>
  <w:num w:numId="18">
    <w:abstractNumId w:val="1"/>
  </w:num>
  <w:num w:numId="19">
    <w:abstractNumId w:val="14"/>
  </w:num>
  <w:num w:numId="20">
    <w:abstractNumId w:val="25"/>
  </w:num>
  <w:num w:numId="21">
    <w:abstractNumId w:val="18"/>
  </w:num>
  <w:num w:numId="22">
    <w:abstractNumId w:val="15"/>
  </w:num>
  <w:num w:numId="23">
    <w:abstractNumId w:val="2"/>
  </w:num>
  <w:num w:numId="24">
    <w:abstractNumId w:val="5"/>
  </w:num>
  <w:num w:numId="25">
    <w:abstractNumId w:val="7"/>
  </w:num>
  <w:num w:numId="26">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B9B"/>
    <w:rsid w:val="000067DD"/>
    <w:rsid w:val="00032619"/>
    <w:rsid w:val="00035D96"/>
    <w:rsid w:val="00046C8C"/>
    <w:rsid w:val="00050D43"/>
    <w:rsid w:val="00055725"/>
    <w:rsid w:val="00074FBD"/>
    <w:rsid w:val="000C0D2B"/>
    <w:rsid w:val="000C6F81"/>
    <w:rsid w:val="000E50B3"/>
    <w:rsid w:val="000F4EE1"/>
    <w:rsid w:val="00121A21"/>
    <w:rsid w:val="0013412C"/>
    <w:rsid w:val="00170493"/>
    <w:rsid w:val="00185BA5"/>
    <w:rsid w:val="00193656"/>
    <w:rsid w:val="0019368E"/>
    <w:rsid w:val="001A2381"/>
    <w:rsid w:val="001B4BA9"/>
    <w:rsid w:val="001F3F9B"/>
    <w:rsid w:val="001F43A2"/>
    <w:rsid w:val="00227861"/>
    <w:rsid w:val="0023243E"/>
    <w:rsid w:val="00282A03"/>
    <w:rsid w:val="00290EE2"/>
    <w:rsid w:val="002A41D4"/>
    <w:rsid w:val="002C19FA"/>
    <w:rsid w:val="002C5C87"/>
    <w:rsid w:val="002F1660"/>
    <w:rsid w:val="002F4774"/>
    <w:rsid w:val="00322A92"/>
    <w:rsid w:val="003302A9"/>
    <w:rsid w:val="0033106E"/>
    <w:rsid w:val="00334926"/>
    <w:rsid w:val="00340667"/>
    <w:rsid w:val="00341647"/>
    <w:rsid w:val="003608A7"/>
    <w:rsid w:val="0036163E"/>
    <w:rsid w:val="003625A3"/>
    <w:rsid w:val="00386EEE"/>
    <w:rsid w:val="003A12C2"/>
    <w:rsid w:val="003A7B9B"/>
    <w:rsid w:val="003E19B4"/>
    <w:rsid w:val="00405F97"/>
    <w:rsid w:val="00410D67"/>
    <w:rsid w:val="004335AC"/>
    <w:rsid w:val="0045237B"/>
    <w:rsid w:val="00454FF2"/>
    <w:rsid w:val="00467795"/>
    <w:rsid w:val="00483E9E"/>
    <w:rsid w:val="004B441E"/>
    <w:rsid w:val="004C5AFF"/>
    <w:rsid w:val="004D6F46"/>
    <w:rsid w:val="004D70A8"/>
    <w:rsid w:val="004E22BB"/>
    <w:rsid w:val="004F75EB"/>
    <w:rsid w:val="00516D81"/>
    <w:rsid w:val="00517DBE"/>
    <w:rsid w:val="00531660"/>
    <w:rsid w:val="00541103"/>
    <w:rsid w:val="005738B3"/>
    <w:rsid w:val="00573C83"/>
    <w:rsid w:val="00574497"/>
    <w:rsid w:val="00580309"/>
    <w:rsid w:val="005804A5"/>
    <w:rsid w:val="00580A0D"/>
    <w:rsid w:val="005853C6"/>
    <w:rsid w:val="00596F3B"/>
    <w:rsid w:val="005B1538"/>
    <w:rsid w:val="005B6632"/>
    <w:rsid w:val="005C3A79"/>
    <w:rsid w:val="005C52BE"/>
    <w:rsid w:val="005C5A3F"/>
    <w:rsid w:val="005E4D3C"/>
    <w:rsid w:val="005F0D9B"/>
    <w:rsid w:val="005F2054"/>
    <w:rsid w:val="0060334A"/>
    <w:rsid w:val="006034A9"/>
    <w:rsid w:val="00605A96"/>
    <w:rsid w:val="006148B0"/>
    <w:rsid w:val="00614C88"/>
    <w:rsid w:val="006266F8"/>
    <w:rsid w:val="006320CD"/>
    <w:rsid w:val="00652AE6"/>
    <w:rsid w:val="00670032"/>
    <w:rsid w:val="0067378D"/>
    <w:rsid w:val="0068366B"/>
    <w:rsid w:val="006870CA"/>
    <w:rsid w:val="006913BE"/>
    <w:rsid w:val="006961E6"/>
    <w:rsid w:val="006D2055"/>
    <w:rsid w:val="006D79DF"/>
    <w:rsid w:val="00705488"/>
    <w:rsid w:val="00746649"/>
    <w:rsid w:val="00763E2E"/>
    <w:rsid w:val="00774DBA"/>
    <w:rsid w:val="00780C19"/>
    <w:rsid w:val="007907BB"/>
    <w:rsid w:val="007B51A8"/>
    <w:rsid w:val="007B6D65"/>
    <w:rsid w:val="007C5EFA"/>
    <w:rsid w:val="007E7AA3"/>
    <w:rsid w:val="007F30DF"/>
    <w:rsid w:val="00801406"/>
    <w:rsid w:val="00804AAB"/>
    <w:rsid w:val="008277ED"/>
    <w:rsid w:val="00827DE6"/>
    <w:rsid w:val="0083051C"/>
    <w:rsid w:val="00833D8B"/>
    <w:rsid w:val="00864075"/>
    <w:rsid w:val="00865292"/>
    <w:rsid w:val="008717A7"/>
    <w:rsid w:val="00887CD2"/>
    <w:rsid w:val="008A3C5C"/>
    <w:rsid w:val="008B0B72"/>
    <w:rsid w:val="008B23BD"/>
    <w:rsid w:val="008C01A4"/>
    <w:rsid w:val="008C4F0F"/>
    <w:rsid w:val="008F5B3A"/>
    <w:rsid w:val="008F7BA5"/>
    <w:rsid w:val="00947BBB"/>
    <w:rsid w:val="00964641"/>
    <w:rsid w:val="009706EA"/>
    <w:rsid w:val="00973833"/>
    <w:rsid w:val="009814BC"/>
    <w:rsid w:val="009A576D"/>
    <w:rsid w:val="009A6494"/>
    <w:rsid w:val="009B104C"/>
    <w:rsid w:val="009B465B"/>
    <w:rsid w:val="009B6E72"/>
    <w:rsid w:val="009C052D"/>
    <w:rsid w:val="009C190A"/>
    <w:rsid w:val="00A1062E"/>
    <w:rsid w:val="00A33A05"/>
    <w:rsid w:val="00A34CBC"/>
    <w:rsid w:val="00A36312"/>
    <w:rsid w:val="00A4171F"/>
    <w:rsid w:val="00A57671"/>
    <w:rsid w:val="00A62EBD"/>
    <w:rsid w:val="00A653A8"/>
    <w:rsid w:val="00A74EA2"/>
    <w:rsid w:val="00AD4815"/>
    <w:rsid w:val="00AF7C29"/>
    <w:rsid w:val="00AF7FD9"/>
    <w:rsid w:val="00B06EBC"/>
    <w:rsid w:val="00B123FE"/>
    <w:rsid w:val="00B132F1"/>
    <w:rsid w:val="00B1383F"/>
    <w:rsid w:val="00B16478"/>
    <w:rsid w:val="00B23BC8"/>
    <w:rsid w:val="00B24470"/>
    <w:rsid w:val="00B47C3C"/>
    <w:rsid w:val="00B80CB2"/>
    <w:rsid w:val="00BA73A5"/>
    <w:rsid w:val="00BC050C"/>
    <w:rsid w:val="00BC2B16"/>
    <w:rsid w:val="00BF3889"/>
    <w:rsid w:val="00C0377E"/>
    <w:rsid w:val="00C0564D"/>
    <w:rsid w:val="00C13C8F"/>
    <w:rsid w:val="00C35343"/>
    <w:rsid w:val="00C4098B"/>
    <w:rsid w:val="00C50748"/>
    <w:rsid w:val="00C923AD"/>
    <w:rsid w:val="00CF04BB"/>
    <w:rsid w:val="00CF2D17"/>
    <w:rsid w:val="00D049F6"/>
    <w:rsid w:val="00D10051"/>
    <w:rsid w:val="00D246C4"/>
    <w:rsid w:val="00D27B1D"/>
    <w:rsid w:val="00D43818"/>
    <w:rsid w:val="00D52558"/>
    <w:rsid w:val="00D61822"/>
    <w:rsid w:val="00D9509A"/>
    <w:rsid w:val="00D95540"/>
    <w:rsid w:val="00D963FF"/>
    <w:rsid w:val="00DB0D81"/>
    <w:rsid w:val="00DD03F1"/>
    <w:rsid w:val="00DD421B"/>
    <w:rsid w:val="00DD7276"/>
    <w:rsid w:val="00DE2D83"/>
    <w:rsid w:val="00DF2369"/>
    <w:rsid w:val="00DF56C5"/>
    <w:rsid w:val="00E0694B"/>
    <w:rsid w:val="00E13726"/>
    <w:rsid w:val="00E15AC3"/>
    <w:rsid w:val="00E2170B"/>
    <w:rsid w:val="00E30C83"/>
    <w:rsid w:val="00E50147"/>
    <w:rsid w:val="00E61F28"/>
    <w:rsid w:val="00E65811"/>
    <w:rsid w:val="00E805BF"/>
    <w:rsid w:val="00EF73A3"/>
    <w:rsid w:val="00F025F3"/>
    <w:rsid w:val="00F044F7"/>
    <w:rsid w:val="00F13F52"/>
    <w:rsid w:val="00F25376"/>
    <w:rsid w:val="00F30CA4"/>
    <w:rsid w:val="00F420CA"/>
    <w:rsid w:val="00F47956"/>
    <w:rsid w:val="00F54EE2"/>
    <w:rsid w:val="00F64417"/>
    <w:rsid w:val="00F70CFC"/>
    <w:rsid w:val="00F756D5"/>
    <w:rsid w:val="00F86CA7"/>
    <w:rsid w:val="00F86F8D"/>
    <w:rsid w:val="00FC70BC"/>
    <w:rsid w:val="00FD15B6"/>
    <w:rsid w:val="00FE4F5D"/>
    <w:rsid w:val="00FF2564"/>
    <w:rsid w:val="00FF3E8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C0EA8674-24D8-4D10-AB63-CAE3F7D6E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B9B"/>
    <w:pPr>
      <w:tabs>
        <w:tab w:val="center" w:pos="4513"/>
        <w:tab w:val="right" w:pos="9026"/>
      </w:tabs>
      <w:spacing w:after="0" w:line="240" w:lineRule="auto"/>
    </w:pPr>
    <w:rPr>
      <w:rFonts w:ascii="Times New Roman" w:eastAsia="Times New Roman" w:hAnsi="Times New Roman" w:cs="Times New Roman"/>
      <w:sz w:val="24"/>
      <w:szCs w:val="20"/>
      <w:lang w:val="en-GB"/>
    </w:rPr>
  </w:style>
  <w:style w:type="character" w:customStyle="1" w:styleId="HeaderChar">
    <w:name w:val="Header Char"/>
    <w:basedOn w:val="DefaultParagraphFont"/>
    <w:link w:val="Header"/>
    <w:uiPriority w:val="99"/>
    <w:rsid w:val="003A7B9B"/>
    <w:rPr>
      <w:rFonts w:ascii="Times New Roman" w:eastAsia="Times New Roman" w:hAnsi="Times New Roman" w:cs="Times New Roman"/>
      <w:sz w:val="24"/>
      <w:szCs w:val="20"/>
      <w:lang w:val="en-GB"/>
    </w:rPr>
  </w:style>
  <w:style w:type="paragraph" w:styleId="ListParagraph">
    <w:name w:val="List Paragraph"/>
    <w:aliases w:val="List Paragraph Guidelines"/>
    <w:basedOn w:val="Normal"/>
    <w:link w:val="ListParagraphChar"/>
    <w:uiPriority w:val="34"/>
    <w:qFormat/>
    <w:rsid w:val="003A7B9B"/>
    <w:pPr>
      <w:ind w:left="720"/>
      <w:contextualSpacing/>
    </w:pPr>
  </w:style>
  <w:style w:type="paragraph" w:styleId="Footer">
    <w:name w:val="footer"/>
    <w:basedOn w:val="Normal"/>
    <w:link w:val="FooterChar"/>
    <w:uiPriority w:val="99"/>
    <w:unhideWhenUsed/>
    <w:rsid w:val="00DF56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6C5"/>
  </w:style>
  <w:style w:type="paragraph" w:styleId="BalloonText">
    <w:name w:val="Balloon Text"/>
    <w:basedOn w:val="Normal"/>
    <w:link w:val="BalloonTextChar"/>
    <w:uiPriority w:val="99"/>
    <w:semiHidden/>
    <w:unhideWhenUsed/>
    <w:rsid w:val="00C409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98B"/>
    <w:rPr>
      <w:rFonts w:ascii="Tahoma" w:hAnsi="Tahoma" w:cs="Tahoma"/>
      <w:sz w:val="16"/>
      <w:szCs w:val="16"/>
    </w:rPr>
  </w:style>
  <w:style w:type="character" w:styleId="Hyperlink">
    <w:name w:val="Hyperlink"/>
    <w:basedOn w:val="DefaultParagraphFont"/>
    <w:uiPriority w:val="99"/>
    <w:unhideWhenUsed/>
    <w:rsid w:val="004335AC"/>
    <w:rPr>
      <w:color w:val="0000FF" w:themeColor="hyperlink"/>
      <w:u w:val="single"/>
    </w:rPr>
  </w:style>
  <w:style w:type="character" w:customStyle="1" w:styleId="ListParagraphChar">
    <w:name w:val="List Paragraph Char"/>
    <w:aliases w:val="List Paragraph Guidelines Char"/>
    <w:basedOn w:val="DefaultParagraphFont"/>
    <w:link w:val="ListParagraph"/>
    <w:uiPriority w:val="34"/>
    <w:locked/>
    <w:rsid w:val="00D96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44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ick.cossar@manukau.ac.nz"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nick.cossar@manukau.ac.n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D4806-EE4D-4D77-B262-9AB2C0E15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3</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Manukau Institute of Technology</Company>
  <LinksUpToDate>false</LinksUpToDate>
  <CharactersWithSpaces>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kkrsinic</dc:creator>
  <cp:keywords/>
  <dc:description/>
  <cp:lastModifiedBy>Nick Cossar</cp:lastModifiedBy>
  <cp:revision>84</cp:revision>
  <cp:lastPrinted>2019-05-08T01:48:00Z</cp:lastPrinted>
  <dcterms:created xsi:type="dcterms:W3CDTF">2018-11-26T20:24:00Z</dcterms:created>
  <dcterms:modified xsi:type="dcterms:W3CDTF">2020-01-30T18:50:00Z</dcterms:modified>
</cp:coreProperties>
</file>