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BAC60" w14:textId="438B1EB4" w:rsidR="005C36A0" w:rsidRPr="005C36A0" w:rsidRDefault="00FF2216" w:rsidP="005C36A0">
      <w:pPr>
        <w:pStyle w:val="Sinespaciad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I</w:t>
      </w:r>
      <w:r w:rsidR="00F16CE4" w:rsidRPr="00F16CE4">
        <w:rPr>
          <w:rFonts w:ascii="Times New Roman" w:hAnsi="Times New Roman" w:cs="Times New Roman"/>
          <w:b/>
          <w:bCs/>
          <w:sz w:val="44"/>
          <w:szCs w:val="44"/>
        </w:rPr>
        <w:t xml:space="preserve">. </w:t>
      </w:r>
      <w:r w:rsidR="00240A46">
        <w:rPr>
          <w:rFonts w:ascii="Times New Roman" w:hAnsi="Times New Roman" w:cs="Times New Roman"/>
          <w:b/>
          <w:bCs/>
          <w:sz w:val="44"/>
          <w:szCs w:val="44"/>
        </w:rPr>
        <w:t>Dejándose llevar por la corriente</w:t>
      </w:r>
    </w:p>
    <w:p w14:paraId="0DC0A935" w14:textId="361BFD82" w:rsidR="005C36A0" w:rsidRPr="005C36A0" w:rsidRDefault="005C36A0" w:rsidP="005C36A0">
      <w:pPr>
        <w:pStyle w:val="Sinespaciado"/>
        <w:jc w:val="center"/>
        <w:rPr>
          <w:rFonts w:ascii="Times New Roman" w:hAnsi="Times New Roman" w:cs="Times New Roman"/>
          <w:sz w:val="20"/>
          <w:szCs w:val="20"/>
        </w:rPr>
      </w:pPr>
      <w:r w:rsidRPr="005C36A0">
        <w:rPr>
          <w:rStyle w:val="Textoennegrita"/>
          <w:rFonts w:ascii="Times New Roman" w:hAnsi="Times New Roman" w:cs="Times New Roman"/>
          <w:sz w:val="20"/>
          <w:szCs w:val="20"/>
        </w:rPr>
        <w:t>Límite de tiempo por caso:</w:t>
      </w:r>
      <w:r w:rsidRPr="005C36A0">
        <w:rPr>
          <w:rFonts w:ascii="Times New Roman" w:hAnsi="Times New Roman" w:cs="Times New Roman"/>
          <w:sz w:val="20"/>
          <w:szCs w:val="20"/>
        </w:rPr>
        <w:t xml:space="preserve"> </w:t>
      </w:r>
      <w:r w:rsidR="00240A46">
        <w:rPr>
          <w:rFonts w:ascii="Times New Roman" w:hAnsi="Times New Roman" w:cs="Times New Roman"/>
          <w:sz w:val="20"/>
          <w:szCs w:val="20"/>
        </w:rPr>
        <w:t>2</w:t>
      </w:r>
      <w:r w:rsidRPr="005C36A0">
        <w:rPr>
          <w:rFonts w:ascii="Times New Roman" w:hAnsi="Times New Roman" w:cs="Times New Roman"/>
          <w:sz w:val="20"/>
          <w:szCs w:val="20"/>
        </w:rPr>
        <w:t xml:space="preserve"> segundo</w:t>
      </w:r>
      <w:r w:rsidR="00240A46">
        <w:rPr>
          <w:rFonts w:ascii="Times New Roman" w:hAnsi="Times New Roman" w:cs="Times New Roman"/>
          <w:sz w:val="20"/>
          <w:szCs w:val="20"/>
        </w:rPr>
        <w:t>s</w:t>
      </w:r>
      <w:r w:rsidRPr="005C36A0">
        <w:rPr>
          <w:rFonts w:ascii="Times New Roman" w:hAnsi="Times New Roman" w:cs="Times New Roman"/>
          <w:sz w:val="20"/>
          <w:szCs w:val="20"/>
        </w:rPr>
        <w:br/>
      </w:r>
      <w:r w:rsidRPr="005C36A0">
        <w:rPr>
          <w:rStyle w:val="Textoennegrita"/>
          <w:rFonts w:ascii="Times New Roman" w:hAnsi="Times New Roman" w:cs="Times New Roman"/>
          <w:sz w:val="20"/>
          <w:szCs w:val="20"/>
        </w:rPr>
        <w:t>Límite de memoria por caso:</w:t>
      </w:r>
      <w:r w:rsidRPr="005C36A0">
        <w:rPr>
          <w:rFonts w:ascii="Times New Roman" w:hAnsi="Times New Roman" w:cs="Times New Roman"/>
          <w:sz w:val="20"/>
          <w:szCs w:val="20"/>
        </w:rPr>
        <w:t xml:space="preserve"> </w:t>
      </w:r>
      <w:r w:rsidR="00240A46">
        <w:rPr>
          <w:rFonts w:ascii="Times New Roman" w:hAnsi="Times New Roman" w:cs="Times New Roman"/>
          <w:sz w:val="20"/>
          <w:szCs w:val="20"/>
        </w:rPr>
        <w:t>512</w:t>
      </w:r>
      <w:r w:rsidRPr="005C36A0">
        <w:rPr>
          <w:rFonts w:ascii="Times New Roman" w:hAnsi="Times New Roman" w:cs="Times New Roman"/>
          <w:sz w:val="20"/>
          <w:szCs w:val="20"/>
        </w:rPr>
        <w:t xml:space="preserve"> megabytes</w:t>
      </w:r>
    </w:p>
    <w:p w14:paraId="162ED9A6" w14:textId="77777777" w:rsidR="00240A46" w:rsidRPr="00240A46" w:rsidRDefault="00240A46" w:rsidP="00240A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240A46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Hay un río que fluye frente a la casa de </w:t>
      </w:r>
      <w:proofErr w:type="spellStart"/>
      <w:r w:rsidRPr="00240A46">
        <w:rPr>
          <w:rFonts w:ascii="Times New Roman" w:eastAsia="Times New Roman" w:hAnsi="Times New Roman" w:cs="Times New Roman"/>
          <w:sz w:val="24"/>
          <w:szCs w:val="24"/>
          <w:lang w:val="es-419"/>
        </w:rPr>
        <w:t>Monocarp</w:t>
      </w:r>
      <w:proofErr w:type="spellEnd"/>
      <w:r w:rsidRPr="00240A46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, el cual puede representarse como una franja de celdas. En algunas celdas hay una corriente fuerte, mientras que en otras no hay corriente. Esto puede representarse mediante una cadena </w:t>
      </w:r>
      <w:r w:rsidRPr="00240A46">
        <w:rPr>
          <w:rFonts w:ascii="Courier New" w:eastAsia="Times New Roman" w:hAnsi="Courier New" w:cs="Courier New"/>
          <w:sz w:val="20"/>
          <w:szCs w:val="20"/>
          <w:lang w:val="es-419"/>
        </w:rPr>
        <w:t>s</w:t>
      </w:r>
      <w:r w:rsidRPr="00240A46">
        <w:rPr>
          <w:rFonts w:ascii="Times New Roman" w:eastAsia="Times New Roman" w:hAnsi="Times New Roman" w:cs="Times New Roman"/>
          <w:sz w:val="24"/>
          <w:szCs w:val="24"/>
          <w:lang w:val="es-419"/>
        </w:rPr>
        <w:t>, compuesta por los siguientes caracteres:</w:t>
      </w:r>
    </w:p>
    <w:p w14:paraId="1E60730C" w14:textId="77777777" w:rsidR="00240A46" w:rsidRPr="00240A46" w:rsidRDefault="00240A46" w:rsidP="00240A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240A46">
        <w:rPr>
          <w:rFonts w:ascii="Times New Roman" w:eastAsia="Times New Roman" w:hAnsi="Times New Roman" w:cs="Times New Roman"/>
          <w:sz w:val="24"/>
          <w:szCs w:val="24"/>
          <w:lang w:val="es-419"/>
        </w:rPr>
        <w:t>el signo «menor que» (</w:t>
      </w:r>
      <w:r w:rsidRPr="00240A46">
        <w:rPr>
          <w:rFonts w:ascii="Courier New" w:eastAsia="Times New Roman" w:hAnsi="Courier New" w:cs="Courier New"/>
          <w:sz w:val="20"/>
          <w:szCs w:val="20"/>
          <w:lang w:val="es-419"/>
        </w:rPr>
        <w:t>'&lt;'</w:t>
      </w:r>
      <w:r w:rsidRPr="00240A46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) — corriente hacia la izquierda; </w:t>
      </w:r>
    </w:p>
    <w:p w14:paraId="752A609C" w14:textId="77777777" w:rsidR="00240A46" w:rsidRPr="00240A46" w:rsidRDefault="00240A46" w:rsidP="00240A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240A46">
        <w:rPr>
          <w:rFonts w:ascii="Times New Roman" w:eastAsia="Times New Roman" w:hAnsi="Times New Roman" w:cs="Times New Roman"/>
          <w:sz w:val="24"/>
          <w:szCs w:val="24"/>
          <w:lang w:val="es-419"/>
        </w:rPr>
        <w:t>el signo «mayor que» (</w:t>
      </w:r>
      <w:r w:rsidRPr="00240A46">
        <w:rPr>
          <w:rFonts w:ascii="Courier New" w:eastAsia="Times New Roman" w:hAnsi="Courier New" w:cs="Courier New"/>
          <w:sz w:val="20"/>
          <w:szCs w:val="20"/>
          <w:lang w:val="es-419"/>
        </w:rPr>
        <w:t>'&gt;'</w:t>
      </w:r>
      <w:r w:rsidRPr="00240A46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) — corriente hacia la derecha; </w:t>
      </w:r>
    </w:p>
    <w:p w14:paraId="75C924EC" w14:textId="77777777" w:rsidR="00240A46" w:rsidRPr="00240A46" w:rsidRDefault="00240A46" w:rsidP="00240A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240A46">
        <w:rPr>
          <w:rFonts w:ascii="Times New Roman" w:eastAsia="Times New Roman" w:hAnsi="Times New Roman" w:cs="Times New Roman"/>
          <w:sz w:val="24"/>
          <w:szCs w:val="24"/>
          <w:lang w:val="es-419"/>
        </w:rPr>
        <w:t>un asterisco (</w:t>
      </w:r>
      <w:r w:rsidRPr="00240A46">
        <w:rPr>
          <w:rFonts w:ascii="Courier New" w:eastAsia="Times New Roman" w:hAnsi="Courier New" w:cs="Courier New"/>
          <w:sz w:val="20"/>
          <w:szCs w:val="20"/>
          <w:lang w:val="es-419"/>
        </w:rPr>
        <w:t>'*'</w:t>
      </w:r>
      <w:r w:rsidRPr="00240A46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) — sin corriente. </w:t>
      </w:r>
    </w:p>
    <w:p w14:paraId="409A736F" w14:textId="77777777" w:rsidR="00240A46" w:rsidRPr="00240A46" w:rsidRDefault="00240A46" w:rsidP="00240A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240A46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Al principio, </w:t>
      </w:r>
      <w:proofErr w:type="spellStart"/>
      <w:r w:rsidRPr="00240A46">
        <w:rPr>
          <w:rFonts w:ascii="Times New Roman" w:eastAsia="Times New Roman" w:hAnsi="Times New Roman" w:cs="Times New Roman"/>
          <w:sz w:val="24"/>
          <w:szCs w:val="24"/>
          <w:lang w:val="es-419"/>
        </w:rPr>
        <w:t>Monocarp</w:t>
      </w:r>
      <w:proofErr w:type="spellEnd"/>
      <w:r w:rsidRPr="00240A46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 elige la celda desde la cual comenzará su recorrido por el río.</w:t>
      </w:r>
    </w:p>
    <w:p w14:paraId="004B535A" w14:textId="77777777" w:rsidR="00240A46" w:rsidRPr="00240A46" w:rsidRDefault="00240A46" w:rsidP="00240A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240A46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Si hay una corriente en la celda donde </w:t>
      </w:r>
      <w:proofErr w:type="spellStart"/>
      <w:r w:rsidRPr="00240A46">
        <w:rPr>
          <w:rFonts w:ascii="Times New Roman" w:eastAsia="Times New Roman" w:hAnsi="Times New Roman" w:cs="Times New Roman"/>
          <w:sz w:val="24"/>
          <w:szCs w:val="24"/>
          <w:lang w:val="es-419"/>
        </w:rPr>
        <w:t>Monocarp</w:t>
      </w:r>
      <w:proofErr w:type="spellEnd"/>
      <w:r w:rsidRPr="00240A46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 se encuentra en ese momento, es arrastrado a la celda vecina en la dirección de la corriente. Si no existe una celda vecina (es decir, una corriente hacia la izquierda en la celda </w:t>
      </w:r>
      <w:r w:rsidRPr="00240A46">
        <w:rPr>
          <w:rFonts w:ascii="Courier New" w:eastAsia="Times New Roman" w:hAnsi="Courier New" w:cs="Courier New"/>
          <w:sz w:val="20"/>
          <w:szCs w:val="20"/>
          <w:lang w:val="es-419"/>
        </w:rPr>
        <w:t>1</w:t>
      </w:r>
      <w:r w:rsidRPr="00240A46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 o una corriente hacia la derecha en la celda </w:t>
      </w:r>
      <w:r w:rsidRPr="00240A46">
        <w:rPr>
          <w:rFonts w:ascii="Courier New" w:eastAsia="Times New Roman" w:hAnsi="Courier New" w:cs="Courier New"/>
          <w:sz w:val="20"/>
          <w:szCs w:val="20"/>
          <w:lang w:val="es-419"/>
        </w:rPr>
        <w:t>n</w:t>
      </w:r>
      <w:r w:rsidRPr="00240A46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), </w:t>
      </w:r>
      <w:proofErr w:type="spellStart"/>
      <w:r w:rsidRPr="00240A46">
        <w:rPr>
          <w:rFonts w:ascii="Times New Roman" w:eastAsia="Times New Roman" w:hAnsi="Times New Roman" w:cs="Times New Roman"/>
          <w:sz w:val="24"/>
          <w:szCs w:val="24"/>
          <w:lang w:val="es-419"/>
        </w:rPr>
        <w:t>Monocarp</w:t>
      </w:r>
      <w:proofErr w:type="spellEnd"/>
      <w:r w:rsidRPr="00240A46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 termina en la orilla. Cada movimiento toma un minuto.</w:t>
      </w:r>
    </w:p>
    <w:p w14:paraId="64C957FE" w14:textId="77777777" w:rsidR="00240A46" w:rsidRPr="00240A46" w:rsidRDefault="00240A46" w:rsidP="00240A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240A46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Si no hay corriente en la celda donde </w:t>
      </w:r>
      <w:proofErr w:type="spellStart"/>
      <w:r w:rsidRPr="00240A46">
        <w:rPr>
          <w:rFonts w:ascii="Times New Roman" w:eastAsia="Times New Roman" w:hAnsi="Times New Roman" w:cs="Times New Roman"/>
          <w:sz w:val="24"/>
          <w:szCs w:val="24"/>
          <w:lang w:val="es-419"/>
        </w:rPr>
        <w:t>Monocarp</w:t>
      </w:r>
      <w:proofErr w:type="spellEnd"/>
      <w:r w:rsidRPr="00240A46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 se encuentra en ese momento, rema hacia la celda vecina de la izquierda o hacia la celda vecina de la derecha. Si no existe una celda vecina en la dirección que </w:t>
      </w:r>
      <w:proofErr w:type="spellStart"/>
      <w:r w:rsidRPr="00240A46">
        <w:rPr>
          <w:rFonts w:ascii="Times New Roman" w:eastAsia="Times New Roman" w:hAnsi="Times New Roman" w:cs="Times New Roman"/>
          <w:sz w:val="24"/>
          <w:szCs w:val="24"/>
          <w:lang w:val="es-419"/>
        </w:rPr>
        <w:t>Monocarp</w:t>
      </w:r>
      <w:proofErr w:type="spellEnd"/>
      <w:r w:rsidRPr="00240A46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 decide remar, termina en la orilla. Cada movimiento también toma un minuto.</w:t>
      </w:r>
    </w:p>
    <w:p w14:paraId="1B41A33D" w14:textId="77777777" w:rsidR="00240A46" w:rsidRPr="00240A46" w:rsidRDefault="00240A46" w:rsidP="00240A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proofErr w:type="spellStart"/>
      <w:r w:rsidRPr="00240A46">
        <w:rPr>
          <w:rFonts w:ascii="Times New Roman" w:eastAsia="Times New Roman" w:hAnsi="Times New Roman" w:cs="Times New Roman"/>
          <w:sz w:val="24"/>
          <w:szCs w:val="24"/>
          <w:lang w:val="es-419"/>
        </w:rPr>
        <w:t>Monocarp</w:t>
      </w:r>
      <w:proofErr w:type="spellEnd"/>
      <w:r w:rsidRPr="00240A46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 quiere navegar por el río durante el mayor tiempo posible. Si </w:t>
      </w:r>
      <w:proofErr w:type="spellStart"/>
      <w:r w:rsidRPr="00240A46">
        <w:rPr>
          <w:rFonts w:ascii="Times New Roman" w:eastAsia="Times New Roman" w:hAnsi="Times New Roman" w:cs="Times New Roman"/>
          <w:sz w:val="24"/>
          <w:szCs w:val="24"/>
          <w:lang w:val="es-419"/>
        </w:rPr>
        <w:t>Monocarp</w:t>
      </w:r>
      <w:proofErr w:type="spellEnd"/>
      <w:r w:rsidRPr="00240A46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 puede navegar infinitamente, imprime </w:t>
      </w:r>
      <w:r w:rsidRPr="00240A46">
        <w:rPr>
          <w:rFonts w:ascii="Courier New" w:eastAsia="Times New Roman" w:hAnsi="Courier New" w:cs="Courier New"/>
          <w:sz w:val="20"/>
          <w:szCs w:val="20"/>
          <w:lang w:val="es-419"/>
        </w:rPr>
        <w:t>−1</w:t>
      </w:r>
      <w:r w:rsidRPr="00240A46">
        <w:rPr>
          <w:rFonts w:ascii="Times New Roman" w:eastAsia="Times New Roman" w:hAnsi="Times New Roman" w:cs="Times New Roman"/>
          <w:sz w:val="24"/>
          <w:szCs w:val="24"/>
          <w:lang w:val="es-419"/>
        </w:rPr>
        <w:t>. En caso contrario, imprime el tiempo máximo que puede navegar por el río antes de terminar en la orilla.</w:t>
      </w:r>
    </w:p>
    <w:p w14:paraId="4020159B" w14:textId="77777777" w:rsidR="00240A46" w:rsidRPr="00240A46" w:rsidRDefault="00240A46" w:rsidP="00240A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419"/>
        </w:rPr>
      </w:pPr>
      <w:r w:rsidRPr="00240A46">
        <w:rPr>
          <w:rFonts w:ascii="Times New Roman" w:eastAsia="Times New Roman" w:hAnsi="Times New Roman" w:cs="Times New Roman"/>
          <w:b/>
          <w:bCs/>
          <w:sz w:val="36"/>
          <w:szCs w:val="36"/>
          <w:lang w:val="es-419"/>
        </w:rPr>
        <w:t>Entrada</w:t>
      </w:r>
    </w:p>
    <w:p w14:paraId="29E9A8DC" w14:textId="77777777" w:rsidR="00240A46" w:rsidRPr="00240A46" w:rsidRDefault="00240A46" w:rsidP="00240A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240A46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La primera línea contiene un único entero </w:t>
      </w:r>
      <w:r w:rsidRPr="00240A46">
        <w:rPr>
          <w:rFonts w:ascii="Courier New" w:eastAsia="Times New Roman" w:hAnsi="Courier New" w:cs="Courier New"/>
          <w:sz w:val="20"/>
          <w:szCs w:val="20"/>
          <w:lang w:val="es-419"/>
        </w:rPr>
        <w:t>t</w:t>
      </w:r>
      <w:r w:rsidRPr="00240A46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 (</w:t>
      </w:r>
      <w:r w:rsidRPr="00240A46">
        <w:rPr>
          <w:rFonts w:ascii="Courier New" w:eastAsia="Times New Roman" w:hAnsi="Courier New" w:cs="Courier New"/>
          <w:sz w:val="20"/>
          <w:szCs w:val="20"/>
          <w:lang w:val="es-419"/>
        </w:rPr>
        <w:t>1 ≤ t ≤ 10</w:t>
      </w:r>
      <w:r w:rsidRPr="00240A46">
        <w:rPr>
          <w:rFonts w:ascii="Cambria Math" w:eastAsia="Times New Roman" w:hAnsi="Cambria Math" w:cs="Cambria Math"/>
          <w:sz w:val="20"/>
          <w:szCs w:val="20"/>
          <w:lang w:val="es-419"/>
        </w:rPr>
        <w:t>⁴</w:t>
      </w:r>
      <w:r w:rsidRPr="00240A46">
        <w:rPr>
          <w:rFonts w:ascii="Times New Roman" w:eastAsia="Times New Roman" w:hAnsi="Times New Roman" w:cs="Times New Roman"/>
          <w:sz w:val="24"/>
          <w:szCs w:val="24"/>
          <w:lang w:val="es-419"/>
        </w:rPr>
        <w:t>) — el número de casos de prueba.</w:t>
      </w:r>
    </w:p>
    <w:p w14:paraId="03FFD9B1" w14:textId="77777777" w:rsidR="00240A46" w:rsidRPr="00240A46" w:rsidRDefault="00240A46" w:rsidP="00240A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240A46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La única línea de cada caso de prueba contiene una cadena </w:t>
      </w:r>
      <w:r w:rsidRPr="00240A46">
        <w:rPr>
          <w:rFonts w:ascii="Courier New" w:eastAsia="Times New Roman" w:hAnsi="Courier New" w:cs="Courier New"/>
          <w:sz w:val="20"/>
          <w:szCs w:val="20"/>
          <w:lang w:val="es-419"/>
        </w:rPr>
        <w:t>s</w:t>
      </w:r>
      <w:r w:rsidRPr="00240A46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 (</w:t>
      </w:r>
      <w:r w:rsidRPr="00240A46">
        <w:rPr>
          <w:rFonts w:ascii="Courier New" w:eastAsia="Times New Roman" w:hAnsi="Courier New" w:cs="Courier New"/>
          <w:sz w:val="20"/>
          <w:szCs w:val="20"/>
          <w:lang w:val="es-419"/>
        </w:rPr>
        <w:t>1 ≤ |s| ≤ 3·10</w:t>
      </w:r>
      <w:r w:rsidRPr="00240A46">
        <w:rPr>
          <w:rFonts w:ascii="Cambria Math" w:eastAsia="Times New Roman" w:hAnsi="Cambria Math" w:cs="Cambria Math"/>
          <w:sz w:val="20"/>
          <w:szCs w:val="20"/>
          <w:lang w:val="es-419"/>
        </w:rPr>
        <w:t>⁵</w:t>
      </w:r>
      <w:r w:rsidRPr="00240A46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), compuesta únicamente por los caracteres </w:t>
      </w:r>
      <w:r w:rsidRPr="00240A46">
        <w:rPr>
          <w:rFonts w:ascii="Courier New" w:eastAsia="Times New Roman" w:hAnsi="Courier New" w:cs="Courier New"/>
          <w:sz w:val="20"/>
          <w:szCs w:val="20"/>
          <w:lang w:val="es-419"/>
        </w:rPr>
        <w:t>'&lt;'</w:t>
      </w:r>
      <w:r w:rsidRPr="00240A46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 (corriente hacia la izquierda), </w:t>
      </w:r>
      <w:r w:rsidRPr="00240A46">
        <w:rPr>
          <w:rFonts w:ascii="Courier New" w:eastAsia="Times New Roman" w:hAnsi="Courier New" w:cs="Courier New"/>
          <w:sz w:val="20"/>
          <w:szCs w:val="20"/>
          <w:lang w:val="es-419"/>
        </w:rPr>
        <w:t>'&gt;'</w:t>
      </w:r>
      <w:r w:rsidRPr="00240A46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 (corriente hacia la derecha) y </w:t>
      </w:r>
      <w:r w:rsidRPr="00240A46">
        <w:rPr>
          <w:rFonts w:ascii="Courier New" w:eastAsia="Times New Roman" w:hAnsi="Courier New" w:cs="Courier New"/>
          <w:sz w:val="20"/>
          <w:szCs w:val="20"/>
          <w:lang w:val="es-419"/>
        </w:rPr>
        <w:t>'*'</w:t>
      </w:r>
      <w:r w:rsidRPr="00240A46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 (sin corriente). Los códigos ASCII correspondientes son </w:t>
      </w:r>
      <w:r w:rsidRPr="00240A46">
        <w:rPr>
          <w:rFonts w:ascii="Courier New" w:eastAsia="Times New Roman" w:hAnsi="Courier New" w:cs="Courier New"/>
          <w:sz w:val="20"/>
          <w:szCs w:val="20"/>
          <w:lang w:val="es-419"/>
        </w:rPr>
        <w:t>60</w:t>
      </w:r>
      <w:r w:rsidRPr="00240A46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, </w:t>
      </w:r>
      <w:r w:rsidRPr="00240A46">
        <w:rPr>
          <w:rFonts w:ascii="Courier New" w:eastAsia="Times New Roman" w:hAnsi="Courier New" w:cs="Courier New"/>
          <w:sz w:val="20"/>
          <w:szCs w:val="20"/>
          <w:lang w:val="es-419"/>
        </w:rPr>
        <w:t>62</w:t>
      </w:r>
      <w:r w:rsidRPr="00240A46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 y </w:t>
      </w:r>
      <w:r w:rsidRPr="00240A46">
        <w:rPr>
          <w:rFonts w:ascii="Courier New" w:eastAsia="Times New Roman" w:hAnsi="Courier New" w:cs="Courier New"/>
          <w:sz w:val="20"/>
          <w:szCs w:val="20"/>
          <w:lang w:val="es-419"/>
        </w:rPr>
        <w:t>42</w:t>
      </w:r>
      <w:r w:rsidRPr="00240A46">
        <w:rPr>
          <w:rFonts w:ascii="Times New Roman" w:eastAsia="Times New Roman" w:hAnsi="Times New Roman" w:cs="Times New Roman"/>
          <w:sz w:val="24"/>
          <w:szCs w:val="24"/>
          <w:lang w:val="es-419"/>
        </w:rPr>
        <w:t>, respectivamente.</w:t>
      </w:r>
    </w:p>
    <w:p w14:paraId="094EFFA5" w14:textId="77777777" w:rsidR="00240A46" w:rsidRPr="00240A46" w:rsidRDefault="00240A46" w:rsidP="00240A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240A46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Restricción adicional de la entrada: la suma de las longitudes de todas las cadenas </w:t>
      </w:r>
      <w:r w:rsidRPr="00240A46">
        <w:rPr>
          <w:rFonts w:ascii="Courier New" w:eastAsia="Times New Roman" w:hAnsi="Courier New" w:cs="Courier New"/>
          <w:sz w:val="20"/>
          <w:szCs w:val="20"/>
          <w:lang w:val="es-419"/>
        </w:rPr>
        <w:t>s</w:t>
      </w:r>
      <w:r w:rsidRPr="00240A46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 en todos los casos de prueba no excede </w:t>
      </w:r>
      <w:r w:rsidRPr="00240A46">
        <w:rPr>
          <w:rFonts w:ascii="Courier New" w:eastAsia="Times New Roman" w:hAnsi="Courier New" w:cs="Courier New"/>
          <w:sz w:val="20"/>
          <w:szCs w:val="20"/>
          <w:lang w:val="es-419"/>
        </w:rPr>
        <w:t>3·10</w:t>
      </w:r>
      <w:r w:rsidRPr="00240A46">
        <w:rPr>
          <w:rFonts w:ascii="Cambria Math" w:eastAsia="Times New Roman" w:hAnsi="Cambria Math" w:cs="Cambria Math"/>
          <w:sz w:val="20"/>
          <w:szCs w:val="20"/>
          <w:lang w:val="es-419"/>
        </w:rPr>
        <w:t>⁵</w:t>
      </w:r>
      <w:r w:rsidRPr="00240A46">
        <w:rPr>
          <w:rFonts w:ascii="Times New Roman" w:eastAsia="Times New Roman" w:hAnsi="Times New Roman" w:cs="Times New Roman"/>
          <w:sz w:val="24"/>
          <w:szCs w:val="24"/>
          <w:lang w:val="es-419"/>
        </w:rPr>
        <w:t>.</w:t>
      </w:r>
    </w:p>
    <w:p w14:paraId="36B21417" w14:textId="77777777" w:rsidR="00240A46" w:rsidRPr="00240A46" w:rsidRDefault="00240A46" w:rsidP="00240A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419"/>
        </w:rPr>
      </w:pPr>
      <w:r w:rsidRPr="00240A46">
        <w:rPr>
          <w:rFonts w:ascii="Times New Roman" w:eastAsia="Times New Roman" w:hAnsi="Times New Roman" w:cs="Times New Roman"/>
          <w:b/>
          <w:bCs/>
          <w:sz w:val="36"/>
          <w:szCs w:val="36"/>
          <w:lang w:val="es-419"/>
        </w:rPr>
        <w:t>Salida</w:t>
      </w:r>
    </w:p>
    <w:p w14:paraId="68B98434" w14:textId="77777777" w:rsidR="00240A46" w:rsidRPr="00240A46" w:rsidRDefault="00240A46" w:rsidP="00240A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240A46">
        <w:rPr>
          <w:rFonts w:ascii="Times New Roman" w:eastAsia="Times New Roman" w:hAnsi="Times New Roman" w:cs="Times New Roman"/>
          <w:sz w:val="24"/>
          <w:szCs w:val="24"/>
          <w:lang w:val="es-419"/>
        </w:rPr>
        <w:t>Para cada caso de prueba, imprime un único entero:</w:t>
      </w:r>
    </w:p>
    <w:p w14:paraId="3011B488" w14:textId="77777777" w:rsidR="00240A46" w:rsidRPr="00240A46" w:rsidRDefault="00240A46" w:rsidP="00240A4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240A46">
        <w:rPr>
          <w:rFonts w:ascii="Courier New" w:eastAsia="Times New Roman" w:hAnsi="Courier New" w:cs="Courier New"/>
          <w:sz w:val="20"/>
          <w:szCs w:val="20"/>
          <w:lang w:val="es-419"/>
        </w:rPr>
        <w:t>−1</w:t>
      </w:r>
      <w:r w:rsidRPr="00240A46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, si </w:t>
      </w:r>
      <w:proofErr w:type="spellStart"/>
      <w:r w:rsidRPr="00240A46">
        <w:rPr>
          <w:rFonts w:ascii="Times New Roman" w:eastAsia="Times New Roman" w:hAnsi="Times New Roman" w:cs="Times New Roman"/>
          <w:sz w:val="24"/>
          <w:szCs w:val="24"/>
          <w:lang w:val="es-419"/>
        </w:rPr>
        <w:t>Monocarp</w:t>
      </w:r>
      <w:proofErr w:type="spellEnd"/>
      <w:r w:rsidRPr="00240A46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 puede navegar por el río infinitamente; </w:t>
      </w:r>
    </w:p>
    <w:p w14:paraId="32477FA0" w14:textId="77777777" w:rsidR="00240A46" w:rsidRPr="00240A46" w:rsidRDefault="00240A46" w:rsidP="00240A4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240A46">
        <w:rPr>
          <w:rFonts w:ascii="Times New Roman" w:eastAsia="Times New Roman" w:hAnsi="Times New Roman" w:cs="Times New Roman"/>
          <w:sz w:val="24"/>
          <w:szCs w:val="24"/>
          <w:lang w:val="es-419"/>
        </w:rPr>
        <w:t>en caso contrario, el tiempo máximo que puede navegar por el río antes de terminar en la orilla.</w:t>
      </w:r>
    </w:p>
    <w:p w14:paraId="7EC33B06" w14:textId="1462083D" w:rsidR="005C36A0" w:rsidRPr="00240A46" w:rsidRDefault="005C36A0" w:rsidP="00B91BDC">
      <w:pPr>
        <w:pStyle w:val="Sinespaciado"/>
        <w:rPr>
          <w:rFonts w:ascii="Times New Roman" w:hAnsi="Times New Roman" w:cs="Times New Roman"/>
          <w:b/>
          <w:bCs/>
          <w:lang w:val="es-419" w:eastAsia="es-BO"/>
        </w:rPr>
      </w:pPr>
    </w:p>
    <w:p w14:paraId="228970A9" w14:textId="77777777" w:rsidR="00BB146E" w:rsidRDefault="00BB146E" w:rsidP="00BB146E">
      <w:pPr>
        <w:pStyle w:val="Ttulo2"/>
      </w:pPr>
      <w:r>
        <w:lastRenderedPageBreak/>
        <w:t>Ejemplo</w:t>
      </w:r>
    </w:p>
    <w:p w14:paraId="0FE2CE66" w14:textId="735D3D3F" w:rsidR="00D23579" w:rsidRDefault="00D23579" w:rsidP="00B91BDC">
      <w:pPr>
        <w:pStyle w:val="Sinespaciado"/>
        <w:rPr>
          <w:rFonts w:ascii="Times New Roman" w:hAnsi="Times New Roman" w:cs="Times New Roman"/>
          <w:lang w:eastAsia="es-BO"/>
        </w:rPr>
      </w:pPr>
    </w:p>
    <w:p w14:paraId="5B0386D5" w14:textId="77777777" w:rsidR="00481EFD" w:rsidRPr="006A59FE" w:rsidRDefault="00481EFD" w:rsidP="00B91BDC">
      <w:pPr>
        <w:pStyle w:val="Sinespaciado"/>
        <w:rPr>
          <w:rFonts w:ascii="Times New Roman" w:hAnsi="Times New Roman" w:cs="Times New Roman"/>
          <w:lang w:eastAsia="es-BO"/>
        </w:rPr>
      </w:pPr>
    </w:p>
    <w:p w14:paraId="5C15CA78" w14:textId="3336BA07" w:rsidR="00B91BDC" w:rsidRPr="00DD55D9" w:rsidRDefault="00DD55D9" w:rsidP="00B91BDC">
      <w:pPr>
        <w:pStyle w:val="Sinespaciado"/>
        <w:rPr>
          <w:rFonts w:ascii="Times New Roman" w:hAnsi="Times New Roman" w:cs="Times New Roman"/>
          <w:b/>
          <w:bCs/>
          <w:lang w:eastAsia="es-BO"/>
        </w:rPr>
      </w:pPr>
      <w:r w:rsidRPr="001E0647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Ejemplo</w:t>
      </w:r>
    </w:p>
    <w:tbl>
      <w:tblPr>
        <w:tblStyle w:val="Tablaconcuadrcula"/>
        <w:tblW w:w="9776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9776"/>
      </w:tblGrid>
      <w:tr w:rsidR="00D04341" w:rsidRPr="00473F38" w14:paraId="38C812D0" w14:textId="77777777" w:rsidTr="00FF2216">
        <w:tc>
          <w:tcPr>
            <w:tcW w:w="9776" w:type="dxa"/>
            <w:shd w:val="clear" w:color="auto" w:fill="F2F2F2" w:themeFill="background1" w:themeFillShade="F2"/>
          </w:tcPr>
          <w:p w14:paraId="10C38B6A" w14:textId="77777777" w:rsidR="00D04341" w:rsidRPr="00473F38" w:rsidRDefault="00D04341" w:rsidP="004A11EE">
            <w:pPr>
              <w:pStyle w:val="Sinespaciado"/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</w:pPr>
            <w:r w:rsidRPr="00473F38"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  <w:t>Entrada</w:t>
            </w:r>
          </w:p>
        </w:tc>
      </w:tr>
      <w:tr w:rsidR="00240A46" w:rsidRPr="00473F38" w14:paraId="015C1C6B" w14:textId="77777777" w:rsidTr="00FF2216">
        <w:tc>
          <w:tcPr>
            <w:tcW w:w="9776" w:type="dxa"/>
            <w:shd w:val="clear" w:color="auto" w:fill="D9D9D9" w:themeFill="background1" w:themeFillShade="D9"/>
          </w:tcPr>
          <w:p w14:paraId="2E189D6D" w14:textId="3D659D52" w:rsidR="00240A46" w:rsidRPr="00473F38" w:rsidRDefault="00240A46" w:rsidP="00240A46">
            <w:pPr>
              <w:pStyle w:val="Sinespaciado"/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</w:pPr>
            <w:r w:rsidRPr="004C34DC">
              <w:t>4</w:t>
            </w:r>
          </w:p>
        </w:tc>
      </w:tr>
      <w:tr w:rsidR="00240A46" w:rsidRPr="00473F38" w14:paraId="6395CA7F" w14:textId="77777777" w:rsidTr="00FF2216">
        <w:tc>
          <w:tcPr>
            <w:tcW w:w="9776" w:type="dxa"/>
            <w:shd w:val="clear" w:color="auto" w:fill="F2F2F2" w:themeFill="background1" w:themeFillShade="F2"/>
          </w:tcPr>
          <w:p w14:paraId="6A7D4A3C" w14:textId="0CC21BCD" w:rsidR="00240A46" w:rsidRPr="00473F38" w:rsidRDefault="00240A46" w:rsidP="00240A46">
            <w:pPr>
              <w:pStyle w:val="Sinespaciado"/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</w:pPr>
            <w:r w:rsidRPr="004C34DC">
              <w:t>*****</w:t>
            </w:r>
          </w:p>
        </w:tc>
      </w:tr>
      <w:tr w:rsidR="00240A46" w:rsidRPr="00473F38" w14:paraId="45704BFE" w14:textId="77777777" w:rsidTr="00FF2216">
        <w:tc>
          <w:tcPr>
            <w:tcW w:w="9776" w:type="dxa"/>
            <w:shd w:val="clear" w:color="auto" w:fill="D9D9D9" w:themeFill="background1" w:themeFillShade="D9"/>
          </w:tcPr>
          <w:p w14:paraId="279CCCFA" w14:textId="0DB130C3" w:rsidR="00240A46" w:rsidRPr="00473F38" w:rsidRDefault="00240A46" w:rsidP="00240A46">
            <w:pPr>
              <w:pStyle w:val="Sinespaciado"/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</w:pPr>
            <w:r w:rsidRPr="004C34DC">
              <w:t>&lt;&lt;&lt;&gt;</w:t>
            </w:r>
          </w:p>
        </w:tc>
      </w:tr>
      <w:tr w:rsidR="00240A46" w:rsidRPr="00473F38" w14:paraId="7E896EA3" w14:textId="77777777" w:rsidTr="00FF2216">
        <w:tc>
          <w:tcPr>
            <w:tcW w:w="9776" w:type="dxa"/>
            <w:shd w:val="clear" w:color="auto" w:fill="F2F2F2" w:themeFill="background1" w:themeFillShade="F2"/>
          </w:tcPr>
          <w:p w14:paraId="387513E8" w14:textId="61A85F89" w:rsidR="00240A46" w:rsidRPr="006A59FE" w:rsidRDefault="00240A46" w:rsidP="00240A46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4C34DC">
              <w:t>&gt;*&lt;</w:t>
            </w:r>
          </w:p>
        </w:tc>
      </w:tr>
      <w:tr w:rsidR="00835BAD" w:rsidRPr="00473F38" w14:paraId="7E80C3F4" w14:textId="77777777" w:rsidTr="00835BAD">
        <w:tc>
          <w:tcPr>
            <w:tcW w:w="9776" w:type="dxa"/>
            <w:shd w:val="clear" w:color="auto" w:fill="D9D9D9" w:themeFill="background1" w:themeFillShade="D9"/>
          </w:tcPr>
          <w:p w14:paraId="37CE402D" w14:textId="2CEA5E07" w:rsidR="00835BAD" w:rsidRPr="004C34DC" w:rsidRDefault="00835BAD" w:rsidP="00240A46">
            <w:pPr>
              <w:pStyle w:val="Sinespaciado"/>
            </w:pPr>
            <w:r>
              <w:t>*</w:t>
            </w:r>
          </w:p>
        </w:tc>
      </w:tr>
      <w:tr w:rsidR="00521510" w:rsidRPr="00473F38" w14:paraId="3E455CE6" w14:textId="77777777" w:rsidTr="0084595A">
        <w:tc>
          <w:tcPr>
            <w:tcW w:w="9776" w:type="dxa"/>
            <w:shd w:val="clear" w:color="auto" w:fill="F2F2F2" w:themeFill="background1" w:themeFillShade="F2"/>
          </w:tcPr>
          <w:p w14:paraId="4DAB4365" w14:textId="77777777" w:rsidR="00521510" w:rsidRPr="00473F38" w:rsidRDefault="00521510" w:rsidP="004A11EE">
            <w:pPr>
              <w:pStyle w:val="Sinespaciado"/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</w:pPr>
            <w:r w:rsidRPr="00473F38"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  <w:t>Salida</w:t>
            </w:r>
          </w:p>
        </w:tc>
      </w:tr>
      <w:tr w:rsidR="00240A46" w:rsidRPr="00473F38" w14:paraId="7A0ED164" w14:textId="77777777" w:rsidTr="0084595A">
        <w:tc>
          <w:tcPr>
            <w:tcW w:w="9776" w:type="dxa"/>
            <w:shd w:val="clear" w:color="auto" w:fill="D9D9D9" w:themeFill="background1" w:themeFillShade="D9"/>
          </w:tcPr>
          <w:p w14:paraId="6345710C" w14:textId="2190C9B7" w:rsidR="00240A46" w:rsidRPr="00473F38" w:rsidRDefault="00240A46" w:rsidP="00240A46">
            <w:pPr>
              <w:pStyle w:val="Sinespaciado"/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</w:pPr>
            <w:r w:rsidRPr="00DA1A95">
              <w:t>-1</w:t>
            </w:r>
          </w:p>
        </w:tc>
      </w:tr>
      <w:tr w:rsidR="00240A46" w:rsidRPr="00473F38" w14:paraId="762AC083" w14:textId="77777777" w:rsidTr="0084595A">
        <w:tc>
          <w:tcPr>
            <w:tcW w:w="9776" w:type="dxa"/>
            <w:shd w:val="clear" w:color="auto" w:fill="F2F2F2" w:themeFill="background1" w:themeFillShade="F2"/>
          </w:tcPr>
          <w:p w14:paraId="47FDFEF4" w14:textId="4A973AAF" w:rsidR="00240A46" w:rsidRPr="00473F38" w:rsidRDefault="00240A46" w:rsidP="00240A46">
            <w:pPr>
              <w:pStyle w:val="Sinespaciado"/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</w:pPr>
            <w:r w:rsidRPr="00DA1A95">
              <w:t>3</w:t>
            </w:r>
          </w:p>
        </w:tc>
      </w:tr>
      <w:tr w:rsidR="00240A46" w:rsidRPr="00473F38" w14:paraId="5BE4B56A" w14:textId="77777777" w:rsidTr="0084595A">
        <w:tc>
          <w:tcPr>
            <w:tcW w:w="9776" w:type="dxa"/>
            <w:shd w:val="clear" w:color="auto" w:fill="D9D9D9" w:themeFill="background1" w:themeFillShade="D9"/>
          </w:tcPr>
          <w:p w14:paraId="2D98D9B5" w14:textId="26B3372C" w:rsidR="00240A46" w:rsidRPr="00473F38" w:rsidRDefault="00240A46" w:rsidP="00240A46">
            <w:pPr>
              <w:pStyle w:val="Sinespaciado"/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</w:pPr>
            <w:r w:rsidRPr="00DA1A95">
              <w:t>-1</w:t>
            </w:r>
          </w:p>
        </w:tc>
      </w:tr>
      <w:tr w:rsidR="00240A46" w:rsidRPr="001E0647" w14:paraId="3BC83EFD" w14:textId="77777777" w:rsidTr="0084595A">
        <w:tc>
          <w:tcPr>
            <w:tcW w:w="9776" w:type="dxa"/>
            <w:shd w:val="clear" w:color="auto" w:fill="F2F2F2" w:themeFill="background1" w:themeFillShade="F2"/>
          </w:tcPr>
          <w:p w14:paraId="0609A9EB" w14:textId="44586688" w:rsidR="00240A46" w:rsidRPr="006A59FE" w:rsidRDefault="00240A46" w:rsidP="00240A46">
            <w:pPr>
              <w:pStyle w:val="Sinespaciado"/>
              <w:rPr>
                <w:rFonts w:ascii="Consolas" w:hAnsi="Consolas"/>
                <w:sz w:val="19"/>
                <w:szCs w:val="19"/>
              </w:rPr>
            </w:pPr>
            <w:r w:rsidRPr="00DA1A95">
              <w:t>1</w:t>
            </w:r>
          </w:p>
        </w:tc>
      </w:tr>
    </w:tbl>
    <w:p w14:paraId="26DED557" w14:textId="1046F329" w:rsidR="00521510" w:rsidRDefault="00521510" w:rsidP="00521510">
      <w:pPr>
        <w:pStyle w:val="Sinespaciado"/>
        <w:rPr>
          <w:sz w:val="20"/>
          <w:szCs w:val="20"/>
        </w:rPr>
      </w:pPr>
    </w:p>
    <w:sectPr w:rsidR="00521510" w:rsidSect="00E456EA">
      <w:headerReference w:type="default" r:id="rId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5C6F34" w14:textId="77777777" w:rsidR="00C634D4" w:rsidRDefault="00C634D4" w:rsidP="008E2F74">
      <w:pPr>
        <w:spacing w:after="0" w:line="240" w:lineRule="auto"/>
      </w:pPr>
      <w:r>
        <w:separator/>
      </w:r>
    </w:p>
  </w:endnote>
  <w:endnote w:type="continuationSeparator" w:id="0">
    <w:p w14:paraId="3E97FD57" w14:textId="77777777" w:rsidR="00C634D4" w:rsidRDefault="00C634D4" w:rsidP="008E2F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8DB2DD" w14:textId="77777777" w:rsidR="00C634D4" w:rsidRDefault="00C634D4" w:rsidP="008E2F74">
      <w:pPr>
        <w:spacing w:after="0" w:line="240" w:lineRule="auto"/>
      </w:pPr>
      <w:r>
        <w:separator/>
      </w:r>
    </w:p>
  </w:footnote>
  <w:footnote w:type="continuationSeparator" w:id="0">
    <w:p w14:paraId="096732F6" w14:textId="77777777" w:rsidR="00C634D4" w:rsidRDefault="00C634D4" w:rsidP="008E2F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A2408E" w14:textId="72E49CBC" w:rsidR="008E2F74" w:rsidRDefault="008E2F74">
    <w:pPr>
      <w:pStyle w:val="Encabezado"/>
    </w:pPr>
    <w:r>
      <w:rPr>
        <w:noProof/>
      </w:rPr>
      <w:drawing>
        <wp:inline distT="0" distB="0" distL="0" distR="0" wp14:anchorId="4E8B1AE6" wp14:editId="05A67D3A">
          <wp:extent cx="644056" cy="441112"/>
          <wp:effectExtent l="0" t="0" r="3810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911" cy="4444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A3869"/>
    <w:multiLevelType w:val="multilevel"/>
    <w:tmpl w:val="B1A6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63C79"/>
    <w:multiLevelType w:val="multilevel"/>
    <w:tmpl w:val="4C1A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D4FCB"/>
    <w:multiLevelType w:val="hybridMultilevel"/>
    <w:tmpl w:val="C9DC807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640274"/>
    <w:multiLevelType w:val="multilevel"/>
    <w:tmpl w:val="B50867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7565E5"/>
    <w:multiLevelType w:val="multilevel"/>
    <w:tmpl w:val="B536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CB1879"/>
    <w:multiLevelType w:val="multilevel"/>
    <w:tmpl w:val="3AEE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952EBE"/>
    <w:multiLevelType w:val="multilevel"/>
    <w:tmpl w:val="C24ED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DB659C"/>
    <w:multiLevelType w:val="multilevel"/>
    <w:tmpl w:val="96C6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4D221B"/>
    <w:multiLevelType w:val="multilevel"/>
    <w:tmpl w:val="5350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5023F3"/>
    <w:multiLevelType w:val="multilevel"/>
    <w:tmpl w:val="B21E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4D32F1"/>
    <w:multiLevelType w:val="hybridMultilevel"/>
    <w:tmpl w:val="2C5C102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450059"/>
    <w:multiLevelType w:val="hybridMultilevel"/>
    <w:tmpl w:val="69C07802"/>
    <w:lvl w:ilvl="0" w:tplc="D27A34A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C8223C"/>
    <w:multiLevelType w:val="multilevel"/>
    <w:tmpl w:val="40CC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EC7DA4"/>
    <w:multiLevelType w:val="multilevel"/>
    <w:tmpl w:val="BF78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6E401C"/>
    <w:multiLevelType w:val="hybridMultilevel"/>
    <w:tmpl w:val="716A6E5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004C39"/>
    <w:multiLevelType w:val="multilevel"/>
    <w:tmpl w:val="D040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2640CB"/>
    <w:multiLevelType w:val="multilevel"/>
    <w:tmpl w:val="F4C8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CA2C77"/>
    <w:multiLevelType w:val="multilevel"/>
    <w:tmpl w:val="37EE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4C00B6"/>
    <w:multiLevelType w:val="multilevel"/>
    <w:tmpl w:val="DE02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A20AFC"/>
    <w:multiLevelType w:val="multilevel"/>
    <w:tmpl w:val="3258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8A3D44"/>
    <w:multiLevelType w:val="hybridMultilevel"/>
    <w:tmpl w:val="3448FD1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4D6FDC"/>
    <w:multiLevelType w:val="multilevel"/>
    <w:tmpl w:val="5A28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2"/>
  </w:num>
  <w:num w:numId="3">
    <w:abstractNumId w:val="8"/>
  </w:num>
  <w:num w:numId="4">
    <w:abstractNumId w:val="10"/>
  </w:num>
  <w:num w:numId="5">
    <w:abstractNumId w:val="18"/>
  </w:num>
  <w:num w:numId="6">
    <w:abstractNumId w:val="6"/>
  </w:num>
  <w:num w:numId="7">
    <w:abstractNumId w:val="5"/>
  </w:num>
  <w:num w:numId="8">
    <w:abstractNumId w:val="15"/>
  </w:num>
  <w:num w:numId="9">
    <w:abstractNumId w:val="3"/>
  </w:num>
  <w:num w:numId="10">
    <w:abstractNumId w:val="11"/>
  </w:num>
  <w:num w:numId="11">
    <w:abstractNumId w:val="9"/>
  </w:num>
  <w:num w:numId="12">
    <w:abstractNumId w:val="21"/>
  </w:num>
  <w:num w:numId="13">
    <w:abstractNumId w:val="2"/>
  </w:num>
  <w:num w:numId="14">
    <w:abstractNumId w:val="0"/>
  </w:num>
  <w:num w:numId="15">
    <w:abstractNumId w:val="7"/>
  </w:num>
  <w:num w:numId="16">
    <w:abstractNumId w:val="4"/>
  </w:num>
  <w:num w:numId="17">
    <w:abstractNumId w:val="17"/>
  </w:num>
  <w:num w:numId="18">
    <w:abstractNumId w:val="14"/>
  </w:num>
  <w:num w:numId="19">
    <w:abstractNumId w:val="20"/>
  </w:num>
  <w:num w:numId="20">
    <w:abstractNumId w:val="1"/>
  </w:num>
  <w:num w:numId="21">
    <w:abstractNumId w:val="16"/>
  </w:num>
  <w:num w:numId="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4DB"/>
    <w:rsid w:val="00006F83"/>
    <w:rsid w:val="000A5F31"/>
    <w:rsid w:val="000D79C0"/>
    <w:rsid w:val="00111B43"/>
    <w:rsid w:val="00147398"/>
    <w:rsid w:val="00154179"/>
    <w:rsid w:val="00156DAA"/>
    <w:rsid w:val="001E00A4"/>
    <w:rsid w:val="001E0647"/>
    <w:rsid w:val="001E37DB"/>
    <w:rsid w:val="002307B2"/>
    <w:rsid w:val="00240A46"/>
    <w:rsid w:val="002A2521"/>
    <w:rsid w:val="00302B33"/>
    <w:rsid w:val="0032036C"/>
    <w:rsid w:val="003424CF"/>
    <w:rsid w:val="00371402"/>
    <w:rsid w:val="00390FFD"/>
    <w:rsid w:val="003F0C9B"/>
    <w:rsid w:val="00421CCA"/>
    <w:rsid w:val="00436475"/>
    <w:rsid w:val="00452456"/>
    <w:rsid w:val="00456334"/>
    <w:rsid w:val="00473F38"/>
    <w:rsid w:val="00481EFD"/>
    <w:rsid w:val="004B4E8C"/>
    <w:rsid w:val="004C3B84"/>
    <w:rsid w:val="00521510"/>
    <w:rsid w:val="005942E1"/>
    <w:rsid w:val="005C36A0"/>
    <w:rsid w:val="005F4CF4"/>
    <w:rsid w:val="006A59FE"/>
    <w:rsid w:val="007870FA"/>
    <w:rsid w:val="007C1015"/>
    <w:rsid w:val="00825EB4"/>
    <w:rsid w:val="00835BAD"/>
    <w:rsid w:val="0084595A"/>
    <w:rsid w:val="0084740D"/>
    <w:rsid w:val="00855464"/>
    <w:rsid w:val="008657B8"/>
    <w:rsid w:val="008E2F74"/>
    <w:rsid w:val="009F049E"/>
    <w:rsid w:val="00A7348F"/>
    <w:rsid w:val="00A86D85"/>
    <w:rsid w:val="00AD0562"/>
    <w:rsid w:val="00B21F54"/>
    <w:rsid w:val="00B43E7E"/>
    <w:rsid w:val="00B754FE"/>
    <w:rsid w:val="00B84E16"/>
    <w:rsid w:val="00B91BDC"/>
    <w:rsid w:val="00BB0482"/>
    <w:rsid w:val="00BB146E"/>
    <w:rsid w:val="00BC045E"/>
    <w:rsid w:val="00BD5F71"/>
    <w:rsid w:val="00BD678C"/>
    <w:rsid w:val="00BE07FC"/>
    <w:rsid w:val="00BF2952"/>
    <w:rsid w:val="00BF5560"/>
    <w:rsid w:val="00C3199A"/>
    <w:rsid w:val="00C634D4"/>
    <w:rsid w:val="00C957A1"/>
    <w:rsid w:val="00CB5450"/>
    <w:rsid w:val="00D04341"/>
    <w:rsid w:val="00D23579"/>
    <w:rsid w:val="00D72EAF"/>
    <w:rsid w:val="00D820D8"/>
    <w:rsid w:val="00D90A63"/>
    <w:rsid w:val="00DA5599"/>
    <w:rsid w:val="00DA64A2"/>
    <w:rsid w:val="00DB2E8C"/>
    <w:rsid w:val="00DD55D9"/>
    <w:rsid w:val="00DE2EE3"/>
    <w:rsid w:val="00DF52D7"/>
    <w:rsid w:val="00E21870"/>
    <w:rsid w:val="00E456EA"/>
    <w:rsid w:val="00EB4690"/>
    <w:rsid w:val="00EF29AB"/>
    <w:rsid w:val="00F124DB"/>
    <w:rsid w:val="00F14142"/>
    <w:rsid w:val="00F14757"/>
    <w:rsid w:val="00F16CE4"/>
    <w:rsid w:val="00F41C3A"/>
    <w:rsid w:val="00F506FC"/>
    <w:rsid w:val="00F50E52"/>
    <w:rsid w:val="00F61DB7"/>
    <w:rsid w:val="00F672A5"/>
    <w:rsid w:val="00F91B05"/>
    <w:rsid w:val="00FF2216"/>
    <w:rsid w:val="00FF3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B7F8BB"/>
  <w15:chartTrackingRefBased/>
  <w15:docId w15:val="{DA2478BB-C32A-43B9-966C-96C6B5EB8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4341"/>
  </w:style>
  <w:style w:type="paragraph" w:styleId="Ttulo1">
    <w:name w:val="heading 1"/>
    <w:basedOn w:val="Normal"/>
    <w:link w:val="Ttulo1Car"/>
    <w:uiPriority w:val="9"/>
    <w:qFormat/>
    <w:rsid w:val="00F124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paragraph" w:styleId="Ttulo2">
    <w:name w:val="heading 2"/>
    <w:basedOn w:val="Normal"/>
    <w:link w:val="Ttulo2Car"/>
    <w:uiPriority w:val="9"/>
    <w:qFormat/>
    <w:rsid w:val="00F124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paragraph" w:styleId="Ttulo3">
    <w:name w:val="heading 3"/>
    <w:basedOn w:val="Normal"/>
    <w:link w:val="Ttulo3Car"/>
    <w:uiPriority w:val="9"/>
    <w:qFormat/>
    <w:rsid w:val="00F124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1B4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F124DB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124DB"/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character" w:customStyle="1" w:styleId="Ttulo2Car">
    <w:name w:val="Título 2 Car"/>
    <w:basedOn w:val="Fuentedeprrafopredeter"/>
    <w:link w:val="Ttulo2"/>
    <w:uiPriority w:val="9"/>
    <w:rsid w:val="00F124DB"/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character" w:customStyle="1" w:styleId="Ttulo3Car">
    <w:name w:val="Título 3 Car"/>
    <w:basedOn w:val="Fuentedeprrafopredeter"/>
    <w:link w:val="Ttulo3"/>
    <w:uiPriority w:val="9"/>
    <w:rsid w:val="00F124DB"/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paragraph" w:styleId="NormalWeb">
    <w:name w:val="Normal (Web)"/>
    <w:basedOn w:val="Normal"/>
    <w:uiPriority w:val="99"/>
    <w:unhideWhenUsed/>
    <w:rsid w:val="00F124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styleId="Textoennegrita">
    <w:name w:val="Strong"/>
    <w:basedOn w:val="Fuentedeprrafopredeter"/>
    <w:uiPriority w:val="22"/>
    <w:qFormat/>
    <w:rsid w:val="00F124DB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F124DB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F124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B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F124DB"/>
    <w:rPr>
      <w:rFonts w:ascii="Courier New" w:eastAsia="Times New Roman" w:hAnsi="Courier New" w:cs="Courier New"/>
      <w:sz w:val="20"/>
      <w:szCs w:val="20"/>
      <w:lang w:eastAsia="es-BO"/>
    </w:rPr>
  </w:style>
  <w:style w:type="table" w:styleId="Tablaconcuadrcula">
    <w:name w:val="Table Grid"/>
    <w:basedOn w:val="Tablanormal"/>
    <w:uiPriority w:val="39"/>
    <w:rsid w:val="00F124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F29AB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8E2F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2F74"/>
  </w:style>
  <w:style w:type="paragraph" w:styleId="Piedepgina">
    <w:name w:val="footer"/>
    <w:basedOn w:val="Normal"/>
    <w:link w:val="PiedepginaCar"/>
    <w:uiPriority w:val="99"/>
    <w:unhideWhenUsed/>
    <w:rsid w:val="008E2F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2F74"/>
  </w:style>
  <w:style w:type="table" w:styleId="Tablanormal3">
    <w:name w:val="Plain Table 3"/>
    <w:basedOn w:val="Tablanormal"/>
    <w:uiPriority w:val="43"/>
    <w:rsid w:val="00A734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Ttulo4Car">
    <w:name w:val="Título 4 Car"/>
    <w:basedOn w:val="Fuentedeprrafopredeter"/>
    <w:link w:val="Ttulo4"/>
    <w:uiPriority w:val="9"/>
    <w:semiHidden/>
    <w:rsid w:val="00111B4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katex-mathml">
    <w:name w:val="katex-mathml"/>
    <w:basedOn w:val="Fuentedeprrafopredeter"/>
    <w:rsid w:val="00DE2EE3"/>
  </w:style>
  <w:style w:type="character" w:customStyle="1" w:styleId="mopen">
    <w:name w:val="mopen"/>
    <w:basedOn w:val="Fuentedeprrafopredeter"/>
    <w:rsid w:val="00DE2EE3"/>
  </w:style>
  <w:style w:type="character" w:customStyle="1" w:styleId="mord">
    <w:name w:val="mord"/>
    <w:basedOn w:val="Fuentedeprrafopredeter"/>
    <w:rsid w:val="00DE2EE3"/>
  </w:style>
  <w:style w:type="character" w:customStyle="1" w:styleId="mrel">
    <w:name w:val="mrel"/>
    <w:basedOn w:val="Fuentedeprrafopredeter"/>
    <w:rsid w:val="00DE2EE3"/>
  </w:style>
  <w:style w:type="character" w:customStyle="1" w:styleId="mclose">
    <w:name w:val="mclose"/>
    <w:basedOn w:val="Fuentedeprrafopredeter"/>
    <w:rsid w:val="00DE2EE3"/>
  </w:style>
  <w:style w:type="paragraph" w:customStyle="1" w:styleId="isselectedend">
    <w:name w:val="isselectedend"/>
    <w:basedOn w:val="Normal"/>
    <w:rsid w:val="004C3B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customStyle="1" w:styleId="text-token-text-primary">
    <w:name w:val="text-token-text-primary"/>
    <w:basedOn w:val="Fuentedeprrafopredeter"/>
    <w:rsid w:val="004C3B84"/>
  </w:style>
  <w:style w:type="paragraph" w:customStyle="1" w:styleId="pdq2pgselectionanchorcontainer">
    <w:name w:val="pdq2pg_selectionanchorcontainer"/>
    <w:basedOn w:val="Normal"/>
    <w:rsid w:val="006A59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25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4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7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1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0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0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23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29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4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1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42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7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8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64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4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88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46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481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408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855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633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071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733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977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815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1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8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8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15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69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635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455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600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80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368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502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610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2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8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64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45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05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681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43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549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288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105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893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456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738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768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3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6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Veizaga Justiniano</dc:creator>
  <cp:keywords/>
  <dc:description/>
  <cp:lastModifiedBy>jhony choque</cp:lastModifiedBy>
  <cp:revision>2</cp:revision>
  <cp:lastPrinted>2026-06-24T20:43:00Z</cp:lastPrinted>
  <dcterms:created xsi:type="dcterms:W3CDTF">2026-06-24T20:51:00Z</dcterms:created>
  <dcterms:modified xsi:type="dcterms:W3CDTF">2026-06-24T20:51:00Z</dcterms:modified>
</cp:coreProperties>
</file>