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A1" w:rsidRPr="003F4972" w:rsidRDefault="00B678A1" w:rsidP="00CA7088">
      <w:pPr>
        <w:rPr>
          <w:rFonts w:ascii="Times New Roman" w:hAnsi="Times New Roman" w:cs="Times New Roman"/>
          <w:sz w:val="28"/>
          <w:szCs w:val="28"/>
        </w:rPr>
      </w:pPr>
    </w:p>
    <w:p w:rsidR="00CA7088" w:rsidRPr="003F4972" w:rsidRDefault="00CA7088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A7088" w:rsidRPr="003F4972" w:rsidRDefault="00CA7088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7088" w:rsidRPr="003F4972" w:rsidRDefault="00CA7088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CA7088" w:rsidRPr="003F4972" w:rsidRDefault="00CA7088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7088" w:rsidRDefault="00CA7088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E3D" w:rsidRDefault="00202E3D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E3D" w:rsidRDefault="00202E3D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E3D" w:rsidRPr="00202E3D" w:rsidRDefault="00202E3D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A7088" w:rsidRPr="003F4972" w:rsidRDefault="001A08DF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A7088" w:rsidRPr="003F4972"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CA7088" w:rsidRPr="003F4972" w:rsidRDefault="00CA7088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З дисципліни: Аналіз та експертиза об’єктів електропостачання</w:t>
      </w:r>
    </w:p>
    <w:p w:rsidR="00CA7088" w:rsidRPr="003F4972" w:rsidRDefault="000A7BD1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На тему: Розрахунок техніко-економічних та екологічних показників котелень</w:t>
      </w:r>
    </w:p>
    <w:p w:rsidR="000A7BD1" w:rsidRPr="003F4972" w:rsidRDefault="007E4211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1A08DF">
        <w:rPr>
          <w:rFonts w:ascii="Times New Roman" w:hAnsi="Times New Roman" w:cs="Times New Roman"/>
          <w:sz w:val="28"/>
          <w:szCs w:val="28"/>
          <w:lang w:val="ru-RU"/>
        </w:rPr>
        <w:t>4.5</w:t>
      </w:r>
    </w:p>
    <w:p w:rsidR="000A7BD1" w:rsidRPr="003F4972" w:rsidRDefault="000A7BD1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7BD1" w:rsidRPr="003F4972" w:rsidRDefault="000A7BD1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7BD1" w:rsidRDefault="000A7BD1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7BD1" w:rsidRPr="003F4972" w:rsidRDefault="000A7BD1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Виконала:</w:t>
      </w:r>
    </w:p>
    <w:p w:rsidR="000A7BD1" w:rsidRPr="003F4972" w:rsidRDefault="000A7BD1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Pr="003F49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4972">
        <w:rPr>
          <w:rFonts w:ascii="Times New Roman" w:hAnsi="Times New Roman" w:cs="Times New Roman"/>
          <w:sz w:val="28"/>
          <w:szCs w:val="28"/>
        </w:rPr>
        <w:t>-го курсу ІЕЕ</w:t>
      </w:r>
    </w:p>
    <w:p w:rsidR="000A7BD1" w:rsidRPr="00C37DAB" w:rsidRDefault="001A08DF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ОН</w:t>
      </w:r>
      <w:r w:rsidR="003545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A7BD1" w:rsidRPr="003F4972">
        <w:rPr>
          <w:rFonts w:ascii="Times New Roman" w:hAnsi="Times New Roman" w:cs="Times New Roman"/>
          <w:sz w:val="28"/>
          <w:szCs w:val="28"/>
        </w:rPr>
        <w:t>1</w:t>
      </w:r>
      <w:r w:rsidR="00C37DAB"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:rsidR="000A7BD1" w:rsidRPr="007E4211" w:rsidRDefault="001A08DF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Котляр Р.С</w:t>
      </w:r>
      <w:r w:rsidR="007E4211" w:rsidRPr="00236F93">
        <w:rPr>
          <w:rFonts w:ascii="Times New Roman" w:hAnsi="Times New Roman" w:cs="Times New Roman"/>
          <w:sz w:val="28"/>
          <w:szCs w:val="28"/>
        </w:rPr>
        <w:t>.</w:t>
      </w:r>
    </w:p>
    <w:p w:rsidR="000A7BD1" w:rsidRPr="003F4972" w:rsidRDefault="000A7BD1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Перевірила:</w:t>
      </w:r>
    </w:p>
    <w:p w:rsidR="000A7BD1" w:rsidRPr="001A08DF" w:rsidRDefault="001A08DF" w:rsidP="00887ACE">
      <w:pPr>
        <w:spacing w:after="0" w:line="240" w:lineRule="auto"/>
        <w:ind w:firstLine="6804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Ещенко </w:t>
      </w:r>
    </w:p>
    <w:p w:rsidR="00CA7088" w:rsidRPr="003F4972" w:rsidRDefault="00CA7088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7088" w:rsidRPr="003F4972" w:rsidRDefault="00CA7088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7088" w:rsidRPr="003F4972" w:rsidRDefault="00CA7088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A7BD1" w:rsidRPr="003F4972" w:rsidRDefault="000A7BD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A7BD1" w:rsidRDefault="000A7BD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87ACE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02E3D" w:rsidRPr="00202E3D" w:rsidRDefault="00202E3D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0A7BD1" w:rsidRPr="003F4972" w:rsidRDefault="000A7BD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A7BD1" w:rsidRPr="001A08DF" w:rsidRDefault="0035450B" w:rsidP="00887AC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="001A08D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B0CEC" w:rsidRPr="003F4972" w:rsidRDefault="00EB0CE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b/>
          <w:sz w:val="28"/>
          <w:szCs w:val="28"/>
        </w:rPr>
        <w:lastRenderedPageBreak/>
        <w:t>Завдання 1</w:t>
      </w:r>
      <w:r w:rsidRPr="003F4972">
        <w:rPr>
          <w:rFonts w:ascii="Times New Roman" w:hAnsi="Times New Roman" w:cs="Times New Roman"/>
          <w:sz w:val="28"/>
          <w:szCs w:val="28"/>
        </w:rPr>
        <w:t>. Визначити теплові навантаження на джерело теплопостачання для:</w:t>
      </w:r>
    </w:p>
    <w:p w:rsidR="00EB0CEC" w:rsidRPr="003F4972" w:rsidRDefault="00EB0CEC" w:rsidP="00887AC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Громадських будівель – опалення, вентиляція та ГВС;</w:t>
      </w:r>
    </w:p>
    <w:p w:rsidR="00EB0CEC" w:rsidRPr="003F4972" w:rsidRDefault="003F4972" w:rsidP="00887AC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Житлових будівель – опалення та ГВС;</w:t>
      </w:r>
    </w:p>
    <w:p w:rsidR="003F4972" w:rsidRPr="003F4972" w:rsidRDefault="003F4972" w:rsidP="00887AC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972">
        <w:rPr>
          <w:rFonts w:ascii="Times New Roman" w:hAnsi="Times New Roman" w:cs="Times New Roman"/>
          <w:sz w:val="28"/>
          <w:szCs w:val="28"/>
        </w:rPr>
        <w:t>Виробничих будівель – на опалення та вентиляцію.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F4972" w:rsidRDefault="003F4972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Місто: </w:t>
      </w:r>
      <w:r w:rsidR="00C37DAB">
        <w:rPr>
          <w:rFonts w:ascii="Times New Roman" w:hAnsi="Times New Roman" w:cs="Times New Roman"/>
          <w:sz w:val="28"/>
          <w:szCs w:val="28"/>
          <w:lang w:val="ru-RU"/>
        </w:rPr>
        <w:t>Запор</w:t>
      </w:r>
      <w:r w:rsidR="00C37DAB">
        <w:rPr>
          <w:rFonts w:ascii="Times New Roman" w:hAnsi="Times New Roman" w:cs="Times New Roman"/>
          <w:sz w:val="28"/>
          <w:szCs w:val="28"/>
        </w:rPr>
        <w:t>іжжя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4972" w:rsidRPr="00FF4A6E" w:rsidRDefault="003F4972" w:rsidP="00887AC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>Житлова будівля:</w:t>
      </w:r>
    </w:p>
    <w:p w:rsidR="003F4972" w:rsidRPr="00FF4A6E" w:rsidRDefault="003F4972" w:rsidP="00887ACE">
      <w:pPr>
        <w:pStyle w:val="a7"/>
        <w:numPr>
          <w:ilvl w:val="0"/>
          <w:numId w:val="4"/>
        </w:numPr>
        <w:spacing w:after="0" w:line="240" w:lineRule="auto"/>
        <w:ind w:left="709" w:hanging="283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>Рік забудови: 19</w:t>
      </w:r>
      <w:r w:rsidR="00C37DAB">
        <w:rPr>
          <w:rFonts w:ascii="Times New Roman" w:hAnsi="Times New Roman" w:cs="Times New Roman"/>
          <w:i/>
          <w:sz w:val="28"/>
          <w:szCs w:val="28"/>
        </w:rPr>
        <w:t>77</w:t>
      </w:r>
      <w:r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3F4972" w:rsidRPr="00FF4A6E" w:rsidRDefault="00C37DAB" w:rsidP="00887ACE">
      <w:pPr>
        <w:pStyle w:val="a7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об’єм ж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>итлов</w:t>
      </w:r>
      <w:r>
        <w:rPr>
          <w:rFonts w:ascii="Times New Roman" w:hAnsi="Times New Roman" w:cs="Times New Roman"/>
          <w:i/>
          <w:sz w:val="28"/>
          <w:szCs w:val="28"/>
        </w:rPr>
        <w:t>ої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будівлі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3F4972" w:rsidRPr="00FF4A6E">
        <w:rPr>
          <w:rFonts w:ascii="Times New Roman" w:hAnsi="Times New Roman" w:cs="Times New Roman"/>
          <w:i/>
          <w:sz w:val="28"/>
          <w:szCs w:val="28"/>
          <w:vertAlign w:val="subscript"/>
        </w:rPr>
        <w:t>ж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Pr="00C37DAB">
        <w:rPr>
          <w:rFonts w:ascii="Times New Roman" w:hAnsi="Times New Roman" w:cs="Times New Roman"/>
          <w:i/>
          <w:sz w:val="28"/>
          <w:szCs w:val="28"/>
        </w:rPr>
        <w:t>51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>00 м</w:t>
      </w:r>
      <w:r w:rsidR="003F4972" w:rsidRPr="00FF4A6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3F4972"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3F4972" w:rsidRPr="00FF4A6E" w:rsidRDefault="003F4972" w:rsidP="00887ACE">
      <w:pPr>
        <w:pStyle w:val="a7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Кількість споживачів гарячої води: </w:t>
      </w:r>
      <w:r w:rsidR="00BD19AB" w:rsidRPr="00FF4A6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BD19AB" w:rsidRPr="00FF4A6E">
        <w:rPr>
          <w:rFonts w:ascii="Times New Roman" w:hAnsi="Times New Roman" w:cs="Times New Roman"/>
          <w:i/>
          <w:sz w:val="28"/>
          <w:szCs w:val="28"/>
          <w:vertAlign w:val="subscript"/>
        </w:rPr>
        <w:t>житл.</w:t>
      </w:r>
      <w:r w:rsidR="00BD19AB"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="00C37DAB" w:rsidRPr="00C37DAB">
        <w:rPr>
          <w:rFonts w:ascii="Times New Roman" w:hAnsi="Times New Roman" w:cs="Times New Roman"/>
          <w:i/>
          <w:sz w:val="28"/>
          <w:szCs w:val="28"/>
          <w:lang w:val="ru-RU"/>
        </w:rPr>
        <w:t>72</w:t>
      </w:r>
      <w:r w:rsidRPr="00FF4A6E">
        <w:rPr>
          <w:rFonts w:ascii="Times New Roman" w:hAnsi="Times New Roman" w:cs="Times New Roman"/>
          <w:i/>
          <w:sz w:val="28"/>
          <w:szCs w:val="28"/>
        </w:rPr>
        <w:t xml:space="preserve"> людей;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Pr="00887ACE" w:rsidRDefault="00FF4A6E" w:rsidP="00A6482B">
      <w:pPr>
        <w:pStyle w:val="a7"/>
        <w:numPr>
          <w:ilvl w:val="1"/>
          <w:numId w:val="7"/>
        </w:numPr>
        <w:spacing w:after="0" w:line="240" w:lineRule="auto"/>
        <w:ind w:left="851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887ACE">
        <w:rPr>
          <w:rFonts w:ascii="Times New Roman" w:hAnsi="Times New Roman" w:cs="Times New Roman"/>
          <w:sz w:val="28"/>
          <w:szCs w:val="28"/>
          <w:u w:val="single"/>
        </w:rPr>
        <w:t>Опалення</w:t>
      </w:r>
    </w:p>
    <w:p w:rsidR="00FF4A6E" w:rsidRPr="00887ACE" w:rsidRDefault="00FF4A6E" w:rsidP="00A6482B">
      <w:pPr>
        <w:pStyle w:val="a7"/>
        <w:numPr>
          <w:ilvl w:val="2"/>
          <w:numId w:val="7"/>
        </w:numPr>
        <w:spacing w:after="0" w:line="240" w:lineRule="auto"/>
        <w:ind w:hanging="436"/>
        <w:rPr>
          <w:rFonts w:ascii="Times New Roman" w:hAnsi="Times New Roman" w:cs="Times New Roman"/>
          <w:sz w:val="28"/>
          <w:szCs w:val="28"/>
          <w:u w:val="single"/>
        </w:rPr>
      </w:pPr>
      <w:r w:rsidRPr="00887ACE">
        <w:rPr>
          <w:rFonts w:ascii="Times New Roman" w:hAnsi="Times New Roman" w:cs="Times New Roman"/>
          <w:sz w:val="28"/>
          <w:szCs w:val="28"/>
          <w:u w:val="single"/>
        </w:rPr>
        <w:t>Максимальне навантаження</w:t>
      </w:r>
    </w:p>
    <w:p w:rsidR="00FF4A6E" w:rsidRPr="00746330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6330">
        <w:rPr>
          <w:rFonts w:ascii="Times New Roman" w:hAnsi="Times New Roman" w:cs="Times New Roman"/>
          <w:sz w:val="28"/>
          <w:szCs w:val="28"/>
        </w:rPr>
        <w:t>Годинна витрата теплоти на опалення жилих будівель приймається по показниках типових чи індивідуальних проектів, за якими збудовані дані об’єкти, або обчислюються наступним чином: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Витрата на опалення житлових будівель визначається:</w:t>
      </w:r>
    </w:p>
    <w:p w:rsidR="00887ACE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Default="00450034" w:rsidP="00887ACE">
      <w:pPr>
        <w:spacing w:after="0" w:line="240" w:lineRule="auto"/>
        <w:contextualSpacing/>
        <w:rPr>
          <w:rFonts w:ascii="Times New Roman" w:hAnsi="Times New Roman" w:cs="Times New Roman"/>
          <w:position w:val="-32"/>
          <w:sz w:val="28"/>
          <w:szCs w:val="28"/>
        </w:rPr>
      </w:pPr>
      <w:r w:rsidRPr="00C37DAB">
        <w:rPr>
          <w:rFonts w:ascii="Times New Roman" w:hAnsi="Times New Roman" w:cs="Times New Roman"/>
          <w:position w:val="-36"/>
          <w:sz w:val="28"/>
          <w:szCs w:val="28"/>
        </w:rPr>
        <w:object w:dxaOrig="855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2.75pt" o:ole="">
            <v:imagedata r:id="rId8" o:title=""/>
          </v:shape>
          <o:OLEObject Type="Embed" ProgID="Equation.DSMT4" ShapeID="_x0000_i1025" DrawAspect="Content" ObjectID="_1522161332" r:id="rId9"/>
        </w:object>
      </w:r>
      <w:r w:rsidR="002F3D4B">
        <w:rPr>
          <w:rFonts w:ascii="Times New Roman" w:hAnsi="Times New Roman" w:cs="Times New Roman"/>
          <w:position w:val="-32"/>
          <w:sz w:val="28"/>
          <w:szCs w:val="28"/>
        </w:rPr>
        <w:t>,</w:t>
      </w:r>
    </w:p>
    <w:p w:rsidR="00887ACE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="00C37DAB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37DAB" w:rsidRPr="00C37DAB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37DAB">
        <w:rPr>
          <w:rFonts w:ascii="Times New Roman" w:hAnsi="Times New Roman" w:cs="Times New Roman"/>
          <w:sz w:val="28"/>
          <w:szCs w:val="28"/>
        </w:rPr>
        <w:t>зовнішній будівельний об’єм будівлі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5E3689">
        <w:rPr>
          <w:rFonts w:ascii="Times New Roman" w:hAnsi="Times New Roman" w:cs="Times New Roman"/>
          <w:sz w:val="28"/>
          <w:szCs w:val="28"/>
        </w:rPr>
        <w:t>дано в умові,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37DAB" w:rsidRPr="00C37D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A6E" w:rsidRPr="00FE4F8A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4F8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C37DAB" w:rsidRPr="00C37DA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E4F8A">
        <w:rPr>
          <w:rFonts w:ascii="Times New Roman" w:hAnsi="Times New Roman" w:cs="Times New Roman"/>
          <w:sz w:val="28"/>
          <w:szCs w:val="28"/>
        </w:rPr>
        <w:t xml:space="preserve"> – </w:t>
      </w:r>
      <w:r w:rsidR="00C37DAB">
        <w:rPr>
          <w:rFonts w:ascii="Times New Roman" w:hAnsi="Times New Roman" w:cs="Times New Roman"/>
          <w:sz w:val="28"/>
          <w:szCs w:val="28"/>
        </w:rPr>
        <w:t xml:space="preserve">питома опалювальна характеристика будівель при розрахунковій температурі </w:t>
      </w:r>
      <w:r w:rsidR="00B27180">
        <w:rPr>
          <w:rFonts w:ascii="Times New Roman" w:hAnsi="Times New Roman" w:cs="Times New Roman"/>
          <w:sz w:val="28"/>
          <w:szCs w:val="28"/>
        </w:rPr>
        <w:t xml:space="preserve">зовнішнього повітря </w:t>
      </w:r>
      <w:r w:rsidR="00B27180" w:rsidRPr="00FE4F8A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26" type="#_x0000_t75" style="width:63pt;height:20.25pt" o:ole="">
            <v:imagedata r:id="rId10" o:title=""/>
          </v:shape>
          <o:OLEObject Type="Embed" ProgID="Equation.DSMT4" ShapeID="_x0000_i1026" DrawAspect="Content" ObjectID="_1522161333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7180" w:rsidRPr="00B27180">
        <w:rPr>
          <w:rFonts w:ascii="Times New Roman" w:hAnsi="Times New Roman" w:cs="Times New Roman"/>
          <w:position w:val="-12"/>
          <w:sz w:val="28"/>
          <w:szCs w:val="28"/>
        </w:rPr>
        <w:object w:dxaOrig="4800" w:dyaOrig="360">
          <v:shape id="_x0000_i1027" type="#_x0000_t75" style="width:240pt;height:17.25pt" o:ole="">
            <v:imagedata r:id="rId12" o:title=""/>
          </v:shape>
          <o:OLEObject Type="Embed" ProgID="Equation.DSMT4" ShapeID="_x0000_i1027" DrawAspect="Content" ObjectID="_1522161334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3689">
        <w:rPr>
          <w:rFonts w:ascii="Times New Roman" w:hAnsi="Times New Roman" w:cs="Times New Roman"/>
          <w:sz w:val="28"/>
          <w:szCs w:val="28"/>
        </w:rPr>
        <w:t xml:space="preserve">Дод. 3 </w:t>
      </w:r>
      <w:r>
        <w:rPr>
          <w:rFonts w:ascii="Times New Roman" w:hAnsi="Times New Roman" w:cs="Times New Roman"/>
          <w:sz w:val="28"/>
          <w:szCs w:val="28"/>
        </w:rPr>
        <w:t>Вт/м</w:t>
      </w:r>
      <w:r w:rsidRPr="00FE4F8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4F8A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28" type="#_x0000_t75" style="width:17.25pt;height:18.75pt" o:ole="">
            <v:imagedata r:id="rId14" o:title=""/>
          </v:shape>
          <o:OLEObject Type="Embed" ProgID="Equation.DSMT4" ShapeID="_x0000_i1028" DrawAspect="Content" ObjectID="_1522161335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- розрахункова температура для опалення, </w:t>
      </w:r>
      <w:r w:rsidRPr="000A11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С(дод.2)</w:t>
      </w:r>
      <w:r w:rsidR="00B27180">
        <w:rPr>
          <w:rFonts w:ascii="Times New Roman" w:hAnsi="Times New Roman" w:cs="Times New Roman"/>
          <w:sz w:val="28"/>
          <w:szCs w:val="28"/>
        </w:rPr>
        <w:t>;</w:t>
      </w:r>
    </w:p>
    <w:p w:rsidR="00B27180" w:rsidRPr="00B27180" w:rsidRDefault="00B27180" w:rsidP="00B2718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7180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29" type="#_x0000_t75" style="width:14.25pt;height:17.25pt" o:ole="">
            <v:imagedata r:id="rId16" o:title=""/>
          </v:shape>
          <o:OLEObject Type="Embed" ProgID="Equation.DSMT4" ShapeID="_x0000_i1029" DrawAspect="Content" ObjectID="_152216133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- розрахункова температура внутрішнього повітря в опалювальних приміщеннях,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FF4A6E" w:rsidRDefault="00B27180" w:rsidP="00B2718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7180">
        <w:rPr>
          <w:rFonts w:ascii="Times New Roman" w:hAnsi="Times New Roman" w:cs="Times New Roman"/>
          <w:sz w:val="28"/>
          <w:szCs w:val="28"/>
        </w:rPr>
        <w:object w:dxaOrig="1140" w:dyaOrig="380">
          <v:shape id="_x0000_i1030" type="#_x0000_t75" style="width:57pt;height:18.75pt" o:ole="">
            <v:imagedata r:id="rId18" o:title=""/>
          </v:shape>
          <o:OLEObject Type="Embed" ProgID="Equation.DSMT4" ShapeID="_x0000_i1030" DrawAspect="Content" ObjectID="_1522161337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коефіцієнт, що враховує відмінність реальних умов від розрахункових</w:t>
      </w:r>
      <w:r w:rsidR="00202E3D" w:rsidRPr="00202E3D">
        <w:rPr>
          <w:rFonts w:ascii="Times New Roman" w:hAnsi="Times New Roman" w:cs="Times New Roman"/>
          <w:sz w:val="28"/>
          <w:szCs w:val="28"/>
        </w:rPr>
        <w:t>(Табл 3.2 п</w:t>
      </w:r>
      <w:r w:rsidR="00202E3D">
        <w:rPr>
          <w:rFonts w:ascii="Times New Roman" w:hAnsi="Times New Roman" w:cs="Times New Roman"/>
          <w:sz w:val="28"/>
          <w:szCs w:val="28"/>
          <w:lang w:val="ru-RU"/>
        </w:rPr>
        <w:t>о температур</w:t>
      </w:r>
      <w:r w:rsidR="00202E3D">
        <w:rPr>
          <w:rFonts w:ascii="Times New Roman" w:hAnsi="Times New Roman" w:cs="Times New Roman"/>
          <w:sz w:val="28"/>
          <w:szCs w:val="28"/>
        </w:rPr>
        <w:t>і -22 °С)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7180" w:rsidRDefault="00B27180" w:rsidP="00B2718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Default="00FF4A6E" w:rsidP="00A6482B">
      <w:pPr>
        <w:pStyle w:val="a7"/>
        <w:numPr>
          <w:ilvl w:val="2"/>
          <w:numId w:val="7"/>
        </w:numPr>
        <w:spacing w:after="0" w:line="240" w:lineRule="auto"/>
        <w:ind w:hanging="436"/>
        <w:rPr>
          <w:rFonts w:ascii="Times New Roman" w:hAnsi="Times New Roman" w:cs="Times New Roman"/>
          <w:sz w:val="28"/>
          <w:szCs w:val="28"/>
          <w:u w:val="single"/>
        </w:rPr>
      </w:pPr>
      <w:r w:rsidRPr="00887ACE">
        <w:rPr>
          <w:rFonts w:ascii="Times New Roman" w:hAnsi="Times New Roman" w:cs="Times New Roman"/>
          <w:sz w:val="28"/>
          <w:szCs w:val="28"/>
          <w:u w:val="single"/>
        </w:rPr>
        <w:t>Річна кількість теплоти на опалення:</w:t>
      </w:r>
    </w:p>
    <w:p w:rsidR="00887ACE" w:rsidRPr="00887ACE" w:rsidRDefault="00887ACE" w:rsidP="00887A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30799" w:rsidRDefault="00450034" w:rsidP="00887ACE">
      <w:pPr>
        <w:spacing w:after="0" w:line="240" w:lineRule="auto"/>
        <w:contextualSpacing/>
        <w:rPr>
          <w:rFonts w:ascii="Times New Roman" w:hAnsi="Times New Roman" w:cs="Times New Roman"/>
          <w:position w:val="-72"/>
          <w:sz w:val="28"/>
          <w:szCs w:val="28"/>
        </w:rPr>
      </w:pPr>
      <w:r w:rsidRPr="00726AFC">
        <w:rPr>
          <w:rFonts w:ascii="Times New Roman" w:hAnsi="Times New Roman" w:cs="Times New Roman"/>
          <w:position w:val="-72"/>
          <w:sz w:val="28"/>
          <w:szCs w:val="28"/>
        </w:rPr>
        <w:object w:dxaOrig="10920" w:dyaOrig="1560">
          <v:shape id="_x0000_i1031" type="#_x0000_t75" style="width:546pt;height:78pt" o:ole="">
            <v:imagedata r:id="rId20" o:title=""/>
          </v:shape>
          <o:OLEObject Type="Embed" ProgID="Equation.DSMT4" ShapeID="_x0000_i1031" DrawAspect="Content" ObjectID="_1522161338" r:id="rId21"/>
        </w:object>
      </w:r>
    </w:p>
    <w:p w:rsidR="00FF4A6E" w:rsidRPr="00887AC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position w:val="-7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54452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2.75pt;height:18pt" o:ole="">
            <v:imagedata r:id="rId22" o:title=""/>
          </v:shape>
          <o:OLEObject Type="Embed" ProgID="Equation.DSMT4" ShapeID="_x0000_i1032" DrawAspect="Content" ObjectID="_1522161339" r:id="rId23"/>
        </w:object>
      </w:r>
      <w:r>
        <w:rPr>
          <w:rFonts w:ascii="Times New Roman" w:hAnsi="Times New Roman" w:cs="Times New Roman"/>
          <w:sz w:val="28"/>
          <w:szCs w:val="28"/>
        </w:rPr>
        <w:t>- тривалість опалювального періоду, діб, наведено в дод.2;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 час роботи систем опалення житлових будинків протягом доби, год;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3" type="#_x0000_t75" style="width:45.75pt;height:18.75pt" o:ole="">
            <v:imagedata r:id="rId24" o:title=""/>
          </v:shape>
          <o:OLEObject Type="Embed" ProgID="Equation.DSMT4" ShapeID="_x0000_i1033" DrawAspect="Content" ObjectID="_1522161340" r:id="rId25"/>
        </w:object>
      </w:r>
      <w:r>
        <w:rPr>
          <w:rFonts w:ascii="Times New Roman" w:hAnsi="Times New Roman" w:cs="Times New Roman"/>
          <w:sz w:val="28"/>
          <w:szCs w:val="28"/>
        </w:rPr>
        <w:t>- відповідно середня та максимальна годинна витрата теплоти на опалення житлових будівель;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4"/>
          <w:sz w:val="28"/>
          <w:szCs w:val="28"/>
        </w:rPr>
        <w:object w:dxaOrig="380" w:dyaOrig="400">
          <v:shape id="_x0000_i1034" type="#_x0000_t75" style="width:18.75pt;height:20.25pt" o:ole="">
            <v:imagedata r:id="rId26" o:title=""/>
          </v:shape>
          <o:OLEObject Type="Embed" ProgID="Equation.DSMT4" ShapeID="_x0000_i1034" DrawAspect="Content" ObjectID="_1522161341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- середня температура зовнішнього повітря за опалювальний період, </w:t>
      </w:r>
      <w:r w:rsidRPr="000A11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С(дод.2)</w:t>
      </w:r>
    </w:p>
    <w:p w:rsidR="00FF4A6E" w:rsidRPr="00A31B24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Pr="00887ACE" w:rsidRDefault="00AB3502" w:rsidP="00A6482B">
      <w:pPr>
        <w:pStyle w:val="a7"/>
        <w:numPr>
          <w:ilvl w:val="1"/>
          <w:numId w:val="7"/>
        </w:numPr>
        <w:spacing w:after="0" w:line="240" w:lineRule="auto"/>
        <w:ind w:left="851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887ACE">
        <w:rPr>
          <w:rFonts w:ascii="Times New Roman" w:hAnsi="Times New Roman" w:cs="Times New Roman"/>
          <w:sz w:val="28"/>
          <w:szCs w:val="28"/>
          <w:u w:val="single"/>
        </w:rPr>
        <w:t>Гаряче водопостачання</w:t>
      </w:r>
    </w:p>
    <w:p w:rsidR="00FF4A6E" w:rsidRDefault="00CE37DA" w:rsidP="00887ACE">
      <w:pPr>
        <w:spacing w:after="0" w:line="240" w:lineRule="auto"/>
        <w:contextualSpacing/>
        <w:rPr>
          <w:rFonts w:ascii="Times New Roman" w:hAnsi="Times New Roman" w:cs="Times New Roman"/>
          <w:position w:val="-76"/>
          <w:sz w:val="28"/>
          <w:szCs w:val="28"/>
        </w:rPr>
      </w:pPr>
      <w:r w:rsidRPr="00726AFC">
        <w:rPr>
          <w:rFonts w:ascii="Times New Roman" w:hAnsi="Times New Roman" w:cs="Times New Roman"/>
          <w:position w:val="-76"/>
          <w:sz w:val="28"/>
          <w:szCs w:val="28"/>
        </w:rPr>
        <w:object w:dxaOrig="9060" w:dyaOrig="1640">
          <v:shape id="_x0000_i1035" type="#_x0000_t75" style="width:453.75pt;height:81.75pt" o:ole="">
            <v:imagedata r:id="rId28" o:title=""/>
          </v:shape>
          <o:OLEObject Type="Embed" ProgID="Equation.DSMT4" ShapeID="_x0000_i1035" DrawAspect="Content" ObjectID="_1522161342" r:id="rId29"/>
        </w:object>
      </w:r>
    </w:p>
    <w:p w:rsidR="00887ACE" w:rsidRPr="003F4972" w:rsidRDefault="00887AC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17251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6" type="#_x0000_t75" style="width:18pt;height:18pt" o:ole="">
            <v:imagedata r:id="rId30" o:title=""/>
          </v:shape>
          <o:OLEObject Type="Embed" ProgID="Equation.DSMT4" ShapeID="_x0000_i1036" DrawAspect="Content" ObjectID="_1522161343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(водопровідної) води в літній період, </w: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рівною 15 </w: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37" type="#_x0000_t75" style="width:15.75pt;height:18pt" o:ole="">
            <v:imagedata r:id="rId32" o:title=""/>
          </v:shape>
          <o:OLEObject Type="Embed" ProgID="Equation.DSMT4" ShapeID="_x0000_i1037" DrawAspect="Content" ObjectID="_1522161344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(водопроводної) води в опалювальний період, </w: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рівної 5 </w: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8" type="#_x0000_t75" style="width:12pt;height:15.75pt" o:ole="">
            <v:imagedata r:id="rId34" o:title=""/>
          </v:shape>
          <o:OLEObject Type="Embed" ProgID="Equation.DSMT4" ShapeID="_x0000_i1038" DrawAspect="Content" ObjectID="_1522161345" r:id="rId35"/>
        </w:object>
      </w:r>
      <w:r>
        <w:rPr>
          <w:rFonts w:ascii="Times New Roman" w:hAnsi="Times New Roman" w:cs="Times New Roman"/>
          <w:sz w:val="28"/>
          <w:szCs w:val="28"/>
        </w:rPr>
        <w:t>- коефіцієнт, що враховує зниження середньогодинної витрати води на гвс в літній період: 0,8-для адміністративних будівель; 1,0- для підприємств; 1,5- для курортних і південних міст;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норма споживання води на гвс при температурі 55 </w: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 на одиницю виміру за добу, кг/добу, береться за даними СНиП 2.04.01-85.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Орієнтовно можна приймати (а 1 людину): житлової будівлі 85…120 кг/добу, гуртожитки 80 кг/добу, громадські  будівлі 25 кг/добу;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 кількість одиниць виміру за добу (кількість учнів у навчальних закладах, місць у лікарні та ін.)</w:t>
      </w:r>
      <w:r w:rsidR="005E3689">
        <w:rPr>
          <w:rFonts w:ascii="Times New Roman" w:hAnsi="Times New Roman" w:cs="Times New Roman"/>
          <w:sz w:val="28"/>
          <w:szCs w:val="28"/>
        </w:rPr>
        <w:t>задано в умові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77B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9" type="#_x0000_t75" style="width:15pt;height:18pt" o:ole="">
            <v:imagedata r:id="rId36" o:title=""/>
          </v:shape>
          <o:OLEObject Type="Embed" ProgID="Equation.DSMT4" ShapeID="_x0000_i1039" DrawAspect="Content" ObjectID="_1522161346" r:id="rId37"/>
        </w:object>
      </w:r>
      <w:r>
        <w:rPr>
          <w:rFonts w:ascii="Times New Roman" w:hAnsi="Times New Roman" w:cs="Times New Roman"/>
          <w:sz w:val="28"/>
          <w:szCs w:val="28"/>
        </w:rPr>
        <w:t>- питома теплоємність води, кДж/(кг</w:t>
      </w:r>
      <w:r w:rsidRPr="005077B4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40" type="#_x0000_t75" style="width:6pt;height:8.25pt" o:ole="">
            <v:imagedata r:id="rId38" o:title=""/>
          </v:shape>
          <o:OLEObject Type="Embed" ProgID="Equation.DSMT4" ShapeID="_x0000_i1040" DrawAspect="Content" ObjectID="_1522161347" r:id="rId39"/>
        </w:object>
      </w:r>
      <w:r w:rsidRPr="0017251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С);</w:t>
      </w:r>
    </w:p>
    <w:p w:rsidR="00FF4A6E" w:rsidRDefault="00236F93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36F93">
        <w:rPr>
          <w:rFonts w:ascii="Times New Roman" w:hAnsi="Times New Roman" w:cs="Times New Roman"/>
          <w:sz w:val="28"/>
          <w:szCs w:val="28"/>
        </w:rPr>
        <w:t>,</w:t>
      </w:r>
      <w:r w:rsidR="00FF4A6E">
        <w:rPr>
          <w:rFonts w:ascii="Times New Roman" w:hAnsi="Times New Roman" w:cs="Times New Roman"/>
          <w:sz w:val="28"/>
          <w:szCs w:val="28"/>
        </w:rPr>
        <w:t>2 – коефіцієнт, що враховує тепловтрати в приміщеннях від трубопроводів систем ГВП (опалення ванних кімнат).</w:t>
      </w:r>
    </w:p>
    <w:p w:rsidR="00D37DFB" w:rsidRPr="00D37DFB" w:rsidRDefault="00D37DF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37DFB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Сумарна  кількість теплоти</w:t>
      </w:r>
    </w:p>
    <w:p w:rsidR="00FF4A6E" w:rsidRDefault="00CE37DA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37DFB">
        <w:rPr>
          <w:rFonts w:ascii="Times New Roman" w:hAnsi="Times New Roman" w:cs="Times New Roman"/>
          <w:position w:val="-54"/>
          <w:sz w:val="28"/>
          <w:szCs w:val="28"/>
        </w:rPr>
        <w:object w:dxaOrig="5060" w:dyaOrig="1219">
          <v:shape id="_x0000_i1041" type="#_x0000_t75" style="width:252.75pt;height:60.75pt" o:ole="">
            <v:imagedata r:id="rId40" o:title=""/>
          </v:shape>
          <o:OLEObject Type="Embed" ProgID="Equation.DSMT4" ShapeID="_x0000_i1041" DrawAspect="Content" ObjectID="_1522161348" r:id="rId41"/>
        </w:object>
      </w:r>
    </w:p>
    <w:p w:rsidR="00D37DFB" w:rsidRPr="00FF4A6E" w:rsidRDefault="00D37DF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F4972" w:rsidRPr="003805FB" w:rsidRDefault="003F4972" w:rsidP="00887AC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805FB">
        <w:rPr>
          <w:rFonts w:ascii="Times New Roman" w:hAnsi="Times New Roman" w:cs="Times New Roman"/>
          <w:i/>
          <w:sz w:val="28"/>
          <w:szCs w:val="28"/>
        </w:rPr>
        <w:t>Громадська будівля:</w:t>
      </w:r>
    </w:p>
    <w:p w:rsidR="003F4972" w:rsidRPr="00FF4A6E" w:rsidRDefault="003F4972" w:rsidP="00887ACE">
      <w:pPr>
        <w:pStyle w:val="a7"/>
        <w:numPr>
          <w:ilvl w:val="0"/>
          <w:numId w:val="5"/>
        </w:numPr>
        <w:spacing w:after="0" w:line="24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Тип: </w:t>
      </w:r>
      <w:r w:rsidR="003805FB">
        <w:rPr>
          <w:rFonts w:ascii="Times New Roman" w:hAnsi="Times New Roman" w:cs="Times New Roman"/>
          <w:i/>
          <w:sz w:val="28"/>
          <w:szCs w:val="28"/>
        </w:rPr>
        <w:t>технікум</w:t>
      </w:r>
      <w:r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3F4972" w:rsidRPr="00FF4A6E" w:rsidRDefault="00BD19AB" w:rsidP="00887ACE">
      <w:pPr>
        <w:pStyle w:val="a7"/>
        <w:numPr>
          <w:ilvl w:val="0"/>
          <w:numId w:val="5"/>
        </w:numPr>
        <w:spacing w:after="0" w:line="24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Зовнішній об’єм </w:t>
      </w:r>
      <w:r w:rsidRPr="00FF4A6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F4A6E">
        <w:rPr>
          <w:rFonts w:ascii="Times New Roman" w:hAnsi="Times New Roman" w:cs="Times New Roman"/>
          <w:i/>
          <w:sz w:val="28"/>
          <w:szCs w:val="28"/>
          <w:vertAlign w:val="subscript"/>
        </w:rPr>
        <w:t>гром</w:t>
      </w:r>
      <w:r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="003805FB">
        <w:rPr>
          <w:rFonts w:ascii="Times New Roman" w:hAnsi="Times New Roman" w:cs="Times New Roman"/>
          <w:i/>
          <w:sz w:val="28"/>
          <w:szCs w:val="28"/>
        </w:rPr>
        <w:t>49</w:t>
      </w:r>
      <w:r w:rsidRPr="00FF4A6E">
        <w:rPr>
          <w:rFonts w:ascii="Times New Roman" w:hAnsi="Times New Roman" w:cs="Times New Roman"/>
          <w:i/>
          <w:sz w:val="28"/>
          <w:szCs w:val="28"/>
        </w:rPr>
        <w:t>00 м</w:t>
      </w:r>
      <w:r w:rsidRPr="00FF4A6E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BD19AB" w:rsidRPr="00FF4A6E" w:rsidRDefault="00BD19AB" w:rsidP="00887ACE">
      <w:pPr>
        <w:pStyle w:val="a7"/>
        <w:numPr>
          <w:ilvl w:val="0"/>
          <w:numId w:val="5"/>
        </w:numPr>
        <w:spacing w:after="0" w:line="24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Кількість споживачів гарячої води: </w:t>
      </w:r>
      <w:r w:rsidRPr="00FF4A6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F4A6E">
        <w:rPr>
          <w:rFonts w:ascii="Times New Roman" w:hAnsi="Times New Roman" w:cs="Times New Roman"/>
          <w:i/>
          <w:sz w:val="28"/>
          <w:szCs w:val="28"/>
          <w:vertAlign w:val="subscript"/>
        </w:rPr>
        <w:t>гром</w:t>
      </w:r>
      <w:r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="003805FB">
        <w:rPr>
          <w:rFonts w:ascii="Times New Roman" w:hAnsi="Times New Roman" w:cs="Times New Roman"/>
          <w:i/>
          <w:sz w:val="28"/>
          <w:szCs w:val="28"/>
        </w:rPr>
        <w:t>70</w:t>
      </w:r>
      <w:r w:rsidRPr="00FF4A6E">
        <w:rPr>
          <w:rFonts w:ascii="Times New Roman" w:hAnsi="Times New Roman" w:cs="Times New Roman"/>
          <w:i/>
          <w:sz w:val="28"/>
          <w:szCs w:val="28"/>
        </w:rPr>
        <w:t xml:space="preserve"> людей;</w:t>
      </w:r>
    </w:p>
    <w:p w:rsidR="00BD19AB" w:rsidRPr="00FF4A6E" w:rsidRDefault="00BD19AB" w:rsidP="00887ACE">
      <w:pPr>
        <w:pStyle w:val="a7"/>
        <w:numPr>
          <w:ilvl w:val="0"/>
          <w:numId w:val="5"/>
        </w:numPr>
        <w:spacing w:after="0" w:line="24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>Режим р</w:t>
      </w:r>
      <w:r w:rsidR="00D37DFB">
        <w:rPr>
          <w:rFonts w:ascii="Times New Roman" w:hAnsi="Times New Roman" w:cs="Times New Roman"/>
          <w:i/>
          <w:sz w:val="28"/>
          <w:szCs w:val="28"/>
        </w:rPr>
        <w:t>оботи гарячого водопостачання: 6 днів на тиждень, 15</w:t>
      </w:r>
      <w:r w:rsidRPr="00FF4A6E">
        <w:rPr>
          <w:rFonts w:ascii="Times New Roman" w:hAnsi="Times New Roman" w:cs="Times New Roman"/>
          <w:i/>
          <w:sz w:val="28"/>
          <w:szCs w:val="28"/>
        </w:rPr>
        <w:t xml:space="preserve"> год/доба</w:t>
      </w:r>
    </w:p>
    <w:p w:rsidR="00FF4A6E" w:rsidRDefault="00FF4A6E" w:rsidP="00887ACE">
      <w:pPr>
        <w:spacing w:after="0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Pr="00500D85" w:rsidRDefault="00FF4A6E" w:rsidP="00887AC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0D85">
        <w:rPr>
          <w:rFonts w:ascii="Times New Roman" w:hAnsi="Times New Roman" w:cs="Times New Roman"/>
          <w:sz w:val="28"/>
          <w:szCs w:val="28"/>
          <w:u w:val="single"/>
        </w:rPr>
        <w:t>Опалення</w:t>
      </w:r>
    </w:p>
    <w:p w:rsidR="00FF4A6E" w:rsidRPr="000B1713" w:rsidRDefault="00887ACE" w:rsidP="00A6482B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500D85">
        <w:rPr>
          <w:rFonts w:ascii="Times New Roman" w:hAnsi="Times New Roman" w:cs="Times New Roman"/>
          <w:b/>
          <w:sz w:val="28"/>
          <w:szCs w:val="28"/>
        </w:rPr>
        <w:t>2.1.1.</w:t>
      </w:r>
      <w:r w:rsidRPr="00500D85">
        <w:rPr>
          <w:rFonts w:ascii="Times New Roman" w:hAnsi="Times New Roman" w:cs="Times New Roman"/>
          <w:sz w:val="28"/>
          <w:szCs w:val="28"/>
        </w:rPr>
        <w:t xml:space="preserve">  </w:t>
      </w:r>
      <w:r w:rsidR="00FF4A6E" w:rsidRPr="00500D85">
        <w:rPr>
          <w:rFonts w:ascii="Times New Roman" w:hAnsi="Times New Roman" w:cs="Times New Roman"/>
          <w:sz w:val="28"/>
          <w:szCs w:val="28"/>
        </w:rPr>
        <w:t xml:space="preserve">Оскільки відомий зовнішній об’єм будівель, що опалюються, </w:t>
      </w:r>
      <w:r w:rsidR="00FF4A6E" w:rsidRPr="00500D85">
        <w:rPr>
          <w:rFonts w:ascii="Times New Roman" w:hAnsi="Times New Roman" w:cs="Times New Roman"/>
          <w:sz w:val="28"/>
          <w:szCs w:val="28"/>
          <w:u w:val="single"/>
        </w:rPr>
        <w:t>максимальна витрата теплоти на опалення</w:t>
      </w:r>
      <w:r w:rsidR="00FF4A6E" w:rsidRPr="00500D85">
        <w:rPr>
          <w:rFonts w:ascii="Times New Roman" w:hAnsi="Times New Roman" w:cs="Times New Roman"/>
          <w:sz w:val="28"/>
          <w:szCs w:val="28"/>
        </w:rPr>
        <w:t xml:space="preserve"> дорівнює:</w:t>
      </w:r>
    </w:p>
    <w:p w:rsidR="00A6482B" w:rsidRDefault="00A6482B" w:rsidP="00A6482B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Default="009E4D5E" w:rsidP="00887ACE">
      <w:pPr>
        <w:spacing w:after="0" w:line="240" w:lineRule="auto"/>
        <w:contextualSpacing/>
        <w:rPr>
          <w:rFonts w:ascii="Times New Roman" w:hAnsi="Times New Roman" w:cs="Times New Roman"/>
          <w:position w:val="-36"/>
          <w:sz w:val="28"/>
          <w:szCs w:val="28"/>
        </w:rPr>
      </w:pPr>
      <w:r w:rsidRPr="00726AFC">
        <w:rPr>
          <w:rFonts w:ascii="Times New Roman" w:hAnsi="Times New Roman" w:cs="Times New Roman"/>
          <w:position w:val="-36"/>
          <w:sz w:val="28"/>
          <w:szCs w:val="28"/>
        </w:rPr>
        <w:object w:dxaOrig="8500" w:dyaOrig="840">
          <v:shape id="_x0000_i1042" type="#_x0000_t75" style="width:425.25pt;height:42pt" o:ole="">
            <v:imagedata r:id="rId42" o:title=""/>
          </v:shape>
          <o:OLEObject Type="Embed" ProgID="Equation.DSMT4" ShapeID="_x0000_i1042" DrawAspect="Content" ObjectID="_1522161349" r:id="rId43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F4A6E" w:rsidRPr="00B9015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4580" w:dyaOrig="360">
          <v:shape id="_x0000_i1043" type="#_x0000_t75" style="width:228.75pt;height:18pt" o:ole="">
            <v:imagedata r:id="rId44" o:title=""/>
          </v:shape>
          <o:OLEObject Type="Embed" ProgID="Equation.DSMT4" ShapeID="_x0000_i1043" DrawAspect="Content" ObjectID="_1522161350" r:id="rId45"/>
        </w:object>
      </w:r>
      <w:r>
        <w:rPr>
          <w:rFonts w:ascii="Times New Roman" w:hAnsi="Times New Roman" w:cs="Times New Roman"/>
          <w:sz w:val="28"/>
          <w:szCs w:val="28"/>
        </w:rPr>
        <w:t>- питома опалювальна характеристика будівель при розрахунковій температурі зовнішнього повітря</w:t>
      </w:r>
      <w:r w:rsidR="00B9015E">
        <w:rPr>
          <w:rFonts w:ascii="Times New Roman" w:hAnsi="Times New Roman" w:cs="Times New Roman"/>
          <w:sz w:val="28"/>
          <w:szCs w:val="28"/>
        </w:rPr>
        <w:t>, приймається відповідно до даних додатку 3;</w:t>
      </w:r>
      <w:r w:rsidR="005E3689">
        <w:rPr>
          <w:rFonts w:ascii="Times New Roman" w:hAnsi="Times New Roman" w:cs="Times New Roman"/>
          <w:sz w:val="28"/>
          <w:szCs w:val="28"/>
        </w:rPr>
        <w:t xml:space="preserve"> </w:t>
      </w:r>
      <w:r w:rsidR="00B9015E">
        <w:rPr>
          <w:rFonts w:ascii="Times New Roman" w:hAnsi="Times New Roman" w:cs="Times New Roman"/>
          <w:sz w:val="28"/>
          <w:szCs w:val="28"/>
        </w:rPr>
        <w:t xml:space="preserve">якщо </w:t>
      </w:r>
      <w:r w:rsidR="00B9015E" w:rsidRPr="00B9015E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44" type="#_x0000_t75" style="width:24.75pt;height:18.75pt" o:ole="">
            <v:imagedata r:id="rId46" o:title=""/>
          </v:shape>
          <o:OLEObject Type="Embed" ProgID="Equation.DSMT4" ShapeID="_x0000_i1044" DrawAspect="Content" ObjectID="_1522161351" r:id="rId47"/>
        </w:object>
      </w:r>
      <w:r w:rsidR="00B9015E">
        <w:rPr>
          <w:rFonts w:ascii="Times New Roman" w:hAnsi="Times New Roman" w:cs="Times New Roman"/>
          <w:sz w:val="28"/>
          <w:szCs w:val="28"/>
        </w:rPr>
        <w:t xml:space="preserve">визначається в МВт, </w:t>
      </w:r>
      <w:r w:rsidR="00B9015E" w:rsidRPr="00B9015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2.75pt;height:18pt" o:ole="">
            <v:imagedata r:id="rId48" o:title=""/>
          </v:shape>
          <o:OLEObject Type="Embed" ProgID="Equation.DSMT4" ShapeID="_x0000_i1045" DrawAspect="Content" ObjectID="_1522161352" r:id="rId49"/>
        </w:object>
      </w:r>
      <w:r w:rsidR="00B9015E">
        <w:rPr>
          <w:rFonts w:ascii="Times New Roman" w:hAnsi="Times New Roman" w:cs="Times New Roman"/>
          <w:sz w:val="28"/>
          <w:szCs w:val="28"/>
        </w:rPr>
        <w:t xml:space="preserve"> підставляють в Вт/(м</w:t>
      </w:r>
      <w:r w:rsidR="00B9015E" w:rsidRPr="00B901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9015E" w:rsidRPr="00B9015E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46" type="#_x0000_t75" style="width:6pt;height:8.25pt" o:ole="">
            <v:imagedata r:id="rId50" o:title=""/>
          </v:shape>
          <o:OLEObject Type="Embed" ProgID="Equation.DSMT4" ShapeID="_x0000_i1046" DrawAspect="Content" ObjectID="_1522161353" r:id="rId51"/>
        </w:object>
      </w:r>
      <w:r w:rsidR="00B9015E">
        <w:rPr>
          <w:rFonts w:ascii="Times New Roman" w:hAnsi="Times New Roman" w:cs="Times New Roman"/>
          <w:sz w:val="28"/>
          <w:szCs w:val="28"/>
        </w:rPr>
        <w:t xml:space="preserve">К), якщо </w:t>
      </w:r>
      <w:r w:rsidR="00B9015E" w:rsidRPr="00B9015E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47" type="#_x0000_t75" style="width:24.75pt;height:18.75pt" o:ole="">
            <v:imagedata r:id="rId46" o:title=""/>
          </v:shape>
          <o:OLEObject Type="Embed" ProgID="Equation.DSMT4" ShapeID="_x0000_i1047" DrawAspect="Content" ObjectID="_1522161354" r:id="rId52"/>
        </w:object>
      </w:r>
      <w:r w:rsidR="00B9015E">
        <w:rPr>
          <w:rFonts w:ascii="Times New Roman" w:hAnsi="Times New Roman" w:cs="Times New Roman"/>
          <w:sz w:val="28"/>
          <w:szCs w:val="28"/>
        </w:rPr>
        <w:t xml:space="preserve"> визначається в Гкал/год, </w:t>
      </w:r>
      <w:r w:rsidR="00B9015E" w:rsidRPr="00B9015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8" type="#_x0000_t75" style="width:12.75pt;height:18pt" o:ole="">
            <v:imagedata r:id="rId48" o:title=""/>
          </v:shape>
          <o:OLEObject Type="Embed" ProgID="Equation.DSMT4" ShapeID="_x0000_i1048" DrawAspect="Content" ObjectID="_1522161355" r:id="rId53"/>
        </w:object>
      </w:r>
      <w:r w:rsidR="00B9015E">
        <w:rPr>
          <w:rFonts w:ascii="Times New Roman" w:hAnsi="Times New Roman" w:cs="Times New Roman"/>
          <w:sz w:val="28"/>
          <w:szCs w:val="28"/>
        </w:rPr>
        <w:t xml:space="preserve"> підставляють в ккал/(м</w:t>
      </w:r>
      <w:r w:rsidR="00B9015E" w:rsidRPr="00B901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9015E" w:rsidRPr="00B9015E">
        <w:rPr>
          <w:rFonts w:ascii="Times New Roman" w:hAnsi="Times New Roman" w:cs="Times New Roman"/>
          <w:position w:val="-4"/>
          <w:sz w:val="28"/>
          <w:szCs w:val="28"/>
          <w:vertAlign w:val="superscript"/>
        </w:rPr>
        <w:object w:dxaOrig="120" w:dyaOrig="160">
          <v:shape id="_x0000_i1049" type="#_x0000_t75" style="width:6pt;height:8.25pt" o:ole="">
            <v:imagedata r:id="rId54" o:title=""/>
          </v:shape>
          <o:OLEObject Type="Embed" ProgID="Equation.DSMT4" ShapeID="_x0000_i1049" DrawAspect="Content" ObjectID="_1522161356" r:id="rId55"/>
        </w:object>
      </w:r>
      <w:r w:rsidR="00B9015E">
        <w:rPr>
          <w:rFonts w:ascii="Times New Roman" w:hAnsi="Times New Roman" w:cs="Times New Roman"/>
          <w:sz w:val="28"/>
          <w:szCs w:val="28"/>
        </w:rPr>
        <w:t>год</w:t>
      </w:r>
      <w:r w:rsidR="00B9015E" w:rsidRPr="00B9015E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50" type="#_x0000_t75" style="width:6pt;height:8.25pt" o:ole="">
            <v:imagedata r:id="rId56" o:title=""/>
          </v:shape>
          <o:OLEObject Type="Embed" ProgID="Equation.DSMT4" ShapeID="_x0000_i1050" DrawAspect="Content" ObjectID="_1522161357" r:id="rId57"/>
        </w:object>
      </w:r>
      <w:r w:rsidR="00B9015E" w:rsidRPr="00B9015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9015E">
        <w:rPr>
          <w:rFonts w:ascii="Times New Roman" w:hAnsi="Times New Roman" w:cs="Times New Roman"/>
          <w:sz w:val="28"/>
          <w:szCs w:val="28"/>
        </w:rPr>
        <w:t>С);</w:t>
      </w:r>
    </w:p>
    <w:p w:rsidR="00FF4A6E" w:rsidRDefault="00B94565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4565">
        <w:rPr>
          <w:rFonts w:ascii="Times New Roman" w:hAnsi="Times New Roman" w:cs="Times New Roman"/>
          <w:position w:val="-14"/>
          <w:sz w:val="28"/>
          <w:szCs w:val="28"/>
        </w:rPr>
        <w:object w:dxaOrig="1140" w:dyaOrig="380">
          <v:shape id="_x0000_i1051" type="#_x0000_t75" style="width:57pt;height:18.75pt" o:ole="">
            <v:imagedata r:id="rId58" o:title=""/>
          </v:shape>
          <o:OLEObject Type="Embed" ProgID="Equation.DSMT4" ShapeID="_x0000_i1051" DrawAspect="Content" ObjectID="_1522161358" r:id="rId59"/>
        </w:object>
      </w:r>
      <w:r w:rsidR="00FF4A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коефіцієнт, що враховує відмінність реальних умов від розрахункових, визначається з таблиці «Значення коефіцієнта перерахунку </w:t>
      </w:r>
      <w:r w:rsidRPr="00B94565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52" type="#_x0000_t75" style="width:12pt;height:11.25pt" o:ole="">
            <v:imagedata r:id="rId60" o:title=""/>
          </v:shape>
          <o:OLEObject Type="Embed" ProgID="Equation.DSMT4" ShapeID="_x0000_i1052" DrawAspect="Content" ObjectID="_1522161359" r:id="rId61"/>
        </w:objec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FF4A6E" w:rsidRPr="00B94565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3" type="#_x0000_t75" style="width:12.75pt;height:18pt" o:ole="">
            <v:imagedata r:id="rId62" o:title=""/>
          </v:shape>
          <o:OLEObject Type="Embed" ProgID="Equation.DSMT4" ShapeID="_x0000_i1053" DrawAspect="Content" ObjectID="_1522161360" r:id="rId63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 w:rsidR="00B94565">
        <w:rPr>
          <w:rFonts w:ascii="Times New Roman" w:hAnsi="Times New Roman" w:cs="Times New Roman"/>
          <w:sz w:val="28"/>
          <w:szCs w:val="28"/>
        </w:rPr>
        <w:t xml:space="preserve"> зовнішній будівельний об</w:t>
      </w:r>
      <w:r w:rsidR="00B94565" w:rsidRPr="00B94565">
        <w:rPr>
          <w:rFonts w:ascii="Times New Roman" w:hAnsi="Times New Roman" w:cs="Times New Roman"/>
          <w:sz w:val="28"/>
          <w:szCs w:val="28"/>
        </w:rPr>
        <w:t>’</w:t>
      </w:r>
      <w:r w:rsidR="00B94565">
        <w:rPr>
          <w:rFonts w:ascii="Times New Roman" w:hAnsi="Times New Roman" w:cs="Times New Roman"/>
          <w:sz w:val="28"/>
          <w:szCs w:val="28"/>
        </w:rPr>
        <w:t>єм будівлі, м</w:t>
      </w:r>
      <w:r w:rsidR="00B94565" w:rsidRPr="00B9456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94565">
        <w:rPr>
          <w:rFonts w:ascii="Times New Roman" w:hAnsi="Times New Roman" w:cs="Times New Roman"/>
          <w:sz w:val="28"/>
          <w:szCs w:val="28"/>
        </w:rPr>
        <w:t>;</w:t>
      </w:r>
    </w:p>
    <w:p w:rsidR="005D3675" w:rsidRPr="005D3675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54" type="#_x0000_t75" style="width:14.25pt;height:18pt" o:ole="">
            <v:imagedata r:id="rId64" o:title=""/>
          </v:shape>
          <o:OLEObject Type="Embed" ProgID="Equation.DSMT4" ShapeID="_x0000_i1054" DrawAspect="Content" ObjectID="_1522161361" r:id="rId65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 w:rsidR="005E3689">
        <w:rPr>
          <w:rFonts w:ascii="Times New Roman" w:hAnsi="Times New Roman" w:cs="Times New Roman"/>
          <w:sz w:val="28"/>
          <w:szCs w:val="28"/>
        </w:rPr>
        <w:t xml:space="preserve"> </w:t>
      </w:r>
      <w:r w:rsidR="005D3675">
        <w:rPr>
          <w:rFonts w:ascii="Times New Roman" w:hAnsi="Times New Roman" w:cs="Times New Roman"/>
          <w:sz w:val="28"/>
          <w:szCs w:val="28"/>
        </w:rPr>
        <w:t xml:space="preserve">розрахункова температура внутрішнього повітря в опалювальних приміщеннях, </w:t>
      </w:r>
      <w:r w:rsidR="005D3675"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D36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3675">
        <w:rPr>
          <w:rFonts w:ascii="Times New Roman" w:hAnsi="Times New Roman" w:cs="Times New Roman"/>
          <w:sz w:val="28"/>
          <w:szCs w:val="28"/>
        </w:rPr>
        <w:t>,приймається: для житлових і громадських будинків по дод.1, пр. відсутності відомостей приймають рівною 18</w:t>
      </w:r>
      <w:r w:rsidR="005D3675"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D36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3675">
        <w:rPr>
          <w:rFonts w:ascii="Times New Roman" w:hAnsi="Times New Roman" w:cs="Times New Roman"/>
          <w:sz w:val="28"/>
          <w:szCs w:val="28"/>
        </w:rPr>
        <w:t>;</w:t>
      </w:r>
    </w:p>
    <w:p w:rsidR="00FF4A6E" w:rsidRDefault="00FF4A6E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55" type="#_x0000_t75" style="width:17.25pt;height:18.75pt" o:ole="">
            <v:imagedata r:id="rId66" o:title=""/>
          </v:shape>
          <o:OLEObject Type="Embed" ProgID="Equation.DSMT4" ShapeID="_x0000_i1055" DrawAspect="Content" ObjectID="_1522161362" r:id="rId67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 w:rsidR="005E3689">
        <w:rPr>
          <w:rFonts w:ascii="Times New Roman" w:hAnsi="Times New Roman" w:cs="Times New Roman"/>
          <w:sz w:val="28"/>
          <w:szCs w:val="28"/>
        </w:rPr>
        <w:t xml:space="preserve"> </w:t>
      </w:r>
      <w:r w:rsidR="005D3675">
        <w:rPr>
          <w:rFonts w:ascii="Times New Roman" w:hAnsi="Times New Roman" w:cs="Times New Roman"/>
          <w:sz w:val="28"/>
          <w:szCs w:val="28"/>
        </w:rPr>
        <w:t xml:space="preserve">розрахункова температура зовнішнього повітря для проектування опалення (дод.2), </w:t>
      </w:r>
      <w:r w:rsidR="005D3675"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D36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3675">
        <w:rPr>
          <w:rFonts w:ascii="Times New Roman" w:hAnsi="Times New Roman" w:cs="Times New Roman"/>
          <w:sz w:val="28"/>
          <w:szCs w:val="28"/>
        </w:rPr>
        <w:t>.</w: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D04CF" w:rsidRDefault="005D04CF" w:rsidP="00A6482B">
      <w:pPr>
        <w:pStyle w:val="a7"/>
        <w:numPr>
          <w:ilvl w:val="2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sz w:val="28"/>
          <w:szCs w:val="28"/>
          <w:u w:val="single"/>
        </w:rPr>
        <w:t>Річна кількість теплоти на опалення:</w:t>
      </w:r>
    </w:p>
    <w:p w:rsidR="00A6482B" w:rsidRPr="00A6482B" w:rsidRDefault="00A6482B" w:rsidP="00A648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D04CF" w:rsidRDefault="00500D85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6AFC">
        <w:rPr>
          <w:rFonts w:ascii="Times New Roman" w:hAnsi="Times New Roman" w:cs="Times New Roman"/>
          <w:position w:val="-72"/>
          <w:sz w:val="28"/>
          <w:szCs w:val="28"/>
        </w:rPr>
        <w:object w:dxaOrig="10880" w:dyaOrig="1560">
          <v:shape id="_x0000_i1056" type="#_x0000_t75" style="width:543.75pt;height:78pt" o:ole="">
            <v:imagedata r:id="rId68" o:title=""/>
          </v:shape>
          <o:OLEObject Type="Embed" ProgID="Equation.DSMT4" ShapeID="_x0000_i1056" DrawAspect="Content" ObjectID="_1522161363" r:id="rId69"/>
        </w:object>
      </w:r>
      <w:r w:rsidR="005D04CF">
        <w:rPr>
          <w:rFonts w:ascii="Times New Roman" w:hAnsi="Times New Roman" w:cs="Times New Roman"/>
          <w:sz w:val="28"/>
          <w:szCs w:val="28"/>
        </w:rPr>
        <w:t xml:space="preserve">де </w:t>
      </w:r>
      <w:r w:rsidR="005D04CF" w:rsidRPr="0054452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7" type="#_x0000_t75" style="width:12.75pt;height:18pt" o:ole="">
            <v:imagedata r:id="rId22" o:title=""/>
          </v:shape>
          <o:OLEObject Type="Embed" ProgID="Equation.DSMT4" ShapeID="_x0000_i1057" DrawAspect="Content" ObjectID="_1522161364" r:id="rId70"/>
        </w:object>
      </w:r>
      <w:r w:rsidR="005D04CF">
        <w:rPr>
          <w:rFonts w:ascii="Times New Roman" w:hAnsi="Times New Roman" w:cs="Times New Roman"/>
          <w:sz w:val="28"/>
          <w:szCs w:val="28"/>
        </w:rPr>
        <w:t>- тривалість опалювального періоду, діб, наведено в дод.2;</w:t>
      </w:r>
    </w:p>
    <w:p w:rsidR="005D04CF" w:rsidRDefault="005D04CF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 час роботи систем опалення громадських будівель протягом доби, год;</w:t>
      </w:r>
    </w:p>
    <w:p w:rsidR="005D04CF" w:rsidRDefault="005D04CF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58" type="#_x0000_t75" style="width:45.75pt;height:18.75pt" o:ole="">
            <v:imagedata r:id="rId24" o:title=""/>
          </v:shape>
          <o:OLEObject Type="Embed" ProgID="Equation.DSMT4" ShapeID="_x0000_i1058" DrawAspect="Content" ObjectID="_1522161365" r:id="rId71"/>
        </w:object>
      </w:r>
      <w:r>
        <w:rPr>
          <w:rFonts w:ascii="Times New Roman" w:hAnsi="Times New Roman" w:cs="Times New Roman"/>
          <w:sz w:val="28"/>
          <w:szCs w:val="28"/>
        </w:rPr>
        <w:t>- відповідно середня та максимальна годинна витрата теплоти на опалення громадських будівель;</w:t>
      </w:r>
    </w:p>
    <w:p w:rsidR="005D04CF" w:rsidRDefault="005D04CF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4"/>
          <w:sz w:val="28"/>
          <w:szCs w:val="28"/>
        </w:rPr>
        <w:object w:dxaOrig="380" w:dyaOrig="400">
          <v:shape id="_x0000_i1059" type="#_x0000_t75" style="width:18.75pt;height:20.25pt" o:ole="">
            <v:imagedata r:id="rId26" o:title=""/>
          </v:shape>
          <o:OLEObject Type="Embed" ProgID="Equation.DSMT4" ShapeID="_x0000_i1059" DrawAspect="Content" ObjectID="_1522161366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- середня температура зовнішнього повітря за опалювальний період, </w:t>
      </w:r>
      <w:r w:rsidRPr="000A11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С(дод.2)</w:t>
      </w:r>
    </w:p>
    <w:p w:rsidR="00961B0A" w:rsidRDefault="00961B0A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74900" w:rsidRPr="009378F1" w:rsidRDefault="00961B0A" w:rsidP="00A6482B">
      <w:pPr>
        <w:pStyle w:val="a7"/>
        <w:numPr>
          <w:ilvl w:val="1"/>
          <w:numId w:val="2"/>
        </w:numPr>
        <w:spacing w:after="0" w:line="240" w:lineRule="auto"/>
        <w:ind w:left="851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9378F1">
        <w:rPr>
          <w:rFonts w:ascii="Times New Roman" w:hAnsi="Times New Roman" w:cs="Times New Roman"/>
          <w:sz w:val="28"/>
          <w:szCs w:val="28"/>
          <w:u w:val="single"/>
        </w:rPr>
        <w:t>Вен</w:t>
      </w:r>
      <w:r w:rsidR="00B74900" w:rsidRPr="009378F1">
        <w:rPr>
          <w:rFonts w:ascii="Times New Roman" w:hAnsi="Times New Roman" w:cs="Times New Roman"/>
          <w:sz w:val="28"/>
          <w:szCs w:val="28"/>
          <w:u w:val="single"/>
        </w:rPr>
        <w:t>тиляція</w:t>
      </w:r>
    </w:p>
    <w:p w:rsidR="00B74900" w:rsidRPr="00A6482B" w:rsidRDefault="00B74900" w:rsidP="00A6482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6482B">
        <w:rPr>
          <w:rFonts w:ascii="Times New Roman" w:hAnsi="Times New Roman" w:cs="Times New Roman"/>
          <w:b/>
          <w:sz w:val="28"/>
          <w:szCs w:val="28"/>
        </w:rPr>
        <w:t>2.2.1.</w:t>
      </w:r>
      <w:r w:rsidRPr="00A6482B">
        <w:rPr>
          <w:rFonts w:ascii="Times New Roman" w:hAnsi="Times New Roman" w:cs="Times New Roman"/>
          <w:sz w:val="28"/>
          <w:szCs w:val="28"/>
        </w:rPr>
        <w:t xml:space="preserve"> </w:t>
      </w:r>
      <w:r w:rsidR="00A6482B">
        <w:rPr>
          <w:rFonts w:ascii="Times New Roman" w:hAnsi="Times New Roman" w:cs="Times New Roman"/>
          <w:sz w:val="28"/>
          <w:szCs w:val="28"/>
        </w:rPr>
        <w:t xml:space="preserve"> </w:t>
      </w:r>
      <w:r w:rsidRPr="00A6482B">
        <w:rPr>
          <w:rFonts w:ascii="Times New Roman" w:hAnsi="Times New Roman" w:cs="Times New Roman"/>
          <w:sz w:val="28"/>
          <w:szCs w:val="28"/>
        </w:rPr>
        <w:t xml:space="preserve">За відсутності даних про максимальну витрату теплоти на вентиляцію будівель </w:t>
      </w:r>
      <w:r w:rsidRPr="00A6482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482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A6482B">
        <w:rPr>
          <w:rFonts w:ascii="Times New Roman" w:hAnsi="Times New Roman" w:cs="Times New Roman"/>
          <w:sz w:val="28"/>
          <w:szCs w:val="28"/>
        </w:rPr>
        <w:t xml:space="preserve"> МВт (Гкал/год), </w:t>
      </w:r>
      <w:r w:rsidRPr="000B1713">
        <w:rPr>
          <w:rFonts w:ascii="Times New Roman" w:hAnsi="Times New Roman" w:cs="Times New Roman"/>
          <w:sz w:val="28"/>
          <w:szCs w:val="28"/>
          <w:u w:val="single"/>
        </w:rPr>
        <w:t>річну потребу в теплоті</w:t>
      </w:r>
      <w:r w:rsidRPr="00A6482B">
        <w:rPr>
          <w:rFonts w:ascii="Times New Roman" w:hAnsi="Times New Roman" w:cs="Times New Roman"/>
          <w:sz w:val="28"/>
          <w:szCs w:val="28"/>
        </w:rPr>
        <w:t xml:space="preserve"> визначають за формулами:</w:t>
      </w:r>
    </w:p>
    <w:p w:rsidR="00EB59E7" w:rsidRDefault="00EB59E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066C" w:rsidRDefault="008C0C22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6AFC">
        <w:rPr>
          <w:rFonts w:ascii="Times New Roman" w:hAnsi="Times New Roman" w:cs="Times New Roman"/>
          <w:position w:val="-36"/>
          <w:sz w:val="28"/>
          <w:szCs w:val="28"/>
        </w:rPr>
        <w:object w:dxaOrig="10440" w:dyaOrig="840">
          <v:shape id="_x0000_i1060" type="#_x0000_t75" style="width:522pt;height:42pt" o:ole="">
            <v:imagedata r:id="rId73" o:title=""/>
          </v:shape>
          <o:OLEObject Type="Embed" ProgID="Equation.DSMT4" ShapeID="_x0000_i1060" DrawAspect="Content" ObjectID="_1522161367" r:id="rId74"/>
        </w:object>
      </w:r>
    </w:p>
    <w:p w:rsidR="00B74900" w:rsidRDefault="00EB59E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61" type="#_x0000_t75" style="width:12.75pt;height:18pt" o:ole="">
            <v:imagedata r:id="rId75" o:title=""/>
          </v:shape>
          <o:OLEObject Type="Embed" ProgID="Equation.DSMT4" ShapeID="_x0000_i1061" DrawAspect="Content" ObjectID="_1522161368" r:id="rId76"/>
        </w:object>
      </w:r>
      <w:r>
        <w:rPr>
          <w:rFonts w:ascii="Times New Roman" w:hAnsi="Times New Roman" w:cs="Times New Roman"/>
          <w:sz w:val="28"/>
          <w:szCs w:val="28"/>
        </w:rPr>
        <w:t>- об</w:t>
      </w:r>
      <w:r w:rsidRPr="00EB59E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 будівель, що вентилюється, за зовнішнім </w:t>
      </w:r>
      <w:r w:rsidR="009378F1">
        <w:rPr>
          <w:rFonts w:ascii="Times New Roman" w:hAnsi="Times New Roman" w:cs="Times New Roman"/>
          <w:sz w:val="28"/>
          <w:szCs w:val="28"/>
        </w:rPr>
        <w:t>обміром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EB59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9E7" w:rsidRDefault="00EB59E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62" type="#_x0000_t75" style="width:12.75pt;height:18pt" o:ole="">
            <v:imagedata r:id="rId77" o:title=""/>
          </v:shape>
          <o:OLEObject Type="Embed" ProgID="Equation.DSMT4" ShapeID="_x0000_i1062" DrawAspect="Content" ObjectID="_1522161369" r:id="rId78"/>
        </w:object>
      </w:r>
      <w:r>
        <w:rPr>
          <w:rFonts w:ascii="Times New Roman" w:hAnsi="Times New Roman" w:cs="Times New Roman"/>
          <w:sz w:val="28"/>
          <w:szCs w:val="28"/>
        </w:rPr>
        <w:t>- питома вентиляційна х</w:t>
      </w:r>
      <w:r w:rsidR="00430799">
        <w:rPr>
          <w:rFonts w:ascii="Times New Roman" w:hAnsi="Times New Roman" w:cs="Times New Roman"/>
          <w:sz w:val="28"/>
          <w:szCs w:val="28"/>
        </w:rPr>
        <w:t>арактеристика будівлі, (дод. 3 беремо для 19</w:t>
      </w:r>
      <w:r w:rsidR="009378F1">
        <w:rPr>
          <w:rFonts w:ascii="Times New Roman" w:hAnsi="Times New Roman" w:cs="Times New Roman"/>
          <w:sz w:val="28"/>
          <w:szCs w:val="28"/>
        </w:rPr>
        <w:t>77</w:t>
      </w:r>
      <w:r w:rsidR="00430799">
        <w:rPr>
          <w:rFonts w:ascii="Times New Roman" w:hAnsi="Times New Roman" w:cs="Times New Roman"/>
          <w:sz w:val="28"/>
          <w:szCs w:val="28"/>
        </w:rPr>
        <w:t>року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0799" w:rsidRDefault="00EB59E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63" type="#_x0000_t75" style="width:12.75pt;height:18pt" o:ole="">
            <v:imagedata r:id="rId79" o:title=""/>
          </v:shape>
          <o:OLEObject Type="Embed" ProgID="Equation.DSMT4" ShapeID="_x0000_i1063" DrawAspect="Content" ObjectID="_1522161370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- усереднене за опалювальний період число годин роботи системи вентиляції протягом доби, беруть залежно від призначення й режиму роботи установ і організацій, але не більше загальної кількості годин їх роботи за добу. </w:t>
      </w:r>
    </w:p>
    <w:p w:rsidR="00EB59E7" w:rsidRDefault="00EB59E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відсутності даних приймається тривалість роботи 16 годин.</w:t>
      </w:r>
    </w:p>
    <w:p w:rsidR="00BD066C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3689" w:rsidRDefault="005E36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3689" w:rsidRDefault="005E36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3689" w:rsidRDefault="005E36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B3502" w:rsidRPr="0011174A" w:rsidRDefault="00AB3502" w:rsidP="00887ACE">
      <w:pPr>
        <w:pStyle w:val="a7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11174A">
        <w:rPr>
          <w:rFonts w:ascii="Times New Roman" w:hAnsi="Times New Roman" w:cs="Times New Roman"/>
          <w:sz w:val="28"/>
          <w:szCs w:val="28"/>
          <w:u w:val="single"/>
        </w:rPr>
        <w:lastRenderedPageBreak/>
        <w:t>Гаряче водопостачання</w:t>
      </w:r>
    </w:p>
    <w:p w:rsidR="00A6482B" w:rsidRPr="00DD3C06" w:rsidRDefault="0011174A" w:rsidP="00887ACE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A08DF">
        <w:rPr>
          <w:position w:val="-76"/>
        </w:rPr>
        <w:object w:dxaOrig="9040" w:dyaOrig="1640">
          <v:shape id="_x0000_i1064" type="#_x0000_t75" style="width:452.25pt;height:81.75pt" o:ole="">
            <v:imagedata r:id="rId81" o:title=""/>
          </v:shape>
          <o:OLEObject Type="Embed" ProgID="Equation.DSMT4" ShapeID="_x0000_i1064" DrawAspect="Content" ObjectID="_1522161371" r:id="rId82"/>
        </w:object>
      </w:r>
      <w:bookmarkStart w:id="0" w:name="_GoBack"/>
      <w:bookmarkEnd w:id="0"/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066C" w:rsidRPr="00DD3C06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3C06">
        <w:rPr>
          <w:rFonts w:ascii="Times New Roman" w:hAnsi="Times New Roman" w:cs="Times New Roman"/>
          <w:sz w:val="28"/>
          <w:szCs w:val="28"/>
        </w:rPr>
        <w:t xml:space="preserve">Де </w:t>
      </w:r>
      <w:r w:rsidRPr="0017251B">
        <w:rPr>
          <w:position w:val="-12"/>
        </w:rPr>
        <w:object w:dxaOrig="360" w:dyaOrig="360">
          <v:shape id="_x0000_i1065" type="#_x0000_t75" style="width:18pt;height:18pt" o:ole="">
            <v:imagedata r:id="rId30" o:title=""/>
          </v:shape>
          <o:OLEObject Type="Embed" ProgID="Equation.DSMT4" ShapeID="_x0000_i1065" DrawAspect="Content" ObjectID="_1522161372" r:id="rId83"/>
        </w:object>
      </w:r>
      <w:r w:rsidRPr="00DD3C06"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(водопровідної) води в літній період,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рівною 15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С;</w:t>
      </w:r>
    </w:p>
    <w:p w:rsidR="00BD066C" w:rsidRPr="00DD3C06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position w:val="-12"/>
        </w:rPr>
        <w:object w:dxaOrig="320" w:dyaOrig="360">
          <v:shape id="_x0000_i1066" type="#_x0000_t75" style="width:15.75pt;height:18pt" o:ole="">
            <v:imagedata r:id="rId32" o:title=""/>
          </v:shape>
          <o:OLEObject Type="Embed" ProgID="Equation.DSMT4" ShapeID="_x0000_i1066" DrawAspect="Content" ObjectID="_1522161373" r:id="rId84"/>
        </w:object>
      </w:r>
      <w:r w:rsidRPr="00DD3C06"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(водопроводної) води в опалювальний період,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рівної 5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С;</w:t>
      </w:r>
    </w:p>
    <w:p w:rsidR="00BD066C" w:rsidRPr="00BD066C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position w:val="-10"/>
        </w:rPr>
        <w:object w:dxaOrig="240" w:dyaOrig="320">
          <v:shape id="_x0000_i1067" type="#_x0000_t75" style="width:12pt;height:15.75pt" o:ole="">
            <v:imagedata r:id="rId34" o:title=""/>
          </v:shape>
          <o:OLEObject Type="Embed" ProgID="Equation.DSMT4" ShapeID="_x0000_i1067" DrawAspect="Content" ObjectID="_1522161374" r:id="rId85"/>
        </w:object>
      </w:r>
      <w:r w:rsidRPr="00DD3C06">
        <w:rPr>
          <w:rFonts w:ascii="Times New Roman" w:hAnsi="Times New Roman" w:cs="Times New Roman"/>
          <w:sz w:val="28"/>
          <w:szCs w:val="28"/>
        </w:rPr>
        <w:t>- коефіцієнт, що враховує зниження середньогодинної витрати води на гвс в літній період: 0,8-для адміністративних будівель; 1,0- для підприємств; 1,5- для курортних і південних міст;</w:t>
      </w:r>
    </w:p>
    <w:p w:rsidR="00BD066C" w:rsidRPr="00DD3C06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3C06">
        <w:rPr>
          <w:rFonts w:ascii="Times New Roman" w:hAnsi="Times New Roman" w:cs="Times New Roman"/>
          <w:sz w:val="28"/>
          <w:szCs w:val="28"/>
        </w:rPr>
        <w:t xml:space="preserve">а – норма споживання води на гвс при температурі 55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 на одиницю виміру за добу, кг/добу, береться за даними СНиП 2.04.01-85.</w:t>
      </w:r>
      <w:r w:rsidR="00DD3C06">
        <w:rPr>
          <w:rFonts w:ascii="Times New Roman" w:hAnsi="Times New Roman" w:cs="Times New Roman"/>
          <w:sz w:val="28"/>
          <w:szCs w:val="28"/>
        </w:rPr>
        <w:t>Норми споживання для громадських будівель наведені в дод. 8.</w:t>
      </w:r>
    </w:p>
    <w:p w:rsidR="00BD066C" w:rsidRPr="00DD3C06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3C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3C06">
        <w:rPr>
          <w:rFonts w:ascii="Times New Roman" w:hAnsi="Times New Roman" w:cs="Times New Roman"/>
          <w:sz w:val="28"/>
          <w:szCs w:val="28"/>
        </w:rPr>
        <w:t>- кількість одиниць виміру за добу (кількість учнів у навчальних закладах, місць у лікарні та ін.)</w:t>
      </w:r>
      <w:r w:rsidR="005E3689">
        <w:rPr>
          <w:rFonts w:ascii="Times New Roman" w:hAnsi="Times New Roman" w:cs="Times New Roman"/>
          <w:sz w:val="28"/>
          <w:szCs w:val="28"/>
        </w:rPr>
        <w:t>, задано в умові</w:t>
      </w:r>
      <w:r w:rsidRPr="00DD3C06">
        <w:rPr>
          <w:rFonts w:ascii="Times New Roman" w:hAnsi="Times New Roman" w:cs="Times New Roman"/>
          <w:sz w:val="28"/>
          <w:szCs w:val="28"/>
        </w:rPr>
        <w:t>;</w:t>
      </w:r>
    </w:p>
    <w:p w:rsidR="00BD066C" w:rsidRPr="00DD3C06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77B4">
        <w:rPr>
          <w:position w:val="-12"/>
        </w:rPr>
        <w:object w:dxaOrig="300" w:dyaOrig="360">
          <v:shape id="_x0000_i1068" type="#_x0000_t75" style="width:15pt;height:18pt" o:ole="">
            <v:imagedata r:id="rId36" o:title=""/>
          </v:shape>
          <o:OLEObject Type="Embed" ProgID="Equation.DSMT4" ShapeID="_x0000_i1068" DrawAspect="Content" ObjectID="_1522161375" r:id="rId86"/>
        </w:object>
      </w:r>
      <w:r w:rsidRPr="00DD3C06">
        <w:rPr>
          <w:rFonts w:ascii="Times New Roman" w:hAnsi="Times New Roman" w:cs="Times New Roman"/>
          <w:sz w:val="28"/>
          <w:szCs w:val="28"/>
        </w:rPr>
        <w:t>- питома теплоємність води, кДж/(кг</w:t>
      </w:r>
      <w:r w:rsidRPr="005077B4">
        <w:rPr>
          <w:position w:val="-4"/>
        </w:rPr>
        <w:object w:dxaOrig="120" w:dyaOrig="160">
          <v:shape id="_x0000_i1069" type="#_x0000_t75" style="width:6pt;height:8.25pt" o:ole="">
            <v:imagedata r:id="rId38" o:title=""/>
          </v:shape>
          <o:OLEObject Type="Embed" ProgID="Equation.DSMT4" ShapeID="_x0000_i1069" DrawAspect="Content" ObjectID="_1522161376" r:id="rId87"/>
        </w:objec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С);</w:t>
      </w:r>
    </w:p>
    <w:p w:rsidR="00BD066C" w:rsidRDefault="00BD066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3C06">
        <w:rPr>
          <w:rFonts w:ascii="Times New Roman" w:hAnsi="Times New Roman" w:cs="Times New Roman"/>
          <w:sz w:val="28"/>
          <w:szCs w:val="28"/>
        </w:rPr>
        <w:t>1.2 – коефіцієнт, що враховує тепловтрати в приміщеннях від трубопроводів систем ГВП (опалення ванних кімнат).</w:t>
      </w:r>
    </w:p>
    <w:p w:rsidR="00E7570C" w:rsidRPr="00E7570C" w:rsidRDefault="00E7570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Сумарна кількість</w:t>
      </w:r>
    </w:p>
    <w:p w:rsidR="005D04CF" w:rsidRDefault="0011174A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570C">
        <w:rPr>
          <w:rFonts w:ascii="Times New Roman" w:hAnsi="Times New Roman" w:cs="Times New Roman"/>
          <w:position w:val="-54"/>
          <w:sz w:val="28"/>
          <w:szCs w:val="28"/>
        </w:rPr>
        <w:object w:dxaOrig="5800" w:dyaOrig="1219">
          <v:shape id="_x0000_i1070" type="#_x0000_t75" style="width:290.25pt;height:60.75pt" o:ole="">
            <v:imagedata r:id="rId88" o:title=""/>
          </v:shape>
          <o:OLEObject Type="Embed" ProgID="Equation.DSMT4" ShapeID="_x0000_i1070" DrawAspect="Content" ObjectID="_1522161377" r:id="rId89"/>
        </w:object>
      </w:r>
    </w:p>
    <w:p w:rsidR="00E7570C" w:rsidRPr="005D04CF" w:rsidRDefault="00E7570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F4972" w:rsidRPr="00A46CDF" w:rsidRDefault="003F4972" w:rsidP="00887AC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46CDF">
        <w:rPr>
          <w:rFonts w:ascii="Times New Roman" w:hAnsi="Times New Roman" w:cs="Times New Roman"/>
          <w:i/>
          <w:sz w:val="28"/>
          <w:szCs w:val="28"/>
        </w:rPr>
        <w:t>Виробнича будівля:</w:t>
      </w:r>
    </w:p>
    <w:p w:rsidR="003F4972" w:rsidRPr="00FF4A6E" w:rsidRDefault="003F4972" w:rsidP="00A6482B">
      <w:pPr>
        <w:pStyle w:val="a7"/>
        <w:numPr>
          <w:ilvl w:val="0"/>
          <w:numId w:val="6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A46CDF">
        <w:rPr>
          <w:rFonts w:ascii="Times New Roman" w:hAnsi="Times New Roman" w:cs="Times New Roman"/>
          <w:i/>
          <w:sz w:val="28"/>
          <w:szCs w:val="28"/>
        </w:rPr>
        <w:t>Тип</w:t>
      </w:r>
      <w:r w:rsidR="00BD19AB" w:rsidRPr="00A46CDF">
        <w:rPr>
          <w:rFonts w:ascii="Times New Roman" w:hAnsi="Times New Roman" w:cs="Times New Roman"/>
          <w:i/>
          <w:sz w:val="28"/>
          <w:szCs w:val="28"/>
        </w:rPr>
        <w:t xml:space="preserve">, цех: </w:t>
      </w:r>
      <w:r w:rsidR="00DF7F64" w:rsidRPr="00A46CDF">
        <w:rPr>
          <w:rFonts w:ascii="Times New Roman" w:hAnsi="Times New Roman" w:cs="Times New Roman"/>
          <w:i/>
          <w:sz w:val="28"/>
          <w:szCs w:val="28"/>
        </w:rPr>
        <w:t>модельний</w:t>
      </w:r>
      <w:r w:rsidR="00BD19AB"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BD19AB" w:rsidRPr="00FF4A6E" w:rsidRDefault="00BD19AB" w:rsidP="00A6482B">
      <w:pPr>
        <w:pStyle w:val="a7"/>
        <w:numPr>
          <w:ilvl w:val="0"/>
          <w:numId w:val="6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Зовнішній об’єм </w:t>
      </w:r>
      <w:r w:rsidRPr="00FF4A6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F4A6E">
        <w:rPr>
          <w:rFonts w:ascii="Times New Roman" w:hAnsi="Times New Roman" w:cs="Times New Roman"/>
          <w:i/>
          <w:sz w:val="28"/>
          <w:szCs w:val="28"/>
          <w:vertAlign w:val="subscript"/>
        </w:rPr>
        <w:t>пром</w:t>
      </w:r>
      <w:r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="00DF7F64">
        <w:rPr>
          <w:rFonts w:ascii="Times New Roman" w:hAnsi="Times New Roman" w:cs="Times New Roman"/>
          <w:i/>
          <w:sz w:val="28"/>
          <w:szCs w:val="28"/>
        </w:rPr>
        <w:t>80</w:t>
      </w:r>
      <w:r w:rsidRPr="00FF4A6E">
        <w:rPr>
          <w:rFonts w:ascii="Times New Roman" w:hAnsi="Times New Roman" w:cs="Times New Roman"/>
          <w:i/>
          <w:sz w:val="28"/>
          <w:szCs w:val="28"/>
        </w:rPr>
        <w:t>00 м</w:t>
      </w:r>
      <w:r w:rsidRPr="00FF4A6E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FF4A6E">
        <w:rPr>
          <w:rFonts w:ascii="Times New Roman" w:hAnsi="Times New Roman" w:cs="Times New Roman"/>
          <w:i/>
          <w:sz w:val="28"/>
          <w:szCs w:val="28"/>
        </w:rPr>
        <w:t>;</w:t>
      </w:r>
    </w:p>
    <w:p w:rsidR="00BD19AB" w:rsidRPr="00FF4A6E" w:rsidRDefault="00BD19AB" w:rsidP="00A6482B">
      <w:pPr>
        <w:pStyle w:val="a7"/>
        <w:numPr>
          <w:ilvl w:val="0"/>
          <w:numId w:val="6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 xml:space="preserve">Режим роботи: </w:t>
      </w:r>
    </w:p>
    <w:p w:rsidR="00BD19AB" w:rsidRPr="00FF4A6E" w:rsidRDefault="00BD19AB" w:rsidP="00A6482B">
      <w:pPr>
        <w:pStyle w:val="a7"/>
        <w:numPr>
          <w:ilvl w:val="1"/>
          <w:numId w:val="6"/>
        </w:numPr>
        <w:spacing w:after="0" w:line="240" w:lineRule="auto"/>
        <w:ind w:left="426" w:hanging="425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>Кількість недільних і святкових днів, що приходяться на опалювальний пер</w:t>
      </w:r>
      <w:r w:rsidR="00E7570C">
        <w:rPr>
          <w:rFonts w:ascii="Times New Roman" w:hAnsi="Times New Roman" w:cs="Times New Roman"/>
          <w:i/>
          <w:sz w:val="28"/>
          <w:szCs w:val="28"/>
        </w:rPr>
        <w:t>і</w:t>
      </w:r>
      <w:r w:rsidRPr="00FF4A6E">
        <w:rPr>
          <w:rFonts w:ascii="Times New Roman" w:hAnsi="Times New Roman" w:cs="Times New Roman"/>
          <w:i/>
          <w:sz w:val="28"/>
          <w:szCs w:val="28"/>
        </w:rPr>
        <w:t>од а=</w:t>
      </w:r>
      <w:r w:rsidR="00A97E36">
        <w:rPr>
          <w:rFonts w:ascii="Times New Roman" w:hAnsi="Times New Roman" w:cs="Times New Roman"/>
          <w:i/>
          <w:sz w:val="28"/>
          <w:szCs w:val="28"/>
        </w:rPr>
        <w:t>7</w:t>
      </w:r>
      <w:r w:rsidRPr="00FF4A6E">
        <w:rPr>
          <w:rFonts w:ascii="Times New Roman" w:hAnsi="Times New Roman" w:cs="Times New Roman"/>
          <w:i/>
          <w:sz w:val="28"/>
          <w:szCs w:val="28"/>
        </w:rPr>
        <w:t>:</w:t>
      </w:r>
    </w:p>
    <w:p w:rsidR="00BD19AB" w:rsidRPr="00FF4A6E" w:rsidRDefault="00BD19AB" w:rsidP="00A6482B">
      <w:pPr>
        <w:pStyle w:val="a7"/>
        <w:numPr>
          <w:ilvl w:val="1"/>
          <w:numId w:val="6"/>
        </w:numPr>
        <w:spacing w:after="0" w:line="240" w:lineRule="auto"/>
        <w:ind w:left="426" w:hanging="425"/>
        <w:rPr>
          <w:rFonts w:ascii="Times New Roman" w:hAnsi="Times New Roman" w:cs="Times New Roman"/>
          <w:i/>
          <w:sz w:val="28"/>
          <w:szCs w:val="28"/>
        </w:rPr>
      </w:pPr>
      <w:r w:rsidRPr="00FF4A6E">
        <w:rPr>
          <w:rFonts w:ascii="Times New Roman" w:hAnsi="Times New Roman" w:cs="Times New Roman"/>
          <w:i/>
          <w:sz w:val="28"/>
          <w:szCs w:val="28"/>
        </w:rPr>
        <w:t>Кільк</w:t>
      </w:r>
      <w:r w:rsidR="00E7570C">
        <w:rPr>
          <w:rFonts w:ascii="Times New Roman" w:hAnsi="Times New Roman" w:cs="Times New Roman"/>
          <w:i/>
          <w:sz w:val="28"/>
          <w:szCs w:val="28"/>
        </w:rPr>
        <w:t>і</w:t>
      </w:r>
      <w:r w:rsidRPr="00FF4A6E">
        <w:rPr>
          <w:rFonts w:ascii="Times New Roman" w:hAnsi="Times New Roman" w:cs="Times New Roman"/>
          <w:i/>
          <w:sz w:val="28"/>
          <w:szCs w:val="28"/>
        </w:rPr>
        <w:t xml:space="preserve">сть годин роботи на добу </w:t>
      </w:r>
      <w:r w:rsidRPr="00FF4A6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F4A6E">
        <w:rPr>
          <w:rFonts w:ascii="Times New Roman" w:hAnsi="Times New Roman" w:cs="Times New Roman"/>
          <w:i/>
          <w:sz w:val="28"/>
          <w:szCs w:val="28"/>
        </w:rPr>
        <w:t>=</w:t>
      </w:r>
      <w:r w:rsidR="00A97E36">
        <w:rPr>
          <w:rFonts w:ascii="Times New Roman" w:hAnsi="Times New Roman" w:cs="Times New Roman"/>
          <w:i/>
          <w:sz w:val="28"/>
          <w:szCs w:val="28"/>
        </w:rPr>
        <w:t>18</w:t>
      </w:r>
      <w:r w:rsidRPr="00FF4A6E">
        <w:rPr>
          <w:rFonts w:ascii="Times New Roman" w:hAnsi="Times New Roman" w:cs="Times New Roman"/>
          <w:i/>
          <w:sz w:val="28"/>
          <w:szCs w:val="28"/>
        </w:rPr>
        <w:t>.</w:t>
      </w:r>
      <w:r w:rsidR="00DF7F64">
        <w:rPr>
          <w:rFonts w:ascii="Times New Roman" w:hAnsi="Times New Roman" w:cs="Times New Roman"/>
          <w:i/>
          <w:sz w:val="28"/>
          <w:szCs w:val="28"/>
        </w:rPr>
        <w:t xml:space="preserve"> (обидва значення для режиму роботи обираємо як варіант 8)</w:t>
      </w:r>
    </w:p>
    <w:p w:rsidR="00746330" w:rsidRDefault="00746330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1163C" w:rsidRPr="00A6482B" w:rsidRDefault="0061163C" w:rsidP="00A6482B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sz w:val="28"/>
          <w:szCs w:val="28"/>
          <w:u w:val="single"/>
        </w:rPr>
        <w:t>Опалення</w:t>
      </w:r>
    </w:p>
    <w:p w:rsidR="0061163C" w:rsidRDefault="0061163C" w:rsidP="00A6482B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A6482B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4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 відомий зовнішній об</w:t>
      </w:r>
      <w:r w:rsidRPr="00E375F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 будівель, що опалюються, </w:t>
      </w:r>
      <w:r w:rsidRPr="000B1713">
        <w:rPr>
          <w:rFonts w:ascii="Times New Roman" w:hAnsi="Times New Roman" w:cs="Times New Roman"/>
          <w:sz w:val="28"/>
          <w:szCs w:val="28"/>
          <w:u w:val="single"/>
        </w:rPr>
        <w:t>максимальна витрата теплоти на опалення</w:t>
      </w:r>
      <w:r>
        <w:rPr>
          <w:rFonts w:ascii="Times New Roman" w:hAnsi="Times New Roman" w:cs="Times New Roman"/>
          <w:sz w:val="28"/>
          <w:szCs w:val="28"/>
        </w:rPr>
        <w:t xml:space="preserve"> дорівнює:</w:t>
      </w:r>
    </w:p>
    <w:p w:rsidR="00A6482B" w:rsidRDefault="00A6482B" w:rsidP="00A6482B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A6482B" w:rsidRDefault="00907CCE" w:rsidP="00887ACE">
      <w:pPr>
        <w:spacing w:after="0" w:line="240" w:lineRule="auto"/>
        <w:contextualSpacing/>
        <w:rPr>
          <w:rFonts w:ascii="Times New Roman" w:hAnsi="Times New Roman" w:cs="Times New Roman"/>
          <w:position w:val="-12"/>
          <w:sz w:val="28"/>
          <w:szCs w:val="28"/>
        </w:rPr>
      </w:pPr>
      <w:r w:rsidRPr="00726AFC">
        <w:rPr>
          <w:rFonts w:ascii="Times New Roman" w:hAnsi="Times New Roman" w:cs="Times New Roman"/>
          <w:position w:val="-36"/>
          <w:sz w:val="28"/>
          <w:szCs w:val="28"/>
        </w:rPr>
        <w:object w:dxaOrig="8480" w:dyaOrig="840">
          <v:shape id="_x0000_i1071" type="#_x0000_t75" style="width:423.75pt;height:42pt" o:ole="">
            <v:imagedata r:id="rId90" o:title=""/>
          </v:shape>
          <o:OLEObject Type="Embed" ProgID="Equation.DSMT4" ShapeID="_x0000_i1071" DrawAspect="Content" ObjectID="_1522161378" r:id="rId91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position w:val="-12"/>
          <w:sz w:val="28"/>
          <w:szCs w:val="28"/>
        </w:rPr>
      </w:pPr>
    </w:p>
    <w:p w:rsidR="0061163C" w:rsidRPr="00B9015E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4580" w:dyaOrig="360">
          <v:shape id="_x0000_i1072" type="#_x0000_t75" style="width:228.75pt;height:18pt" o:ole="">
            <v:imagedata r:id="rId44" o:title=""/>
          </v:shape>
          <o:OLEObject Type="Embed" ProgID="Equation.DSMT4" ShapeID="_x0000_i1072" DrawAspect="Content" ObjectID="_1522161379" r:id="rId92"/>
        </w:object>
      </w:r>
      <w:r>
        <w:rPr>
          <w:rFonts w:ascii="Times New Roman" w:hAnsi="Times New Roman" w:cs="Times New Roman"/>
          <w:sz w:val="28"/>
          <w:szCs w:val="28"/>
        </w:rPr>
        <w:t>- питома опалювальна характеристика будівель при розрахунковій температурі зовнішнього повітря, приймається відповідно до даних додатку 7;</w:t>
      </w:r>
      <w:r w:rsidR="005E3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Pr="00B9015E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3" type="#_x0000_t75" style="width:24.75pt;height:18.75pt" o:ole="">
            <v:imagedata r:id="rId46" o:title=""/>
          </v:shape>
          <o:OLEObject Type="Embed" ProgID="Equation.DSMT4" ShapeID="_x0000_i1073" DrawAspect="Content" ObjectID="_1522161380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визначається в МВт, </w:t>
      </w:r>
      <w:r w:rsidRPr="00B9015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74" type="#_x0000_t75" style="width:12.75pt;height:18pt" o:ole="">
            <v:imagedata r:id="rId48" o:title=""/>
          </v:shape>
          <o:OLEObject Type="Embed" ProgID="Equation.DSMT4" ShapeID="_x0000_i1074" DrawAspect="Content" ObjectID="_1522161381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підставляють в Вт/(м</w:t>
      </w:r>
      <w:r w:rsidRPr="00B901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9015E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75" type="#_x0000_t75" style="width:6pt;height:8.25pt" o:ole="">
            <v:imagedata r:id="rId50" o:title=""/>
          </v:shape>
          <o:OLEObject Type="Embed" ProgID="Equation.DSMT4" ShapeID="_x0000_i1075" DrawAspect="Content" ObjectID="_1522161382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К), якщо </w:t>
      </w:r>
      <w:r w:rsidRPr="00B9015E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6" type="#_x0000_t75" style="width:24.75pt;height:18.75pt" o:ole="">
            <v:imagedata r:id="rId46" o:title=""/>
          </v:shape>
          <o:OLEObject Type="Embed" ProgID="Equation.DSMT4" ShapeID="_x0000_i1076" DrawAspect="Content" ObjectID="_1522161383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визначається в Гкал/год, </w:t>
      </w:r>
      <w:r w:rsidRPr="00B9015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77" type="#_x0000_t75" style="width:12.75pt;height:18pt" o:ole="">
            <v:imagedata r:id="rId48" o:title=""/>
          </v:shape>
          <o:OLEObject Type="Embed" ProgID="Equation.DSMT4" ShapeID="_x0000_i1077" DrawAspect="Content" ObjectID="_1522161384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 підставляють в ккал/(м</w:t>
      </w:r>
      <w:r w:rsidRPr="00B901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9015E">
        <w:rPr>
          <w:rFonts w:ascii="Times New Roman" w:hAnsi="Times New Roman" w:cs="Times New Roman"/>
          <w:position w:val="-4"/>
          <w:sz w:val="28"/>
          <w:szCs w:val="28"/>
          <w:vertAlign w:val="superscript"/>
        </w:rPr>
        <w:object w:dxaOrig="120" w:dyaOrig="160">
          <v:shape id="_x0000_i1078" type="#_x0000_t75" style="width:6pt;height:8.25pt" o:ole="">
            <v:imagedata r:id="rId54" o:title=""/>
          </v:shape>
          <o:OLEObject Type="Embed" ProgID="Equation.DSMT4" ShapeID="_x0000_i1078" DrawAspect="Content" ObjectID="_1522161385" r:id="rId98"/>
        </w:objec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B9015E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79" type="#_x0000_t75" style="width:6pt;height:8.25pt" o:ole="">
            <v:imagedata r:id="rId56" o:title=""/>
          </v:shape>
          <o:OLEObject Type="Embed" ProgID="Equation.DSMT4" ShapeID="_x0000_i1079" DrawAspect="Content" ObjectID="_1522161386" r:id="rId99"/>
        </w:object>
      </w:r>
      <w:r w:rsidRPr="00B9015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С);</w:t>
      </w: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4565">
        <w:rPr>
          <w:rFonts w:ascii="Times New Roman" w:hAnsi="Times New Roman" w:cs="Times New Roman"/>
          <w:position w:val="-14"/>
          <w:sz w:val="28"/>
          <w:szCs w:val="28"/>
        </w:rPr>
        <w:object w:dxaOrig="1140" w:dyaOrig="380">
          <v:shape id="_x0000_i1080" type="#_x0000_t75" style="width:57pt;height:18.75pt" o:ole="">
            <v:imagedata r:id="rId58" o:title=""/>
          </v:shape>
          <o:OLEObject Type="Embed" ProgID="Equation.DSMT4" ShapeID="_x0000_i1080" DrawAspect="Content" ObjectID="_1522161387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- коефіцієнт, що враховує відмінність реальних умов від розрахункових, визначається з таблиці «Значення коефіцієнта перерахунку </w:t>
      </w:r>
      <w:r w:rsidRPr="00B94565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81" type="#_x0000_t75" style="width:12pt;height:11.25pt" o:ole="">
            <v:imagedata r:id="rId60" o:title=""/>
          </v:shape>
          <o:OLEObject Type="Embed" ProgID="Equation.DSMT4" ShapeID="_x0000_i1081" DrawAspect="Content" ObjectID="_1522161388" r:id="rId101"/>
        </w:objec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61163C" w:rsidRPr="00E7570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82" type="#_x0000_t75" style="width:12.75pt;height:18pt" o:ole="">
            <v:imagedata r:id="rId62" o:title=""/>
          </v:shape>
          <o:OLEObject Type="Embed" ProgID="Equation.DSMT4" ShapeID="_x0000_i1082" DrawAspect="Content" ObjectID="_1522161389" r:id="rId102"/>
        </w:object>
      </w:r>
      <w:r>
        <w:rPr>
          <w:rFonts w:ascii="Times New Roman" w:hAnsi="Times New Roman" w:cs="Times New Roman"/>
          <w:sz w:val="28"/>
          <w:szCs w:val="28"/>
        </w:rPr>
        <w:t>- зовнішній будівельний об</w:t>
      </w:r>
      <w:r w:rsidRPr="00B9456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єм будівлі, м</w:t>
      </w:r>
      <w:r w:rsidRPr="00B94565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61163C" w:rsidRPr="005D3675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83" type="#_x0000_t75" style="width:14.25pt;height:18pt" o:ole="">
            <v:imagedata r:id="rId64" o:title=""/>
          </v:shape>
          <o:OLEObject Type="Embed" ProgID="Equation.DSMT4" ShapeID="_x0000_i1083" DrawAspect="Content" ObjectID="_1522161390" r:id="rId103"/>
        </w:object>
      </w:r>
      <w:r>
        <w:rPr>
          <w:rFonts w:ascii="Times New Roman" w:hAnsi="Times New Roman" w:cs="Times New Roman"/>
          <w:sz w:val="28"/>
          <w:szCs w:val="28"/>
        </w:rPr>
        <w:t xml:space="preserve">-розрахункова температура внутрішнього повітря в опалювальних приміщеннях, </w:t>
      </w:r>
      <w:r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="000B5F3D">
        <w:rPr>
          <w:rFonts w:ascii="Times New Roman" w:hAnsi="Times New Roman" w:cs="Times New Roman"/>
          <w:sz w:val="28"/>
          <w:szCs w:val="28"/>
        </w:rPr>
        <w:t>за дод. 7 відповідно до типу будівлі приймаємо</w:t>
      </w:r>
      <w:r>
        <w:rPr>
          <w:rFonts w:ascii="Times New Roman" w:hAnsi="Times New Roman" w:cs="Times New Roman"/>
          <w:sz w:val="28"/>
          <w:szCs w:val="28"/>
        </w:rPr>
        <w:t xml:space="preserve"> рівною 1</w:t>
      </w:r>
      <w:r w:rsidR="000B5F3D">
        <w:rPr>
          <w:rFonts w:ascii="Times New Roman" w:hAnsi="Times New Roman" w:cs="Times New Roman"/>
          <w:sz w:val="28"/>
          <w:szCs w:val="28"/>
        </w:rPr>
        <w:t>6</w:t>
      </w:r>
      <w:r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84" type="#_x0000_t75" style="width:17.25pt;height:18.75pt" o:ole="">
            <v:imagedata r:id="rId66" o:title=""/>
          </v:shape>
          <o:OLEObject Type="Embed" ProgID="Equation.DSMT4" ShapeID="_x0000_i1084" DrawAspect="Content" ObjectID="_1522161391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-розрахункова температура зовнішнього повітря для проектування опалення (дод.2), </w:t>
      </w:r>
      <w:r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3689" w:rsidRDefault="005E3689" w:rsidP="005E3689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з додатку 7 обиралися по крайньому значенню, найблищому до зовнішнього об’єму.</w:t>
      </w:r>
    </w:p>
    <w:p w:rsidR="0061163C" w:rsidRPr="00E16B43" w:rsidRDefault="0061163C" w:rsidP="00A6482B">
      <w:pPr>
        <w:pStyle w:val="a7"/>
        <w:numPr>
          <w:ilvl w:val="2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E16B43">
        <w:rPr>
          <w:rFonts w:ascii="Times New Roman" w:hAnsi="Times New Roman" w:cs="Times New Roman"/>
          <w:sz w:val="28"/>
          <w:szCs w:val="28"/>
          <w:u w:val="single"/>
        </w:rPr>
        <w:t>Річна кількість теплоти на опалення:</w:t>
      </w:r>
    </w:p>
    <w:p w:rsidR="00A6482B" w:rsidRPr="00A6482B" w:rsidRDefault="00A6482B" w:rsidP="00A648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1163C" w:rsidRDefault="00E16B43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6AFC">
        <w:rPr>
          <w:rFonts w:ascii="Times New Roman" w:hAnsi="Times New Roman" w:cs="Times New Roman"/>
          <w:position w:val="-152"/>
          <w:sz w:val="28"/>
          <w:szCs w:val="28"/>
        </w:rPr>
        <w:object w:dxaOrig="10140" w:dyaOrig="3159">
          <v:shape id="_x0000_i1085" type="#_x0000_t75" style="width:507pt;height:158.25pt" o:ole="">
            <v:imagedata r:id="rId105" o:title=""/>
          </v:shape>
          <o:OLEObject Type="Embed" ProgID="Equation.DSMT4" ShapeID="_x0000_i1085" DrawAspect="Content" ObjectID="_1522161392" r:id="rId106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00EF5" w:rsidRDefault="00A719B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A719B7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86" type="#_x0000_t75" style="width:24.75pt;height:18.75pt" o:ole="">
            <v:imagedata r:id="rId107" o:title=""/>
          </v:shape>
          <o:OLEObject Type="Embed" ProgID="Equation.DSMT4" ShapeID="_x0000_i1086" DrawAspect="Content" ObjectID="_1522161393" r:id="rId108"/>
        </w:object>
      </w:r>
      <w:r>
        <w:rPr>
          <w:rFonts w:ascii="Times New Roman" w:hAnsi="Times New Roman" w:cs="Times New Roman"/>
          <w:sz w:val="28"/>
          <w:szCs w:val="28"/>
        </w:rPr>
        <w:t>- максимальна витрата теплоти на опалення</w:t>
      </w:r>
    </w:p>
    <w:p w:rsidR="00A719B7" w:rsidRDefault="00A719B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719B7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87" type="#_x0000_t75" style="width:9.75pt;height:11.25pt" o:ole="">
            <v:imagedata r:id="rId109" o:title=""/>
          </v:shape>
          <o:OLEObject Type="Embed" ProgID="Equation.DSMT4" ShapeID="_x0000_i1087" DrawAspect="Content" ObjectID="_1522161394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- сума недільних і святкових днів за опалювальний період;</w:t>
      </w:r>
    </w:p>
    <w:p w:rsidR="00A719B7" w:rsidRDefault="00A719B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719B7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88" type="#_x0000_t75" style="width:17.25pt;height:18.75pt" o:ole="">
            <v:imagedata r:id="rId111" o:title=""/>
          </v:shape>
          <o:OLEObject Type="Embed" ProgID="Equation.DSMT4" ShapeID="_x0000_i1088" DrawAspect="Content" ObjectID="_1522161395" r:id="rId112"/>
        </w:object>
      </w:r>
      <w:r>
        <w:rPr>
          <w:rFonts w:ascii="Times New Roman" w:hAnsi="Times New Roman" w:cs="Times New Roman"/>
          <w:sz w:val="28"/>
          <w:szCs w:val="28"/>
        </w:rPr>
        <w:t>- кількість годин роботи підприємства на добу, год;</w:t>
      </w:r>
    </w:p>
    <w:p w:rsidR="00A719B7" w:rsidRDefault="00A719B7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719B7">
        <w:rPr>
          <w:rFonts w:ascii="Times New Roman" w:hAnsi="Times New Roman" w:cs="Times New Roman"/>
          <w:position w:val="-14"/>
          <w:sz w:val="28"/>
          <w:szCs w:val="28"/>
        </w:rPr>
        <w:object w:dxaOrig="480" w:dyaOrig="380">
          <v:shape id="_x0000_i1089" type="#_x0000_t75" style="width:24pt;height:18.75pt" o:ole="">
            <v:imagedata r:id="rId113" o:title=""/>
          </v:shape>
          <o:OLEObject Type="Embed" ProgID="Equation.DSMT4" ShapeID="_x0000_i1089" DrawAspect="Content" ObjectID="_1522161396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- температура повітря в приміщеннях у неробочий час, </w:t>
      </w:r>
      <w:r w:rsidRPr="00A719B7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1163C" w:rsidRPr="0094139E" w:rsidRDefault="0061163C" w:rsidP="00A6482B">
      <w:pPr>
        <w:pStyle w:val="a7"/>
        <w:numPr>
          <w:ilvl w:val="1"/>
          <w:numId w:val="2"/>
        </w:numPr>
        <w:spacing w:after="0" w:line="240" w:lineRule="auto"/>
        <w:ind w:left="851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94139E">
        <w:rPr>
          <w:rFonts w:ascii="Times New Roman" w:hAnsi="Times New Roman" w:cs="Times New Roman"/>
          <w:sz w:val="28"/>
          <w:szCs w:val="28"/>
          <w:u w:val="single"/>
        </w:rPr>
        <w:t>Вентиляція</w:t>
      </w:r>
    </w:p>
    <w:p w:rsidR="0061163C" w:rsidRPr="00A6482B" w:rsidRDefault="00A719B7" w:rsidP="00A6482B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A6482B">
        <w:rPr>
          <w:rFonts w:ascii="Times New Roman" w:hAnsi="Times New Roman" w:cs="Times New Roman"/>
          <w:b/>
          <w:sz w:val="28"/>
          <w:szCs w:val="28"/>
        </w:rPr>
        <w:t>3</w:t>
      </w:r>
      <w:r w:rsidR="0061163C" w:rsidRPr="00A6482B">
        <w:rPr>
          <w:rFonts w:ascii="Times New Roman" w:hAnsi="Times New Roman" w:cs="Times New Roman"/>
          <w:b/>
          <w:sz w:val="28"/>
          <w:szCs w:val="28"/>
        </w:rPr>
        <w:t>.2.1.</w:t>
      </w:r>
      <w:r w:rsidR="0061163C">
        <w:rPr>
          <w:rFonts w:ascii="Times New Roman" w:hAnsi="Times New Roman" w:cs="Times New Roman"/>
          <w:sz w:val="28"/>
          <w:szCs w:val="28"/>
        </w:rPr>
        <w:t xml:space="preserve"> </w:t>
      </w:r>
      <w:r w:rsidR="00A6482B">
        <w:rPr>
          <w:rFonts w:ascii="Times New Roman" w:hAnsi="Times New Roman" w:cs="Times New Roman"/>
          <w:sz w:val="28"/>
          <w:szCs w:val="28"/>
        </w:rPr>
        <w:t xml:space="preserve"> </w:t>
      </w:r>
      <w:r w:rsidR="0061163C">
        <w:rPr>
          <w:rFonts w:ascii="Times New Roman" w:hAnsi="Times New Roman" w:cs="Times New Roman"/>
          <w:sz w:val="28"/>
          <w:szCs w:val="28"/>
        </w:rPr>
        <w:t xml:space="preserve">За відсутності даних про максимальну витрату теплоти на вентиляцію будівель </w:t>
      </w:r>
      <w:r w:rsidR="006116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1163C" w:rsidRPr="00B74900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61163C">
        <w:rPr>
          <w:rFonts w:ascii="Times New Roman" w:hAnsi="Times New Roman" w:cs="Times New Roman"/>
          <w:sz w:val="28"/>
          <w:szCs w:val="28"/>
        </w:rPr>
        <w:t xml:space="preserve"> МВт (Гкал/год), </w:t>
      </w:r>
      <w:r w:rsidR="0061163C" w:rsidRPr="000B1713">
        <w:rPr>
          <w:rFonts w:ascii="Times New Roman" w:hAnsi="Times New Roman" w:cs="Times New Roman"/>
          <w:sz w:val="28"/>
          <w:szCs w:val="28"/>
          <w:u w:val="single"/>
        </w:rPr>
        <w:t>річну потребу в теплоті</w:t>
      </w:r>
      <w:r w:rsidR="0061163C">
        <w:rPr>
          <w:rFonts w:ascii="Times New Roman" w:hAnsi="Times New Roman" w:cs="Times New Roman"/>
          <w:sz w:val="28"/>
          <w:szCs w:val="28"/>
        </w:rPr>
        <w:t xml:space="preserve"> визначають за формулами:</w:t>
      </w:r>
    </w:p>
    <w:p w:rsidR="0028628C" w:rsidRPr="00A6482B" w:rsidRDefault="0028628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6482B" w:rsidRDefault="00E16B43" w:rsidP="00887ACE">
      <w:pPr>
        <w:spacing w:after="0" w:line="240" w:lineRule="auto"/>
        <w:contextualSpacing/>
        <w:rPr>
          <w:rFonts w:ascii="Times New Roman" w:hAnsi="Times New Roman" w:cs="Times New Roman"/>
          <w:position w:val="-14"/>
          <w:sz w:val="28"/>
          <w:szCs w:val="28"/>
        </w:rPr>
      </w:pPr>
      <w:r w:rsidRPr="00726AFC">
        <w:rPr>
          <w:rFonts w:ascii="Times New Roman" w:hAnsi="Times New Roman" w:cs="Times New Roman"/>
          <w:position w:val="-36"/>
          <w:sz w:val="28"/>
          <w:szCs w:val="28"/>
        </w:rPr>
        <w:object w:dxaOrig="10740" w:dyaOrig="840">
          <v:shape id="_x0000_i1090" type="#_x0000_t75" style="width:537pt;height:42pt" o:ole="">
            <v:imagedata r:id="rId115" o:title=""/>
          </v:shape>
          <o:OLEObject Type="Embed" ProgID="Equation.DSMT4" ShapeID="_x0000_i1090" DrawAspect="Content" ObjectID="_1522161397" r:id="rId116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position w:val="-14"/>
          <w:sz w:val="28"/>
          <w:szCs w:val="28"/>
        </w:rPr>
      </w:pP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1" type="#_x0000_t75" style="width:12.75pt;height:18pt" o:ole="">
            <v:imagedata r:id="rId75" o:title=""/>
          </v:shape>
          <o:OLEObject Type="Embed" ProgID="Equation.DSMT4" ShapeID="_x0000_i1091" DrawAspect="Content" ObjectID="_1522161398" r:id="rId117"/>
        </w:object>
      </w:r>
      <w:r>
        <w:rPr>
          <w:rFonts w:ascii="Times New Roman" w:hAnsi="Times New Roman" w:cs="Times New Roman"/>
          <w:sz w:val="28"/>
          <w:szCs w:val="28"/>
        </w:rPr>
        <w:t>- об</w:t>
      </w:r>
      <w:r w:rsidRPr="00EB59E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єм будівель, що вентилюється, за зовнішнім обмром, м</w:t>
      </w:r>
      <w:r w:rsidRPr="00EB59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2" type="#_x0000_t75" style="width:12.75pt;height:18pt" o:ole="">
            <v:imagedata r:id="rId77" o:title=""/>
          </v:shape>
          <o:OLEObject Type="Embed" ProgID="Equation.DSMT4" ShapeID="_x0000_i1092" DrawAspect="Content" ObjectID="_1522161399" r:id="rId118"/>
        </w:object>
      </w:r>
      <w:r>
        <w:rPr>
          <w:rFonts w:ascii="Times New Roman" w:hAnsi="Times New Roman" w:cs="Times New Roman"/>
          <w:sz w:val="28"/>
          <w:szCs w:val="28"/>
        </w:rPr>
        <w:t>- питома вентиляційна характеристика будівлі, (до</w:t>
      </w:r>
      <w:r w:rsidR="004B12E0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7)</w:t>
      </w:r>
    </w:p>
    <w:p w:rsidR="0061163C" w:rsidRDefault="0061163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93" type="#_x0000_t75" style="width:12.75pt;height:18pt" o:ole="">
            <v:imagedata r:id="rId79" o:title=""/>
          </v:shape>
          <o:OLEObject Type="Embed" ProgID="Equation.DSMT4" ShapeID="_x0000_i1093" DrawAspect="Content" ObjectID="_1522161400" r:id="rId119"/>
        </w:object>
      </w:r>
      <w:r w:rsidR="004B15E5">
        <w:rPr>
          <w:rFonts w:ascii="Times New Roman" w:hAnsi="Times New Roman" w:cs="Times New Roman"/>
          <w:sz w:val="28"/>
          <w:szCs w:val="28"/>
        </w:rPr>
        <w:t>=18 год</w:t>
      </w:r>
      <w:r>
        <w:rPr>
          <w:rFonts w:ascii="Times New Roman" w:hAnsi="Times New Roman" w:cs="Times New Roman"/>
          <w:sz w:val="28"/>
          <w:szCs w:val="28"/>
        </w:rPr>
        <w:t xml:space="preserve"> усереднене за опалювальний період число годин роботи системи вентиляції протягом доби, беруть залежно від призначення й режиму роботи установ і організацій, але не більше загальної кілько</w:t>
      </w:r>
      <w:r w:rsidR="004B15E5">
        <w:rPr>
          <w:rFonts w:ascii="Times New Roman" w:hAnsi="Times New Roman" w:cs="Times New Roman"/>
          <w:sz w:val="28"/>
          <w:szCs w:val="28"/>
        </w:rPr>
        <w:t>сті годин їх роботи за добу.</w:t>
      </w:r>
    </w:p>
    <w:p w:rsidR="005E3689" w:rsidRDefault="005E3689" w:rsidP="005E3689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з додатку 7 обиралися по крайньому значенню, найблищому до зовнішнього об’єму.</w:t>
      </w:r>
    </w:p>
    <w:p w:rsidR="0094139E" w:rsidRDefault="0094139E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EA9" w:rsidRDefault="00520EA9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</w:t>
      </w:r>
    </w:p>
    <w:p w:rsidR="00520EA9" w:rsidRDefault="0094139E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26AFC">
        <w:rPr>
          <w:rFonts w:ascii="Times New Roman" w:hAnsi="Times New Roman" w:cs="Times New Roman"/>
          <w:b/>
          <w:position w:val="-54"/>
          <w:sz w:val="28"/>
          <w:szCs w:val="28"/>
        </w:rPr>
        <w:object w:dxaOrig="4920" w:dyaOrig="1219">
          <v:shape id="_x0000_i1094" type="#_x0000_t75" style="width:246pt;height:60.75pt" o:ole="">
            <v:imagedata r:id="rId120" o:title=""/>
          </v:shape>
          <o:OLEObject Type="Embed" ProgID="Equation.DSMT4" ShapeID="_x0000_i1094" DrawAspect="Content" ObjectID="_1522161401" r:id="rId121"/>
        </w:object>
      </w:r>
    </w:p>
    <w:p w:rsidR="00520EA9" w:rsidRDefault="00520EA9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E6DBB">
        <w:rPr>
          <w:rFonts w:ascii="Times New Roman" w:hAnsi="Times New Roman" w:cs="Times New Roman"/>
          <w:b/>
          <w:sz w:val="28"/>
          <w:szCs w:val="28"/>
        </w:rPr>
        <w:t>3.4</w:t>
      </w:r>
    </w:p>
    <w:p w:rsidR="00520EA9" w:rsidRDefault="00EE6DBB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7DC9">
        <w:rPr>
          <w:rFonts w:ascii="Times New Roman" w:hAnsi="Times New Roman" w:cs="Times New Roman"/>
          <w:b/>
          <w:position w:val="-44"/>
          <w:sz w:val="28"/>
          <w:szCs w:val="28"/>
        </w:rPr>
        <w:object w:dxaOrig="2140" w:dyaOrig="999">
          <v:shape id="_x0000_i1095" type="#_x0000_t75" style="width:107.25pt;height:50.25pt" o:ole="">
            <v:imagedata r:id="rId122" o:title=""/>
          </v:shape>
          <o:OLEObject Type="Embed" ProgID="Equation.DSMT4" ShapeID="_x0000_i1095" DrawAspect="Content" ObjectID="_1522161402" r:id="rId123"/>
        </w:objec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2200"/>
        <w:gridCol w:w="972"/>
        <w:gridCol w:w="1053"/>
        <w:gridCol w:w="1053"/>
        <w:gridCol w:w="1053"/>
        <w:gridCol w:w="960"/>
      </w:tblGrid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Q</w:t>
            </w:r>
            <w:r w:rsidRPr="00EE6DBB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/>
              </w:rPr>
              <w:t>Σ1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Q</w:t>
            </w:r>
            <w:r w:rsidRPr="00EE6DBB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/>
              </w:rPr>
              <w:t>Σ2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Q</w:t>
            </w:r>
            <w:r w:rsidRPr="00EE6DBB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/>
              </w:rPr>
              <w:t>Σ3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η</w:t>
            </w: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665000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МДж/рік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МДж/рік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МДж/рік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Антрацит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48888,89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24629,63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61111,11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Буре вугілля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139682,5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70370,37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174603,2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Дрова(30% вологості)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119241,2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60072,27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149051,5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Кам'яне вугілля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58666,67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29555,56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73333,33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Гас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43,1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34029,39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17143,59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42536,74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Мазут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37606,84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18945,87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47008,55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Природний газ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32592,59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16419,75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40740,74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Торф в брикетах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97130,24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48933,04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BB" w:rsidRPr="00EE6DBB" w:rsidRDefault="00EE6DBB" w:rsidP="00EE6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121412,8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  <w:tr w:rsidR="00EE6DBB" w:rsidRPr="00EE6DBB" w:rsidTr="00EE6DBB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EE6DB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МДж/кг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BB" w:rsidRPr="00EE6DBB" w:rsidRDefault="00EE6DBB" w:rsidP="00EE6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</w:tbl>
    <w:p w:rsidR="00EE6DBB" w:rsidRPr="00EE6DBB" w:rsidRDefault="00EE6DBB" w:rsidP="00887A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6482B" w:rsidRDefault="00A6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2B6" w:rsidRDefault="00BB12B6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12CAD"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  <w:r w:rsidRPr="00B12CAD">
        <w:rPr>
          <w:rFonts w:ascii="Times New Roman" w:hAnsi="Times New Roman" w:cs="Times New Roman"/>
          <w:sz w:val="28"/>
          <w:szCs w:val="28"/>
        </w:rPr>
        <w:t xml:space="preserve">. Визначити </w:t>
      </w:r>
      <w:r w:rsidR="00902199" w:rsidRPr="00B12CAD">
        <w:rPr>
          <w:rFonts w:ascii="Times New Roman" w:hAnsi="Times New Roman" w:cs="Times New Roman"/>
          <w:sz w:val="28"/>
          <w:szCs w:val="28"/>
        </w:rPr>
        <w:t>основні техніко-економічні показники та плату за викиди для котельних з котлами «Колві» за вихідними даними</w:t>
      </w:r>
      <w:r w:rsidR="00B77F1C" w:rsidRPr="00B12CAD">
        <w:rPr>
          <w:rFonts w:ascii="Times New Roman" w:hAnsi="Times New Roman" w:cs="Times New Roman"/>
          <w:sz w:val="28"/>
          <w:szCs w:val="28"/>
        </w:rPr>
        <w:t>:</w:t>
      </w:r>
    </w:p>
    <w:p w:rsid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E421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E4211">
        <w:rPr>
          <w:rFonts w:ascii="Times New Roman" w:hAnsi="Times New Roman" w:cs="Times New Roman"/>
          <w:sz w:val="28"/>
          <w:szCs w:val="28"/>
        </w:rPr>
        <w:t>=</w:t>
      </w:r>
      <w:r w:rsidR="00B12CAD">
        <w:rPr>
          <w:rFonts w:ascii="Times New Roman" w:hAnsi="Times New Roman" w:cs="Times New Roman"/>
          <w:sz w:val="28"/>
          <w:szCs w:val="28"/>
          <w:lang w:val="ru-RU"/>
        </w:rPr>
        <w:t>140</w:t>
      </w:r>
      <w:r w:rsidRPr="007E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кВт;</w:t>
      </w:r>
    </w:p>
    <w:p w:rsid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6E1D60">
        <w:rPr>
          <w:rFonts w:ascii="Times New Roman" w:hAnsi="Times New Roman" w:cs="Times New Roman"/>
          <w:sz w:val="28"/>
          <w:szCs w:val="28"/>
        </w:rPr>
        <w:t>=</w:t>
      </w:r>
      <w:r w:rsidR="00B12C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E1D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кВт</w:t>
      </w:r>
      <w:r w:rsidR="00254056">
        <w:rPr>
          <w:rFonts w:ascii="Times New Roman" w:hAnsi="Times New Roman" w:cs="Times New Roman"/>
          <w:sz w:val="28"/>
          <w:szCs w:val="28"/>
        </w:rPr>
        <w:t>=0,39Гкал/год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сер</w:t>
      </w:r>
      <w:r w:rsidRPr="00876F43">
        <w:rPr>
          <w:rFonts w:ascii="Times New Roman" w:hAnsi="Times New Roman" w:cs="Times New Roman"/>
          <w:sz w:val="28"/>
          <w:szCs w:val="28"/>
          <w:vertAlign w:val="superscript"/>
        </w:rPr>
        <w:t>гвп</w:t>
      </w:r>
      <w:r>
        <w:rPr>
          <w:rFonts w:ascii="Times New Roman" w:hAnsi="Times New Roman" w:cs="Times New Roman"/>
          <w:sz w:val="28"/>
          <w:szCs w:val="28"/>
        </w:rPr>
        <w:t>=</w:t>
      </w:r>
      <w:r w:rsidR="00B12CAD">
        <w:rPr>
          <w:rFonts w:ascii="Times New Roman" w:hAnsi="Times New Roman" w:cs="Times New Roman"/>
          <w:sz w:val="28"/>
          <w:szCs w:val="28"/>
          <w:lang w:val="ru-RU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кВт;</w:t>
      </w:r>
    </w:p>
    <w:p w:rsidR="00876F43" w:rsidRDefault="007C3BA4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тех</w:t>
      </w:r>
      <w:r w:rsidR="00876F43">
        <w:rPr>
          <w:rFonts w:ascii="Times New Roman" w:hAnsi="Times New Roman" w:cs="Times New Roman"/>
          <w:sz w:val="28"/>
          <w:szCs w:val="28"/>
        </w:rPr>
        <w:t>=</w:t>
      </w:r>
      <w:r w:rsidR="00254056">
        <w:rPr>
          <w:rFonts w:ascii="Times New Roman" w:hAnsi="Times New Roman" w:cs="Times New Roman"/>
          <w:sz w:val="28"/>
          <w:szCs w:val="28"/>
        </w:rPr>
        <w:t>2</w:t>
      </w:r>
      <w:r w:rsidR="00B12C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54056">
        <w:rPr>
          <w:rFonts w:ascii="Times New Roman" w:hAnsi="Times New Roman" w:cs="Times New Roman"/>
          <w:sz w:val="28"/>
          <w:szCs w:val="28"/>
        </w:rPr>
        <w:t>0</w:t>
      </w:r>
      <w:r w:rsidR="00876F43">
        <w:rPr>
          <w:rFonts w:ascii="Times New Roman" w:hAnsi="Times New Roman" w:cs="Times New Roman"/>
          <w:sz w:val="28"/>
          <w:szCs w:val="28"/>
        </w:rPr>
        <w:t xml:space="preserve"> кг/год;</w:t>
      </w:r>
    </w:p>
    <w:p w:rsid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персон.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=</w:t>
      </w:r>
      <w:r w:rsidR="00B12CA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чол.;</w:t>
      </w:r>
    </w:p>
    <w:p w:rsidR="00876F43" w:rsidRP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Витрата е</w:t>
      </w:r>
      <w:r w:rsidR="00254056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54056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C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12CAD" w:rsidRPr="00B12CAD">
        <w:rPr>
          <w:rFonts w:ascii="Times New Roman" w:hAnsi="Times New Roman" w:cs="Times New Roman"/>
          <w:sz w:val="28"/>
          <w:szCs w:val="28"/>
          <w:vertAlign w:val="subscript"/>
        </w:rPr>
        <w:t>ел.ен</w:t>
      </w:r>
      <w:r w:rsidR="00B12CAD">
        <w:rPr>
          <w:rFonts w:ascii="Times New Roman" w:hAnsi="Times New Roman" w:cs="Times New Roman"/>
          <w:sz w:val="28"/>
          <w:szCs w:val="28"/>
        </w:rPr>
        <w:t xml:space="preserve"> =172</w:t>
      </w:r>
      <w:r>
        <w:rPr>
          <w:rFonts w:ascii="Times New Roman" w:hAnsi="Times New Roman" w:cs="Times New Roman"/>
          <w:sz w:val="28"/>
          <w:szCs w:val="28"/>
        </w:rPr>
        <w:t>00 кВт</w:t>
      </w:r>
      <w:r w:rsidRPr="00876F43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96" type="#_x0000_t75" style="width:6pt;height:8.25pt" o:ole="">
            <v:imagedata r:id="rId124" o:title=""/>
          </v:shape>
          <o:OLEObject Type="Embed" ProgID="Equation.DSMT4" ShapeID="_x0000_i1096" DrawAspect="Content" ObjectID="_1522161403" r:id="rId125"/>
        </w:object>
      </w:r>
      <w:r>
        <w:rPr>
          <w:rFonts w:ascii="Times New Roman" w:hAnsi="Times New Roman" w:cs="Times New Roman"/>
          <w:sz w:val="28"/>
          <w:szCs w:val="28"/>
        </w:rPr>
        <w:t>год/рік</w:t>
      </w:r>
    </w:p>
    <w:p w:rsidR="00B77F1C" w:rsidRDefault="00B77F1C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902199" w:rsidRDefault="00B77F1C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Населенний пункт: </w:t>
      </w:r>
      <w:r w:rsidR="00B12CAD">
        <w:rPr>
          <w:rFonts w:ascii="Times New Roman" w:hAnsi="Times New Roman" w:cs="Times New Roman"/>
          <w:sz w:val="28"/>
          <w:szCs w:val="28"/>
        </w:rPr>
        <w:t>Запоріжжя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7F1C" w:rsidRDefault="00B77F1C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Паливо – природній газ, </w:t>
      </w:r>
      <w:r w:rsidR="00E47C6D" w:rsidRPr="00726AFC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097" type="#_x0000_t75" style="width:54pt;height:18.75pt" o:ole="">
            <v:imagedata r:id="rId126" o:title=""/>
          </v:shape>
          <o:OLEObject Type="Embed" ProgID="Equation.DSMT4" ShapeID="_x0000_i1097" DrawAspect="Content" ObjectID="_1522161404" r:id="rId127"/>
        </w:object>
      </w:r>
      <w:r>
        <w:rPr>
          <w:rFonts w:ascii="Times New Roman" w:hAnsi="Times New Roman" w:cs="Times New Roman"/>
          <w:sz w:val="28"/>
          <w:szCs w:val="28"/>
        </w:rPr>
        <w:t>ккал/нм</w:t>
      </w:r>
      <w:r w:rsidRPr="00B77F1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7F1C" w:rsidRDefault="00B77F1C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теплопостачання – закрита, приготування гарячої води здійснюється централізовано.</w:t>
      </w:r>
    </w:p>
    <w:p w:rsidR="00B77F1C" w:rsidRDefault="00B77F1C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роботи технології 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7F1C">
        <w:rPr>
          <w:rFonts w:ascii="Times New Roman" w:hAnsi="Times New Roman" w:cs="Times New Roman"/>
          <w:sz w:val="28"/>
          <w:szCs w:val="28"/>
          <w:vertAlign w:val="subscript"/>
        </w:rPr>
        <w:t>роб</w:t>
      </w:r>
      <w:r w:rsidR="00876F43">
        <w:rPr>
          <w:rFonts w:ascii="Times New Roman" w:hAnsi="Times New Roman" w:cs="Times New Roman"/>
          <w:sz w:val="28"/>
          <w:szCs w:val="28"/>
        </w:rPr>
        <w:t xml:space="preserve">=8 год/доба, кількість робочих днів </w:t>
      </w:r>
      <w:r w:rsidR="00876F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6F43">
        <w:rPr>
          <w:rFonts w:ascii="Times New Roman" w:hAnsi="Times New Roman" w:cs="Times New Roman"/>
          <w:sz w:val="28"/>
          <w:szCs w:val="28"/>
        </w:rPr>
        <w:t xml:space="preserve">=270. </w:t>
      </w:r>
    </w:p>
    <w:p w:rsidR="00876F43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Опалення, гар</w:t>
      </w:r>
      <w:r w:rsidR="00254056">
        <w:rPr>
          <w:rFonts w:ascii="Times New Roman" w:hAnsi="Times New Roman" w:cs="Times New Roman"/>
          <w:sz w:val="28"/>
          <w:szCs w:val="28"/>
        </w:rPr>
        <w:t xml:space="preserve">яче водопостачання – 24 год/добу </w:t>
      </w:r>
      <w:r>
        <w:rPr>
          <w:rFonts w:ascii="Times New Roman" w:hAnsi="Times New Roman" w:cs="Times New Roman"/>
          <w:sz w:val="28"/>
          <w:szCs w:val="28"/>
        </w:rPr>
        <w:t xml:space="preserve"> цілий рік.</w:t>
      </w:r>
    </w:p>
    <w:p w:rsidR="00347640" w:rsidRDefault="00876F43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Середня зарпл</w:t>
      </w:r>
      <w:r w:rsidR="00254056">
        <w:rPr>
          <w:rFonts w:ascii="Times New Roman" w:hAnsi="Times New Roman" w:cs="Times New Roman"/>
          <w:sz w:val="28"/>
          <w:szCs w:val="28"/>
        </w:rPr>
        <w:t xml:space="preserve">ата обслуговуючого персоналу – </w:t>
      </w:r>
      <w:r w:rsidR="00B12CAD">
        <w:rPr>
          <w:rFonts w:ascii="Times New Roman" w:hAnsi="Times New Roman" w:cs="Times New Roman"/>
          <w:sz w:val="28"/>
          <w:szCs w:val="28"/>
        </w:rPr>
        <w:t>3</w:t>
      </w:r>
      <w:r w:rsidR="002D474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 грн</w:t>
      </w:r>
    </w:p>
    <w:p w:rsidR="00347640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Варт</w:t>
      </w:r>
      <w:r>
        <w:rPr>
          <w:rFonts w:ascii="Times New Roman" w:hAnsi="Times New Roman" w:cs="Times New Roman"/>
          <w:sz w:val="28"/>
          <w:szCs w:val="28"/>
        </w:rPr>
        <w:t>ість природного газу 4800 грн/тис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347640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електричної енергії 1,4 грн/кВт·год</w:t>
      </w:r>
    </w:p>
    <w:p w:rsidR="00347640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Вартість води 13 грн/м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876F43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будинку, споруди 1000000 грн</w:t>
      </w:r>
    </w:p>
    <w:p w:rsidR="00347640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котлів див. нижче.</w:t>
      </w:r>
    </w:p>
    <w:p w:rsidR="00347640" w:rsidRDefault="00347640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642042" w:rsidRPr="00A6482B" w:rsidRDefault="00642042" w:rsidP="00887ACE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sz w:val="28"/>
          <w:szCs w:val="28"/>
          <w:u w:val="single"/>
        </w:rPr>
        <w:t>Вибір котлів:</w:t>
      </w:r>
    </w:p>
    <w:p w:rsidR="00642042" w:rsidRDefault="00642042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42042" w:rsidRDefault="00A411EA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5380" w:dyaOrig="380">
          <v:shape id="_x0000_i1098" type="#_x0000_t75" style="width:270pt;height:18.75pt" o:ole="">
            <v:imagedata r:id="rId128" o:title=""/>
          </v:shape>
          <o:OLEObject Type="Embed" ProgID="Equation.DSMT4" ShapeID="_x0000_i1098" DrawAspect="Content" ObjectID="_1522161405" r:id="rId129"/>
        </w:object>
      </w:r>
      <w:r w:rsidR="00642042">
        <w:rPr>
          <w:rFonts w:ascii="Times New Roman" w:hAnsi="Times New Roman" w:cs="Times New Roman"/>
          <w:sz w:val="28"/>
          <w:szCs w:val="28"/>
        </w:rPr>
        <w:t>;</w: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42042" w:rsidRDefault="00A97495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2D5C">
        <w:rPr>
          <w:rFonts w:ascii="Times New Roman" w:hAnsi="Times New Roman" w:cs="Times New Roman"/>
          <w:i/>
          <w:sz w:val="28"/>
          <w:szCs w:val="28"/>
        </w:rPr>
        <w:t>2 Водогрійні теплофікаційні  кот</w:t>
      </w:r>
      <w:r w:rsidR="00642042" w:rsidRPr="00F92D5C">
        <w:rPr>
          <w:rFonts w:ascii="Times New Roman" w:hAnsi="Times New Roman" w:cs="Times New Roman"/>
          <w:i/>
          <w:sz w:val="28"/>
          <w:szCs w:val="28"/>
        </w:rPr>
        <w:t>л</w:t>
      </w:r>
      <w:r w:rsidRPr="00F92D5C">
        <w:rPr>
          <w:rFonts w:ascii="Times New Roman" w:hAnsi="Times New Roman" w:cs="Times New Roman"/>
          <w:i/>
          <w:sz w:val="28"/>
          <w:szCs w:val="28"/>
        </w:rPr>
        <w:t>и</w:t>
      </w:r>
      <w:r w:rsidR="00642042" w:rsidRPr="00F92D5C">
        <w:rPr>
          <w:rFonts w:ascii="Times New Roman" w:hAnsi="Times New Roman" w:cs="Times New Roman"/>
          <w:i/>
          <w:sz w:val="28"/>
          <w:szCs w:val="28"/>
        </w:rPr>
        <w:t xml:space="preserve"> КОЛВІ (115-70 </w:t>
      </w:r>
      <w:r w:rsidR="00642042" w:rsidRPr="00F92D5C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642042" w:rsidRPr="00F92D5C">
        <w:rPr>
          <w:rFonts w:ascii="Times New Roman" w:hAnsi="Times New Roman" w:cs="Times New Roman"/>
          <w:i/>
          <w:sz w:val="28"/>
          <w:szCs w:val="28"/>
        </w:rPr>
        <w:t>С)</w:t>
      </w:r>
      <w:r w:rsidR="007E7E5C" w:rsidRPr="00F92D5C">
        <w:rPr>
          <w:rFonts w:ascii="Times New Roman" w:hAnsi="Times New Roman" w:cs="Times New Roman"/>
          <w:i/>
          <w:sz w:val="28"/>
          <w:szCs w:val="28"/>
        </w:rPr>
        <w:t xml:space="preserve"> з газовим пальником </w:t>
      </w:r>
      <w:r w:rsidR="007E7E5C" w:rsidRPr="00F92D5C">
        <w:rPr>
          <w:rFonts w:ascii="Times New Roman" w:hAnsi="Times New Roman" w:cs="Times New Roman"/>
          <w:sz w:val="28"/>
          <w:szCs w:val="28"/>
        </w:rPr>
        <w:t>(Таблиця Г.):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Теплопродуктивність </w:t>
      </w:r>
      <w:r w:rsidR="00A974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котла: </w:t>
      </w:r>
      <w:r w:rsidR="00F92D5C">
        <w:rPr>
          <w:rFonts w:ascii="Times New Roman" w:hAnsi="Times New Roman" w:cs="Times New Roman"/>
          <w:sz w:val="28"/>
          <w:szCs w:val="28"/>
        </w:rPr>
        <w:t>494,4</w:t>
      </w:r>
      <w:r>
        <w:rPr>
          <w:rFonts w:ascii="Times New Roman" w:hAnsi="Times New Roman" w:cs="Times New Roman"/>
          <w:sz w:val="28"/>
          <w:szCs w:val="28"/>
        </w:rPr>
        <w:t xml:space="preserve"> кВт</w:t>
      </w:r>
      <w:r w:rsidR="00FB5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97495">
        <w:rPr>
          <w:rFonts w:ascii="Times New Roman" w:hAnsi="Times New Roman" w:cs="Times New Roman"/>
          <w:sz w:val="28"/>
          <w:szCs w:val="28"/>
        </w:rPr>
        <w:t xml:space="preserve"> </w:t>
      </w:r>
      <w:r w:rsidR="00F92D5C">
        <w:rPr>
          <w:rFonts w:ascii="Times New Roman" w:hAnsi="Times New Roman" w:cs="Times New Roman"/>
          <w:sz w:val="28"/>
          <w:szCs w:val="28"/>
        </w:rPr>
        <w:t>1</w:t>
      </w:r>
      <w:r w:rsidR="00A97495">
        <w:rPr>
          <w:rFonts w:ascii="Times New Roman" w:hAnsi="Times New Roman" w:cs="Times New Roman"/>
          <w:sz w:val="28"/>
          <w:szCs w:val="28"/>
        </w:rPr>
        <w:t xml:space="preserve"> кот</w:t>
      </w:r>
      <w:r w:rsidR="00F92D5C">
        <w:rPr>
          <w:rFonts w:ascii="Times New Roman" w:hAnsi="Times New Roman" w:cs="Times New Roman"/>
          <w:sz w:val="28"/>
          <w:szCs w:val="28"/>
        </w:rPr>
        <w:t xml:space="preserve">ел на </w:t>
      </w:r>
      <w:r w:rsidR="00A97495">
        <w:rPr>
          <w:rFonts w:ascii="Times New Roman" w:hAnsi="Times New Roman" w:cs="Times New Roman"/>
          <w:sz w:val="28"/>
          <w:szCs w:val="28"/>
        </w:rPr>
        <w:t xml:space="preserve"> </w:t>
      </w:r>
      <w:r w:rsidR="00F92D5C">
        <w:rPr>
          <w:rFonts w:ascii="Times New Roman" w:hAnsi="Times New Roman" w:cs="Times New Roman"/>
          <w:sz w:val="28"/>
          <w:szCs w:val="28"/>
        </w:rPr>
        <w:t xml:space="preserve">512 </w:t>
      </w:r>
      <w:r w:rsidR="00A97495">
        <w:rPr>
          <w:rFonts w:ascii="Times New Roman" w:hAnsi="Times New Roman" w:cs="Times New Roman"/>
          <w:sz w:val="28"/>
          <w:szCs w:val="28"/>
        </w:rPr>
        <w:t>кВт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Ціна </w:t>
      </w:r>
      <w:r w:rsidR="00A974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92D5C">
        <w:rPr>
          <w:rFonts w:ascii="Times New Roman" w:hAnsi="Times New Roman" w:cs="Times New Roman"/>
          <w:sz w:val="28"/>
          <w:szCs w:val="28"/>
        </w:rPr>
        <w:t>53340</w:t>
      </w:r>
      <w:r>
        <w:rPr>
          <w:rFonts w:ascii="Times New Roman" w:hAnsi="Times New Roman" w:cs="Times New Roman"/>
          <w:sz w:val="28"/>
          <w:szCs w:val="28"/>
        </w:rPr>
        <w:t xml:space="preserve"> грн;</w:t>
      </w:r>
      <w:r w:rsidR="001E2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E5C" w:rsidRDefault="00A97495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ККД1 = 92</w:t>
      </w:r>
      <w:r w:rsidR="007E7E5C">
        <w:rPr>
          <w:rFonts w:ascii="Times New Roman" w:hAnsi="Times New Roman" w:cs="Times New Roman"/>
          <w:sz w:val="28"/>
          <w:szCs w:val="28"/>
        </w:rPr>
        <w:t xml:space="preserve"> %;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Вміст шкідливих речовин в продуктах згоряння котла:</w:t>
      </w:r>
    </w:p>
    <w:p w:rsidR="007E7E5C" w:rsidRPr="00A97495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NOx</w:t>
      </w:r>
      <w:r w:rsidR="00903FAC">
        <w:rPr>
          <w:rFonts w:ascii="Times New Roman" w:hAnsi="Times New Roman" w:cs="Times New Roman"/>
          <w:sz w:val="28"/>
          <w:szCs w:val="28"/>
        </w:rPr>
        <w:t xml:space="preserve"> = </w:t>
      </w:r>
      <w:r w:rsidR="00F92D5C">
        <w:rPr>
          <w:rFonts w:ascii="Times New Roman" w:hAnsi="Times New Roman" w:cs="Times New Roman"/>
          <w:sz w:val="28"/>
          <w:szCs w:val="28"/>
        </w:rPr>
        <w:t>8</w:t>
      </w:r>
      <w:r w:rsidR="00A97495">
        <w:rPr>
          <w:rFonts w:ascii="Times New Roman" w:hAnsi="Times New Roman" w:cs="Times New Roman"/>
          <w:sz w:val="28"/>
          <w:szCs w:val="28"/>
        </w:rPr>
        <w:t>0</w:t>
      </w:r>
      <w:r w:rsidRPr="007E4211">
        <w:rPr>
          <w:rFonts w:ascii="Times New Roman" w:hAnsi="Times New Roman" w:cs="Times New Roman"/>
          <w:sz w:val="28"/>
          <w:szCs w:val="28"/>
        </w:rPr>
        <w:t xml:space="preserve"> </w:t>
      </w:r>
      <w:r w:rsidR="00A97495">
        <w:rPr>
          <w:rFonts w:ascii="Times New Roman" w:hAnsi="Times New Roman" w:cs="Times New Roman"/>
          <w:sz w:val="28"/>
          <w:szCs w:val="28"/>
        </w:rPr>
        <w:t>мг/м</w:t>
      </w:r>
      <w:r w:rsidR="00A9749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97495">
        <w:rPr>
          <w:rFonts w:ascii="Times New Roman" w:hAnsi="Times New Roman" w:cs="Times New Roman"/>
          <w:sz w:val="28"/>
          <w:szCs w:val="28"/>
        </w:rPr>
        <w:t>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7E4211">
        <w:rPr>
          <w:rFonts w:ascii="Times New Roman" w:hAnsi="Times New Roman" w:cs="Times New Roman"/>
          <w:sz w:val="28"/>
          <w:szCs w:val="28"/>
        </w:rPr>
        <w:t xml:space="preserve"> = </w:t>
      </w:r>
      <w:r w:rsidR="00F92D5C">
        <w:rPr>
          <w:rFonts w:ascii="Times New Roman" w:hAnsi="Times New Roman" w:cs="Times New Roman"/>
          <w:sz w:val="28"/>
          <w:szCs w:val="28"/>
        </w:rPr>
        <w:t>5</w:t>
      </w:r>
      <w:r w:rsidR="00A97495">
        <w:rPr>
          <w:rFonts w:ascii="Times New Roman" w:hAnsi="Times New Roman" w:cs="Times New Roman"/>
          <w:sz w:val="28"/>
          <w:szCs w:val="28"/>
        </w:rPr>
        <w:t>0 мг/м</w:t>
      </w:r>
      <w:r w:rsidR="00A9749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97495">
        <w:rPr>
          <w:rFonts w:ascii="Times New Roman" w:hAnsi="Times New Roman" w:cs="Times New Roman"/>
          <w:sz w:val="28"/>
          <w:szCs w:val="28"/>
        </w:rPr>
        <w:t>;</w:t>
      </w:r>
    </w:p>
    <w:p w:rsidR="00F92D5C" w:rsidRPr="00A97495" w:rsidRDefault="00F92D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E7E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=6%</w:t>
      </w:r>
    </w:p>
    <w:p w:rsidR="007E7E5C" w:rsidRDefault="00F92D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Примітка: α=1 </w: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7E7E5C" w:rsidRDefault="00A97495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Парогенератор </w:t>
      </w:r>
      <w:r w:rsidR="007E7E5C" w:rsidRPr="007E7E5C">
        <w:rPr>
          <w:rFonts w:ascii="Times New Roman" w:hAnsi="Times New Roman" w:cs="Times New Roman"/>
          <w:i/>
          <w:sz w:val="28"/>
          <w:szCs w:val="28"/>
        </w:rPr>
        <w:t xml:space="preserve"> фірми «Колві»</w:t>
      </w:r>
      <w:r w:rsidR="007E7E5C">
        <w:rPr>
          <w:rFonts w:ascii="Times New Roman" w:hAnsi="Times New Roman" w:cs="Times New Roman"/>
          <w:sz w:val="28"/>
          <w:szCs w:val="28"/>
        </w:rPr>
        <w:t>:</w:t>
      </w:r>
      <w:r w:rsidR="00A35FB4">
        <w:rPr>
          <w:rFonts w:ascii="Times New Roman" w:hAnsi="Times New Roman" w:cs="Times New Roman"/>
          <w:sz w:val="28"/>
          <w:szCs w:val="28"/>
        </w:rPr>
        <w:t xml:space="preserve"> (Обираємо за значенням</w:t>
      </w:r>
      <w:r w:rsidR="00A35FB4" w:rsidRPr="00A35FB4">
        <w:rPr>
          <w:rFonts w:ascii="Times New Roman" w:hAnsi="Times New Roman" w:cs="Times New Roman"/>
          <w:sz w:val="28"/>
          <w:szCs w:val="28"/>
        </w:rPr>
        <w:t xml:space="preserve"> </w:t>
      </w:r>
      <w:r w:rsidR="007C3B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C3BA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тех</w:t>
      </w:r>
      <w:r w:rsidR="00A35FB4">
        <w:rPr>
          <w:rFonts w:ascii="Times New Roman" w:hAnsi="Times New Roman" w:cs="Times New Roman"/>
          <w:sz w:val="28"/>
          <w:szCs w:val="28"/>
        </w:rPr>
        <w:t>)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Теплопродуктивність котла: </w:t>
      </w:r>
      <w:r w:rsidR="00F92D5C">
        <w:rPr>
          <w:rFonts w:ascii="Times New Roman" w:hAnsi="Times New Roman" w:cs="Times New Roman"/>
          <w:sz w:val="28"/>
          <w:szCs w:val="28"/>
        </w:rPr>
        <w:t>34</w:t>
      </w:r>
      <w:r w:rsidR="007C3BA4">
        <w:rPr>
          <w:rFonts w:ascii="Times New Roman" w:hAnsi="Times New Roman" w:cs="Times New Roman"/>
          <w:sz w:val="28"/>
          <w:szCs w:val="28"/>
        </w:rPr>
        <w:t>0 к</w:t>
      </w:r>
      <w:r w:rsidR="007C3BA4">
        <w:rPr>
          <w:rFonts w:ascii="Times New Roman" w:hAnsi="Times New Roman" w:cs="Times New Roman"/>
          <w:sz w:val="28"/>
          <w:szCs w:val="28"/>
          <w:lang w:val="ru-RU"/>
        </w:rPr>
        <w:t>г/год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Ціна = </w:t>
      </w:r>
      <w:r w:rsidR="00F92D5C">
        <w:rPr>
          <w:rFonts w:ascii="Times New Roman" w:hAnsi="Times New Roman" w:cs="Times New Roman"/>
          <w:sz w:val="28"/>
          <w:szCs w:val="28"/>
        </w:rPr>
        <w:t>120800</w:t>
      </w:r>
      <w:r>
        <w:rPr>
          <w:rFonts w:ascii="Times New Roman" w:hAnsi="Times New Roman" w:cs="Times New Roman"/>
          <w:sz w:val="28"/>
          <w:szCs w:val="28"/>
        </w:rPr>
        <w:t xml:space="preserve"> грн;</w:t>
      </w:r>
      <w:r w:rsidR="00A974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E5C" w:rsidRDefault="00903FA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ККД = 91</w:t>
      </w:r>
      <w:r w:rsidR="00F92D5C">
        <w:rPr>
          <w:rFonts w:ascii="Times New Roman" w:hAnsi="Times New Roman" w:cs="Times New Roman"/>
          <w:sz w:val="28"/>
          <w:szCs w:val="28"/>
        </w:rPr>
        <w:t>,5</w:t>
      </w:r>
      <w:r w:rsidR="007E7E5C">
        <w:rPr>
          <w:rFonts w:ascii="Times New Roman" w:hAnsi="Times New Roman" w:cs="Times New Roman"/>
          <w:sz w:val="28"/>
          <w:szCs w:val="28"/>
        </w:rPr>
        <w:t xml:space="preserve"> %;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Вміст шкідливих речовин в продуктах згоряння котла:</w:t>
      </w:r>
    </w:p>
    <w:p w:rsidR="007E7E5C" w:rsidRP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NOx</w:t>
      </w:r>
      <w:r w:rsidRPr="007E7E5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92D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E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мг/кВт</w:t>
      </w:r>
      <w:r w:rsidRPr="007E7E5C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099" type="#_x0000_t75" style="width:6pt;height:8.25pt" o:ole="">
            <v:imagedata r:id="rId130" o:title=""/>
          </v:shape>
          <o:OLEObject Type="Embed" ProgID="Equation.DSMT4" ShapeID="_x0000_i1099" DrawAspect="Content" ObjectID="_1522161406" r:id="rId131"/>
        </w:object>
      </w:r>
      <w:r>
        <w:rPr>
          <w:rFonts w:ascii="Times New Roman" w:hAnsi="Times New Roman" w:cs="Times New Roman"/>
          <w:sz w:val="28"/>
          <w:szCs w:val="28"/>
        </w:rPr>
        <w:t>год;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7E7E5C">
        <w:rPr>
          <w:rFonts w:ascii="Times New Roman" w:hAnsi="Times New Roman" w:cs="Times New Roman"/>
          <w:sz w:val="28"/>
          <w:szCs w:val="28"/>
        </w:rPr>
        <w:t xml:space="preserve"> = </w:t>
      </w:r>
      <w:r w:rsidR="00F92D5C">
        <w:rPr>
          <w:rFonts w:ascii="Times New Roman" w:hAnsi="Times New Roman" w:cs="Times New Roman"/>
          <w:sz w:val="28"/>
          <w:szCs w:val="28"/>
        </w:rPr>
        <w:t>35</w:t>
      </w:r>
      <w:r w:rsidRPr="007E7E5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мг/кВт</w:t>
      </w:r>
      <w:r w:rsidRPr="007E7E5C">
        <w:rPr>
          <w:rFonts w:ascii="Times New Roman" w:hAnsi="Times New Roman" w:cs="Times New Roman"/>
          <w:position w:val="-4"/>
          <w:sz w:val="28"/>
          <w:szCs w:val="28"/>
        </w:rPr>
        <w:object w:dxaOrig="120" w:dyaOrig="160">
          <v:shape id="_x0000_i1100" type="#_x0000_t75" style="width:6pt;height:8.25pt" o:ole="">
            <v:imagedata r:id="rId130" o:title=""/>
          </v:shape>
          <o:OLEObject Type="Embed" ProgID="Equation.DSMT4" ShapeID="_x0000_i1100" DrawAspect="Content" ObjectID="_1522161407" r:id="rId132"/>
        </w:object>
      </w:r>
      <w:r>
        <w:rPr>
          <w:rFonts w:ascii="Times New Roman" w:hAnsi="Times New Roman" w:cs="Times New Roman"/>
          <w:sz w:val="28"/>
          <w:szCs w:val="28"/>
        </w:rPr>
        <w:t>год;</w:t>
      </w:r>
    </w:p>
    <w:p w:rsidR="007E7E5C" w:rsidRDefault="007E7E5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Примітка: О</w:t>
      </w:r>
      <w:r w:rsidRPr="007E7E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=3%</w:t>
      </w:r>
    </w:p>
    <w:p w:rsidR="00FB5B34" w:rsidRPr="00DE5F49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7C3BA4" w:rsidRPr="00DE5F49" w:rsidRDefault="007C3BA4" w:rsidP="00887ACE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F49">
        <w:rPr>
          <w:rFonts w:ascii="Times New Roman" w:hAnsi="Times New Roman" w:cs="Times New Roman"/>
          <w:sz w:val="28"/>
          <w:szCs w:val="28"/>
          <w:lang w:val="ru-RU"/>
        </w:rPr>
        <w:t>Розрахунок р</w:t>
      </w:r>
      <w:r w:rsidRPr="00DE5F49">
        <w:rPr>
          <w:rFonts w:ascii="Times New Roman" w:hAnsi="Times New Roman" w:cs="Times New Roman"/>
          <w:sz w:val="28"/>
          <w:szCs w:val="28"/>
        </w:rPr>
        <w:t>ічного витрачення теплоти</w:t>
      </w:r>
    </w:p>
    <w:p w:rsidR="00C44CB6" w:rsidRPr="00DE5F49" w:rsidRDefault="00C44CB6" w:rsidP="00C44CB6">
      <w:pPr>
        <w:pStyle w:val="a7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E5F49">
        <w:rPr>
          <w:rFonts w:ascii="Times New Roman" w:hAnsi="Times New Roman" w:cs="Times New Roman"/>
          <w:sz w:val="28"/>
          <w:szCs w:val="28"/>
        </w:rPr>
        <w:t>Встановлена продуктивність водогрійних котлів</w:t>
      </w:r>
    </w:p>
    <w:p w:rsidR="007C3BA4" w:rsidRDefault="00A411EA" w:rsidP="007C3BA4">
      <w:pPr>
        <w:pStyle w:val="a7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44CB6">
        <w:rPr>
          <w:rFonts w:ascii="Times New Roman" w:hAnsi="Times New Roman" w:cs="Times New Roman"/>
          <w:position w:val="-42"/>
          <w:sz w:val="28"/>
          <w:szCs w:val="28"/>
        </w:rPr>
        <w:object w:dxaOrig="3720" w:dyaOrig="1080">
          <v:shape id="_x0000_i1101" type="#_x0000_t75" style="width:186.75pt;height:54pt" o:ole="">
            <v:imagedata r:id="rId133" o:title=""/>
          </v:shape>
          <o:OLEObject Type="Embed" ProgID="Equation.DSMT4" ShapeID="_x0000_i1101" DrawAspect="Content" ObjectID="_1522161408" r:id="rId134"/>
        </w:object>
      </w:r>
    </w:p>
    <w:p w:rsidR="00C44CB6" w:rsidRDefault="00C44CB6" w:rsidP="007C3BA4">
      <w:pPr>
        <w:pStyle w:val="a7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Встановлена потужність парових котлів</w:t>
      </w:r>
    </w:p>
    <w:p w:rsidR="001E27E8" w:rsidRDefault="0088559C" w:rsidP="007C3BA4">
      <w:pPr>
        <w:pStyle w:val="a7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E27E8">
        <w:rPr>
          <w:rFonts w:ascii="Times New Roman" w:hAnsi="Times New Roman" w:cs="Times New Roman"/>
          <w:position w:val="-76"/>
          <w:sz w:val="28"/>
          <w:szCs w:val="28"/>
        </w:rPr>
        <w:object w:dxaOrig="9220" w:dyaOrig="1640">
          <v:shape id="_x0000_i1102" type="#_x0000_t75" style="width:461.25pt;height:81.75pt" o:ole="">
            <v:imagedata r:id="rId135" o:title=""/>
          </v:shape>
          <o:OLEObject Type="Embed" ProgID="Equation.DSMT4" ShapeID="_x0000_i1102" DrawAspect="Content" ObjectID="_1522161409" r:id="rId136"/>
        </w:object>
      </w:r>
    </w:p>
    <w:p w:rsidR="0088559C" w:rsidRPr="0088559C" w:rsidRDefault="0088559C" w:rsidP="007C3BA4">
      <w:pPr>
        <w:pStyle w:val="a7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55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8559C">
        <w:rPr>
          <w:rFonts w:ascii="Times New Roman" w:hAnsi="Times New Roman" w:cs="Times New Roman"/>
          <w:sz w:val="28"/>
          <w:szCs w:val="28"/>
        </w:rPr>
        <w:t xml:space="preserve">=2700 </w:t>
      </w:r>
      <w:r>
        <w:rPr>
          <w:rFonts w:ascii="Times New Roman" w:hAnsi="Times New Roman" w:cs="Times New Roman"/>
          <w:sz w:val="28"/>
          <w:szCs w:val="28"/>
        </w:rPr>
        <w:t xml:space="preserve">кДж/кг=644 ккал/кг – по табл. 1 </w:t>
      </w:r>
      <w:r w:rsidRPr="0088559C">
        <w:rPr>
          <w:rFonts w:ascii="Times New Roman" w:hAnsi="Times New Roman" w:cs="Times New Roman"/>
          <w:sz w:val="28"/>
          <w:szCs w:val="28"/>
          <w:lang w:val="ru-RU"/>
        </w:rPr>
        <w:t>[15]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559C">
        <w:rPr>
          <w:rFonts w:ascii="Times New Roman" w:hAnsi="Times New Roman" w:cs="Times New Roman"/>
          <w:sz w:val="28"/>
          <w:szCs w:val="28"/>
          <w:vertAlign w:val="subscript"/>
        </w:rPr>
        <w:t>жив.вод</w:t>
      </w:r>
      <w:r>
        <w:rPr>
          <w:rFonts w:ascii="Times New Roman" w:hAnsi="Times New Roman" w:cs="Times New Roman"/>
          <w:sz w:val="28"/>
          <w:szCs w:val="28"/>
        </w:rPr>
        <w:t>=84°С.</w:t>
      </w:r>
    </w:p>
    <w:p w:rsidR="007E7E5C" w:rsidRPr="00C44CB6" w:rsidRDefault="00FB5B34" w:rsidP="007C3BA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44CB6">
        <w:rPr>
          <w:rFonts w:ascii="Times New Roman" w:hAnsi="Times New Roman" w:cs="Times New Roman"/>
          <w:sz w:val="28"/>
          <w:szCs w:val="28"/>
        </w:rPr>
        <w:t>Розрахунок теплових навантажень:</w:t>
      </w:r>
    </w:p>
    <w:p w:rsidR="00FB5B34" w:rsidRPr="00C44CB6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77F1C" w:rsidRDefault="000F6DB8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176" type="#_x0000_t75" style="position:absolute;left:0;text-align:left;margin-left:0;margin-top:.15pt;width:410.25pt;height:78.95pt;z-index:251660288;mso-position-horizontal:left">
            <v:imagedata r:id="rId137" o:title=""/>
            <w10:wrap type="square" side="right"/>
          </v:shape>
          <o:OLEObject Type="Embed" ProgID="Equation.DSMT4" ShapeID="_x0000_s1176" DrawAspect="Content" ObjectID="_1522161478" r:id="rId138"/>
        </w:object>
      </w:r>
      <w:r w:rsidR="0088559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B5B34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54452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3" type="#_x0000_t75" style="width:12.75pt;height:18pt" o:ole="">
            <v:imagedata r:id="rId22" o:title=""/>
          </v:shape>
          <o:OLEObject Type="Embed" ProgID="Equation.DSMT4" ShapeID="_x0000_i1103" DrawAspect="Content" ObjectID="_1522161410" r:id="rId139"/>
        </w:object>
      </w:r>
      <w:r>
        <w:rPr>
          <w:rFonts w:ascii="Times New Roman" w:hAnsi="Times New Roman" w:cs="Times New Roman"/>
          <w:sz w:val="28"/>
          <w:szCs w:val="28"/>
        </w:rPr>
        <w:t>- тривалість опалювального періоду, діб, наведено в дод.2;</w:t>
      </w:r>
    </w:p>
    <w:p w:rsidR="00FB5B34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 час роботи систем опалення житлових будинків протягом доби, год;</w:t>
      </w:r>
    </w:p>
    <w:p w:rsidR="00FB5B34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104" type="#_x0000_t75" style="width:45.75pt;height:18.75pt" o:ole="">
            <v:imagedata r:id="rId24" o:title=""/>
          </v:shape>
          <o:OLEObject Type="Embed" ProgID="Equation.DSMT4" ShapeID="_x0000_i1104" DrawAspect="Content" ObjectID="_1522161411" r:id="rId140"/>
        </w:object>
      </w:r>
      <w:r>
        <w:rPr>
          <w:rFonts w:ascii="Times New Roman" w:hAnsi="Times New Roman" w:cs="Times New Roman"/>
          <w:sz w:val="28"/>
          <w:szCs w:val="28"/>
        </w:rPr>
        <w:t>- відповідно середня та максимальна годинна витрата теплоти на опалення житлових будівель;</w:t>
      </w:r>
    </w:p>
    <w:p w:rsidR="00FB5B34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4"/>
          <w:sz w:val="28"/>
          <w:szCs w:val="28"/>
        </w:rPr>
        <w:object w:dxaOrig="380" w:dyaOrig="400">
          <v:shape id="_x0000_i1105" type="#_x0000_t75" style="width:18.75pt;height:20.25pt" o:ole="">
            <v:imagedata r:id="rId26" o:title=""/>
          </v:shape>
          <o:OLEObject Type="Embed" ProgID="Equation.DSMT4" ShapeID="_x0000_i1105" DrawAspect="Content" ObjectID="_1522161412" r:id="rId141"/>
        </w:object>
      </w:r>
      <w:r>
        <w:rPr>
          <w:rFonts w:ascii="Times New Roman" w:hAnsi="Times New Roman" w:cs="Times New Roman"/>
          <w:sz w:val="28"/>
          <w:szCs w:val="28"/>
        </w:rPr>
        <w:t xml:space="preserve">- середня температура зовнішнього повітря за опалювальний період, </w:t>
      </w:r>
      <w:r w:rsidRPr="000A11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С(дод.2)</w:t>
      </w:r>
    </w:p>
    <w:p w:rsidR="00FB5B34" w:rsidRDefault="00FB5B34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B5B34" w:rsidRDefault="00DE5F49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933EDF">
        <w:rPr>
          <w:rFonts w:ascii="Times New Roman" w:hAnsi="Times New Roman" w:cs="Times New Roman"/>
          <w:position w:val="-72"/>
          <w:sz w:val="28"/>
          <w:szCs w:val="28"/>
        </w:rPr>
        <w:object w:dxaOrig="8559" w:dyaOrig="1560">
          <v:shape id="_x0000_i1106" type="#_x0000_t75" style="width:428.25pt;height:78pt" o:ole="">
            <v:imagedata r:id="rId142" o:title=""/>
          </v:shape>
          <o:OLEObject Type="Embed" ProgID="Equation.DSMT4" ShapeID="_x0000_i1106" DrawAspect="Content" ObjectID="_1522161413" r:id="rId143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position w:val="-14"/>
          <w:sz w:val="28"/>
          <w:szCs w:val="28"/>
        </w:rPr>
      </w:pPr>
    </w:p>
    <w:p w:rsidR="003A61E6" w:rsidRDefault="003A61E6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F4A6E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107" type="#_x0000_t75" style="width:17.25pt;height:18.75pt" o:ole="">
            <v:imagedata r:id="rId66" o:title=""/>
          </v:shape>
          <o:OLEObject Type="Embed" ProgID="Equation.DSMT4" ShapeID="_x0000_i1107" DrawAspect="Content" ObjectID="_1522161414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-розрахункова температура зовнішнього повітря для проектування опалення (дод.2), </w:t>
      </w:r>
      <w:r w:rsidRPr="005D36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61E6" w:rsidRDefault="003A61E6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11C7">
        <w:rPr>
          <w:rFonts w:ascii="Times New Roman" w:hAnsi="Times New Roman" w:cs="Times New Roman"/>
          <w:position w:val="-14"/>
          <w:sz w:val="28"/>
          <w:szCs w:val="28"/>
        </w:rPr>
        <w:object w:dxaOrig="380" w:dyaOrig="400">
          <v:shape id="_x0000_i1108" type="#_x0000_t75" style="width:18.75pt;height:20.25pt" o:ole="">
            <v:imagedata r:id="rId26" o:title=""/>
          </v:shape>
          <o:OLEObject Type="Embed" ProgID="Equation.DSMT4" ShapeID="_x0000_i1108" DrawAspect="Content" ObjectID="_1522161415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- середня температура зовнішнього повітря за опалювальний період, </w:t>
      </w:r>
      <w:r w:rsidRPr="000A11C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С(дод.2)</w:t>
      </w:r>
    </w:p>
    <w:p w:rsidR="003A61E6" w:rsidRDefault="003A61E6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59E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09" type="#_x0000_t75" style="width:12.75pt;height:18pt" o:ole="">
            <v:imagedata r:id="rId79" o:title=""/>
          </v:shape>
          <o:OLEObject Type="Embed" ProgID="Equation.DSMT4" ShapeID="_x0000_i1109" DrawAspect="Content" ObjectID="_1522161416" r:id="rId146"/>
        </w:object>
      </w:r>
      <w:r>
        <w:rPr>
          <w:rFonts w:ascii="Times New Roman" w:hAnsi="Times New Roman" w:cs="Times New Roman"/>
          <w:sz w:val="28"/>
          <w:szCs w:val="28"/>
        </w:rPr>
        <w:t>- усереднене за опалювальний період число годин роботи системи вентиляції протягом доби, беруть залежно від призначення й режиму роботи установ і організацій, але не більше загальної кількості годин їх роботи за добу. При відсутності даних приймається тривалість роботи 16 годин.</w:t>
      </w:r>
    </w:p>
    <w:p w:rsidR="003A61E6" w:rsidRDefault="003A61E6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5F49">
        <w:rPr>
          <w:rFonts w:ascii="Times New Roman" w:hAnsi="Times New Roman" w:cs="Times New Roman"/>
          <w:sz w:val="28"/>
          <w:szCs w:val="28"/>
        </w:rPr>
        <w:t xml:space="preserve">максимальні витрати теплоти на вентиляцію будівель і споруд. Приймається згідно з показниками типових та індивідуальних проектів, що найбільше </w:t>
      </w:r>
      <w:r w:rsidR="00F20FB1" w:rsidRPr="00DE5F49">
        <w:rPr>
          <w:rFonts w:ascii="Times New Roman" w:hAnsi="Times New Roman" w:cs="Times New Roman"/>
          <w:sz w:val="28"/>
          <w:szCs w:val="28"/>
        </w:rPr>
        <w:t>відповідають характеристикам цих будівель.</w: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20FB1" w:rsidRDefault="00DE5F4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07C2">
        <w:rPr>
          <w:rFonts w:ascii="Times New Roman" w:hAnsi="Times New Roman" w:cs="Times New Roman"/>
          <w:position w:val="-96"/>
          <w:sz w:val="28"/>
          <w:szCs w:val="28"/>
        </w:rPr>
        <w:object w:dxaOrig="6800" w:dyaOrig="2040">
          <v:shape id="_x0000_i1110" type="#_x0000_t75" style="width:340.5pt;height:102pt" o:ole="">
            <v:imagedata r:id="rId147" o:title=""/>
          </v:shape>
          <o:OLEObject Type="Embed" ProgID="Equation.DSMT4" ShapeID="_x0000_i1110" DrawAspect="Content" ObjectID="_1522161417" r:id="rId148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20FB1" w:rsidRPr="00DD3C06" w:rsidRDefault="00F20FB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3C06">
        <w:rPr>
          <w:rFonts w:ascii="Times New Roman" w:hAnsi="Times New Roman" w:cs="Times New Roman"/>
          <w:sz w:val="28"/>
          <w:szCs w:val="28"/>
        </w:rPr>
        <w:t xml:space="preserve">Де </w:t>
      </w:r>
      <w:r w:rsidRPr="0017251B">
        <w:rPr>
          <w:position w:val="-12"/>
        </w:rPr>
        <w:object w:dxaOrig="360" w:dyaOrig="360">
          <v:shape id="_x0000_i1111" type="#_x0000_t75" style="width:18pt;height:18pt" o:ole="">
            <v:imagedata r:id="rId30" o:title=""/>
          </v:shape>
          <o:OLEObject Type="Embed" ProgID="Equation.DSMT4" ShapeID="_x0000_i1111" DrawAspect="Content" ObjectID="_1522161418" r:id="rId149"/>
        </w:object>
      </w:r>
      <w:r w:rsidRPr="00DD3C06"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(водопровідної) води в літній період,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рівною 15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С;</w:t>
      </w:r>
    </w:p>
    <w:p w:rsidR="00F20FB1" w:rsidRPr="00DD3C06" w:rsidRDefault="00F20FB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position w:val="-12"/>
        </w:rPr>
        <w:object w:dxaOrig="320" w:dyaOrig="360">
          <v:shape id="_x0000_i1112" type="#_x0000_t75" style="width:15.75pt;height:18pt" o:ole="">
            <v:imagedata r:id="rId32" o:title=""/>
          </v:shape>
          <o:OLEObject Type="Embed" ProgID="Equation.DSMT4" ShapeID="_x0000_i1112" DrawAspect="Content" ObjectID="_1522161419" r:id="rId150"/>
        </w:object>
      </w:r>
      <w:r w:rsidRPr="00DD3C06">
        <w:rPr>
          <w:rFonts w:ascii="Times New Roman" w:hAnsi="Times New Roman" w:cs="Times New Roman"/>
          <w:sz w:val="28"/>
          <w:szCs w:val="28"/>
        </w:rPr>
        <w:t xml:space="preserve">- температура холодної (водопроводної) води в опалювальний період,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 xml:space="preserve">С, при відсутності даних повинна прийматися рівної 5 </w:t>
      </w:r>
      <w:r w:rsidRPr="00DD3C0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D3C06">
        <w:rPr>
          <w:rFonts w:ascii="Times New Roman" w:hAnsi="Times New Roman" w:cs="Times New Roman"/>
          <w:sz w:val="28"/>
          <w:szCs w:val="28"/>
        </w:rPr>
        <w:t>С;</w:t>
      </w:r>
    </w:p>
    <w:p w:rsidR="00F20FB1" w:rsidRPr="00BD066C" w:rsidRDefault="00F20FB1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E1A">
        <w:rPr>
          <w:position w:val="-10"/>
        </w:rPr>
        <w:object w:dxaOrig="240" w:dyaOrig="320">
          <v:shape id="_x0000_i1113" type="#_x0000_t75" style="width:12pt;height:15.75pt" o:ole="">
            <v:imagedata r:id="rId34" o:title=""/>
          </v:shape>
          <o:OLEObject Type="Embed" ProgID="Equation.DSMT4" ShapeID="_x0000_i1113" DrawAspect="Content" ObjectID="_1522161420" r:id="rId151"/>
        </w:object>
      </w:r>
      <w:r w:rsidRPr="00DD3C06">
        <w:rPr>
          <w:rFonts w:ascii="Times New Roman" w:hAnsi="Times New Roman" w:cs="Times New Roman"/>
          <w:sz w:val="28"/>
          <w:szCs w:val="28"/>
        </w:rPr>
        <w:t>- коефіцієнт, що враховує зниження середньогодинної витрати води на гвс в літній період: 0,8-для адміністративних будівель; 1,0- для підприємств; 1,5- для курортних і південних міст;</w:t>
      </w:r>
    </w:p>
    <w:p w:rsidR="00F20FB1" w:rsidRDefault="00D3156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4452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14" type="#_x0000_t75" style="width:12.75pt;height:18pt" o:ole="">
            <v:imagedata r:id="rId22" o:title=""/>
          </v:shape>
          <o:OLEObject Type="Embed" ProgID="Equation.DSMT4" ShapeID="_x0000_i1114" DrawAspect="Content" ObjectID="_1522161421" r:id="rId152"/>
        </w:object>
      </w:r>
      <w:r>
        <w:rPr>
          <w:rFonts w:ascii="Times New Roman" w:hAnsi="Times New Roman" w:cs="Times New Roman"/>
          <w:sz w:val="28"/>
          <w:szCs w:val="28"/>
        </w:rPr>
        <w:t>- тривалість опалювального періоду, діб, наведено в дод.2</w:t>
      </w:r>
    </w:p>
    <w:p w:rsidR="00DF4A20" w:rsidRDefault="00A05468" w:rsidP="00A648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потреба в теплоті задана в кг/год, річна витрата теплоти</w:t>
      </w:r>
      <w:r w:rsidRPr="00A05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технологічних потреб визначається наступним чином:</w:t>
      </w:r>
    </w:p>
    <w:p w:rsidR="00384C89" w:rsidRDefault="00384C89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A6482B" w:rsidRDefault="00081D0E" w:rsidP="0013424C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3424C">
        <w:rPr>
          <w:rFonts w:ascii="Times New Roman" w:hAnsi="Times New Roman" w:cs="Times New Roman"/>
          <w:position w:val="-36"/>
          <w:sz w:val="28"/>
          <w:szCs w:val="28"/>
        </w:rPr>
        <w:object w:dxaOrig="10260" w:dyaOrig="840">
          <v:shape id="_x0000_i1115" type="#_x0000_t75" style="width:513.75pt;height:42pt" o:ole="">
            <v:imagedata r:id="rId153" o:title=""/>
          </v:shape>
          <o:OLEObject Type="Embed" ProgID="Equation.DSMT4" ShapeID="_x0000_i1115" DrawAspect="Content" ObjectID="_1522161422" r:id="rId154"/>
        </w:object>
      </w:r>
    </w:p>
    <w:p w:rsidR="00E72189" w:rsidRPr="00E72189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Pr="00E72189">
        <w:rPr>
          <w:rFonts w:ascii="Times New Roman" w:hAnsi="Times New Roman" w:cs="Times New Roman"/>
          <w:sz w:val="28"/>
          <w:szCs w:val="28"/>
        </w:rPr>
        <w:t xml:space="preserve"> </w:t>
      </w:r>
      <w:r w:rsidRPr="00E7218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>
          <v:shape id="_x0000_i1116" type="#_x0000_t75" style="width:18pt;height:18pt" o:ole="">
            <v:imagedata r:id="rId155" o:title=""/>
          </v:shape>
          <o:OLEObject Type="Embed" ProgID="Equation.DSMT4" ShapeID="_x0000_i1116" DrawAspect="Content" ObjectID="_1522161423" r:id="rId156"/>
        </w:object>
      </w:r>
      <w:r>
        <w:rPr>
          <w:rFonts w:ascii="Times New Roman" w:hAnsi="Times New Roman" w:cs="Times New Roman"/>
          <w:sz w:val="28"/>
          <w:szCs w:val="28"/>
        </w:rPr>
        <w:t>- годинні витрати теплоти у вигляді пари</w:t>
      </w:r>
      <w:r w:rsidR="0028569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84C89" w:rsidRPr="00285698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17" type="#_x0000_t75" style="width:12.75pt;height:18pt" o:ole="">
            <v:imagedata r:id="rId157" o:title=""/>
          </v:shape>
          <o:OLEObject Type="Embed" ProgID="Equation.DSMT4" ShapeID="_x0000_i1117" DrawAspect="Content" ObjectID="_1522161424" r:id="rId158"/>
        </w:object>
      </w:r>
      <w:r>
        <w:rPr>
          <w:rFonts w:ascii="Times New Roman" w:hAnsi="Times New Roman" w:cs="Times New Roman"/>
          <w:sz w:val="28"/>
          <w:szCs w:val="28"/>
        </w:rPr>
        <w:t>=2699,5 кДж/кг</w:t>
      </w:r>
      <w:r w:rsidR="00347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47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644</w:t>
      </w:r>
      <w:r w:rsidR="00285698">
        <w:rPr>
          <w:rFonts w:ascii="Times New Roman" w:hAnsi="Times New Roman" w:cs="Times New Roman"/>
          <w:sz w:val="28"/>
          <w:szCs w:val="28"/>
        </w:rPr>
        <w:t xml:space="preserve"> ккал/кг</w:t>
      </w:r>
      <w:r>
        <w:rPr>
          <w:rFonts w:ascii="Times New Roman" w:hAnsi="Times New Roman" w:cs="Times New Roman"/>
          <w:sz w:val="28"/>
          <w:szCs w:val="28"/>
        </w:rPr>
        <w:t xml:space="preserve"> – теплоємкість пари</w:t>
      </w:r>
      <w:r w:rsidR="00285698">
        <w:rPr>
          <w:rFonts w:ascii="Times New Roman" w:hAnsi="Times New Roman" w:cs="Times New Roman"/>
          <w:sz w:val="28"/>
          <w:szCs w:val="28"/>
        </w:rPr>
        <w:t>;</w:t>
      </w:r>
    </w:p>
    <w:p w:rsidR="00E72189" w:rsidRPr="00285698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>
          <v:shape id="_x0000_i1118" type="#_x0000_t75" style="width:12.75pt;height:18pt" o:ole="">
            <v:imagedata r:id="rId159" o:title=""/>
          </v:shape>
          <o:OLEObject Type="Embed" ProgID="Equation.DSMT4" ShapeID="_x0000_i1118" DrawAspect="Content" ObjectID="_1522161425" r:id="rId160"/>
        </w:object>
      </w:r>
      <w:r w:rsidR="00285698">
        <w:rPr>
          <w:rFonts w:ascii="Times New Roman" w:hAnsi="Times New Roman" w:cs="Times New Roman"/>
          <w:sz w:val="28"/>
          <w:szCs w:val="28"/>
        </w:rPr>
        <w:t xml:space="preserve">- кількість конденсату, що повертається </w:t>
      </w:r>
      <w:r w:rsidR="00285698" w:rsidRPr="00E7218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>
          <v:shape id="_x0000_i1119" type="#_x0000_t75" style="width:12.75pt;height:18pt" o:ole="">
            <v:imagedata r:id="rId159" o:title=""/>
          </v:shape>
          <o:OLEObject Type="Embed" ProgID="Equation.DSMT4" ShapeID="_x0000_i1119" DrawAspect="Content" ObjectID="_1522161426" r:id="rId161"/>
        </w:object>
      </w:r>
      <w:r w:rsidR="0013424C">
        <w:rPr>
          <w:rFonts w:ascii="Times New Roman" w:hAnsi="Times New Roman" w:cs="Times New Roman"/>
          <w:sz w:val="28"/>
          <w:szCs w:val="28"/>
        </w:rPr>
        <w:t>=</w:t>
      </w:r>
      <w:r w:rsidR="00081D0E">
        <w:rPr>
          <w:rFonts w:ascii="Times New Roman" w:hAnsi="Times New Roman" w:cs="Times New Roman"/>
          <w:sz w:val="28"/>
          <w:szCs w:val="28"/>
        </w:rPr>
        <w:t>70</w:t>
      </w:r>
      <w:r w:rsidR="00285698">
        <w:rPr>
          <w:rFonts w:ascii="Times New Roman" w:hAnsi="Times New Roman" w:cs="Times New Roman"/>
          <w:sz w:val="28"/>
          <w:szCs w:val="28"/>
        </w:rPr>
        <w:t>%;</w:t>
      </w:r>
    </w:p>
    <w:p w:rsidR="00E72189" w:rsidRPr="00285698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60">
          <v:shape id="_x0000_i1120" type="#_x0000_t75" style="width:11.25pt;height:18pt" o:ole="">
            <v:imagedata r:id="rId162" o:title=""/>
          </v:shape>
          <o:OLEObject Type="Embed" ProgID="Equation.DSMT4" ShapeID="_x0000_i1120" DrawAspect="Content" ObjectID="_1522161427" r:id="rId163"/>
        </w:object>
      </w:r>
      <w:r w:rsidR="00285698">
        <w:rPr>
          <w:rFonts w:ascii="Times New Roman" w:hAnsi="Times New Roman" w:cs="Times New Roman"/>
          <w:sz w:val="28"/>
          <w:szCs w:val="28"/>
        </w:rPr>
        <w:t xml:space="preserve">- температура конденсату, що повертається, </w:t>
      </w:r>
      <w:r w:rsidR="00081D0E">
        <w:rPr>
          <w:rFonts w:ascii="Times New Roman" w:hAnsi="Times New Roman" w:cs="Times New Roman"/>
          <w:sz w:val="28"/>
          <w:szCs w:val="28"/>
        </w:rPr>
        <w:t>80</w:t>
      </w:r>
      <w:r w:rsidR="00D67C2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D67C26">
        <w:rPr>
          <w:rFonts w:ascii="Times New Roman" w:hAnsi="Times New Roman" w:cs="Times New Roman"/>
          <w:sz w:val="28"/>
          <w:szCs w:val="28"/>
        </w:rPr>
        <w:t>С</w:t>
      </w:r>
      <w:r w:rsidR="00285698">
        <w:rPr>
          <w:rFonts w:ascii="Times New Roman" w:hAnsi="Times New Roman" w:cs="Times New Roman"/>
          <w:sz w:val="28"/>
          <w:szCs w:val="28"/>
        </w:rPr>
        <w:t>;</w:t>
      </w:r>
    </w:p>
    <w:p w:rsidR="00E72189" w:rsidRPr="00285698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00" w:dyaOrig="360">
          <v:shape id="_x0000_i1121" type="#_x0000_t75" style="width:15pt;height:18pt" o:ole="">
            <v:imagedata r:id="rId164" o:title=""/>
          </v:shape>
          <o:OLEObject Type="Embed" ProgID="Equation.DSMT4" ShapeID="_x0000_i1121" DrawAspect="Content" ObjectID="_1522161428" r:id="rId165"/>
        </w:object>
      </w:r>
      <w:r w:rsidR="00285698">
        <w:rPr>
          <w:rFonts w:ascii="Times New Roman" w:hAnsi="Times New Roman" w:cs="Times New Roman"/>
          <w:sz w:val="28"/>
          <w:szCs w:val="28"/>
        </w:rPr>
        <w:t>- теплоємність води;</w:t>
      </w:r>
    </w:p>
    <w:p w:rsidR="00285698" w:rsidRPr="00285698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20">
          <v:shape id="_x0000_i1122" type="#_x0000_t75" style="width:12.75pt;height:11.25pt" o:ole="">
            <v:imagedata r:id="rId166" o:title=""/>
          </v:shape>
          <o:OLEObject Type="Embed" ProgID="Equation.DSMT4" ShapeID="_x0000_i1122" DrawAspect="Content" ObjectID="_1522161429" r:id="rId167"/>
        </w:object>
      </w:r>
      <w:r w:rsidR="00285698">
        <w:rPr>
          <w:rFonts w:ascii="Times New Roman" w:hAnsi="Times New Roman" w:cs="Times New Roman"/>
          <w:sz w:val="28"/>
          <w:szCs w:val="28"/>
        </w:rPr>
        <w:t>- кількість робочих днів;</w:t>
      </w:r>
    </w:p>
    <w:p w:rsidR="00E72189" w:rsidRDefault="00E72189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218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20" w:dyaOrig="380">
          <v:shape id="_x0000_i1123" type="#_x0000_t75" style="width:21pt;height:18.75pt" o:ole="">
            <v:imagedata r:id="rId168" o:title=""/>
          </v:shape>
          <o:OLEObject Type="Embed" ProgID="Equation.DSMT4" ShapeID="_x0000_i1123" DrawAspect="Content" ObjectID="_1522161430" r:id="rId169"/>
        </w:object>
      </w:r>
      <w:r w:rsidR="00285698">
        <w:rPr>
          <w:rFonts w:ascii="Times New Roman" w:hAnsi="Times New Roman" w:cs="Times New Roman"/>
          <w:sz w:val="28"/>
          <w:szCs w:val="28"/>
        </w:rPr>
        <w:t>- число годин роботи споживачів пари за добу.</w:t>
      </w:r>
    </w:p>
    <w:p w:rsidR="00285698" w:rsidRDefault="00285698" w:rsidP="00A648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визначимо кількість корисно використаної теплоти (відпущена теплота)</w:t>
      </w:r>
      <w:r w:rsidR="0089206E">
        <w:rPr>
          <w:rFonts w:ascii="Times New Roman" w:hAnsi="Times New Roman" w:cs="Times New Roman"/>
          <w:sz w:val="28"/>
          <w:szCs w:val="28"/>
        </w:rPr>
        <w:t>:</w:t>
      </w:r>
    </w:p>
    <w:p w:rsidR="0089206E" w:rsidRPr="00285698" w:rsidRDefault="002F2ABD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F93">
        <w:rPr>
          <w:rFonts w:ascii="Times New Roman" w:hAnsi="Times New Roman" w:cs="Times New Roman"/>
          <w:position w:val="-34"/>
          <w:sz w:val="28"/>
          <w:szCs w:val="28"/>
        </w:rPr>
        <w:object w:dxaOrig="9460" w:dyaOrig="800">
          <v:shape id="_x0000_i1124" type="#_x0000_t75" style="width:472.5pt;height:39.75pt" o:ole="">
            <v:imagedata r:id="rId170" o:title=""/>
          </v:shape>
          <o:OLEObject Type="Embed" ProgID="Equation.DSMT4" ShapeID="_x0000_i1124" DrawAspect="Content" ObjectID="_1522161431" r:id="rId171"/>
        </w:object>
      </w:r>
    </w:p>
    <w:p w:rsidR="00A05468" w:rsidRDefault="00A05468" w:rsidP="00887ACE">
      <w:pPr>
        <w:spacing w:after="0"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4B163C" w:rsidRDefault="002F2ABD" w:rsidP="00887ACE">
      <w:pPr>
        <w:spacing w:after="0" w:line="240" w:lineRule="auto"/>
        <w:contextualSpacing/>
        <w:rPr>
          <w:rFonts w:ascii="Times New Roman" w:hAnsi="Times New Roman" w:cs="Times New Roman"/>
          <w:position w:val="-14"/>
          <w:sz w:val="28"/>
          <w:szCs w:val="28"/>
        </w:rPr>
      </w:pPr>
      <w:r w:rsidRPr="0006257A">
        <w:rPr>
          <w:rFonts w:ascii="Times New Roman" w:hAnsi="Times New Roman" w:cs="Times New Roman"/>
          <w:position w:val="-56"/>
          <w:sz w:val="28"/>
          <w:szCs w:val="28"/>
        </w:rPr>
        <w:object w:dxaOrig="9400" w:dyaOrig="1240">
          <v:shape id="_x0000_i1125" type="#_x0000_t75" style="width:470.25pt;height:62.25pt" o:ole="">
            <v:imagedata r:id="rId172" o:title=""/>
          </v:shape>
          <o:OLEObject Type="Embed" ProgID="Equation.DSMT4" ShapeID="_x0000_i1125" DrawAspect="Content" ObjectID="_1522161432" r:id="rId173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163C" w:rsidRPr="000B1713" w:rsidRDefault="004B163C" w:rsidP="00887ACE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sz w:val="28"/>
          <w:szCs w:val="28"/>
          <w:u w:val="single"/>
        </w:rPr>
        <w:t>Річне витрачення палива:</w:t>
      </w:r>
    </w:p>
    <w:p w:rsidR="00A6482B" w:rsidRPr="000B1713" w:rsidRDefault="00A6482B" w:rsidP="00A648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37F3E" w:rsidRDefault="00C411A0" w:rsidP="00887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1A0">
        <w:rPr>
          <w:position w:val="-32"/>
        </w:rPr>
        <w:object w:dxaOrig="6900" w:dyaOrig="760">
          <v:shape id="_x0000_i1126" type="#_x0000_t75" style="width:344.25pt;height:38.25pt" o:ole="">
            <v:imagedata r:id="rId174" o:title=""/>
          </v:shape>
          <o:OLEObject Type="Embed" ProgID="Equation.DSMT4" ShapeID="_x0000_i1126" DrawAspect="Content" ObjectID="_1522161433" r:id="rId175"/>
        </w:object>
      </w:r>
    </w:p>
    <w:p w:rsidR="0074444C" w:rsidRDefault="0074444C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розрахуємо середньозважений ККД котлів за формулою:</w: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D4397" w:rsidRDefault="00C411A0" w:rsidP="00A6482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6257A">
        <w:rPr>
          <w:rFonts w:ascii="Times New Roman" w:hAnsi="Times New Roman" w:cs="Times New Roman"/>
          <w:position w:val="-48"/>
          <w:sz w:val="28"/>
          <w:szCs w:val="28"/>
        </w:rPr>
        <w:object w:dxaOrig="8040" w:dyaOrig="1080">
          <v:shape id="_x0000_i1127" type="#_x0000_t75" style="width:402pt;height:54pt" o:ole="">
            <v:imagedata r:id="rId176" o:title=""/>
          </v:shape>
          <o:OLEObject Type="Embed" ProgID="Equation.DSMT4" ShapeID="_x0000_i1127" DrawAspect="Content" ObjectID="_1522161434" r:id="rId177"/>
        </w:object>
      </w:r>
    </w:p>
    <w:p w:rsidR="002D4397" w:rsidRPr="000B1713" w:rsidRDefault="002D4397" w:rsidP="00887ACE">
      <w:pPr>
        <w:pStyle w:val="a7"/>
        <w:numPr>
          <w:ilvl w:val="0"/>
          <w:numId w:val="16"/>
        </w:numPr>
        <w:spacing w:after="0" w:line="240" w:lineRule="auto"/>
        <w:ind w:left="851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sz w:val="28"/>
          <w:szCs w:val="28"/>
          <w:u w:val="single"/>
        </w:rPr>
        <w:t>Визначаємо річне витрачення палива:</w:t>
      </w:r>
    </w:p>
    <w:p w:rsidR="00A6482B" w:rsidRPr="000B1713" w:rsidRDefault="00A6482B" w:rsidP="000B171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E4AED" w:rsidRDefault="00C411A0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24"/>
          <w:sz w:val="28"/>
          <w:szCs w:val="28"/>
        </w:rPr>
        <w:object w:dxaOrig="5100" w:dyaOrig="660">
          <v:shape id="_x0000_i1128" type="#_x0000_t75" style="width:255.75pt;height:33pt" o:ole="">
            <v:imagedata r:id="rId178" o:title=""/>
          </v:shape>
          <o:OLEObject Type="Embed" ProgID="Equation.DSMT4" ShapeID="_x0000_i1128" DrawAspect="Content" ObjectID="_1522161435" r:id="rId179"/>
        </w:object>
      </w:r>
      <w:r w:rsidR="00E72189" w:rsidRPr="00A05468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129" type="#_x0000_t75" style="width:9pt;height:14.25pt" o:ole="">
            <v:imagedata r:id="rId180" o:title=""/>
          </v:shape>
          <o:OLEObject Type="Embed" ProgID="Equation.DSMT4" ShapeID="_x0000_i1129" DrawAspect="Content" ObjectID="_1522161436" r:id="rId181"/>
        </w:object>
      </w:r>
    </w:p>
    <w:p w:rsidR="00A6482B" w:rsidRDefault="00A6482B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E4AED" w:rsidRPr="00A6482B" w:rsidRDefault="006E4AED" w:rsidP="00887ACE">
      <w:pPr>
        <w:pStyle w:val="a7"/>
        <w:numPr>
          <w:ilvl w:val="0"/>
          <w:numId w:val="18"/>
        </w:numPr>
        <w:spacing w:after="0" w:line="240" w:lineRule="auto"/>
        <w:ind w:left="85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position w:val="-4"/>
          <w:sz w:val="28"/>
          <w:szCs w:val="28"/>
          <w:u w:val="single"/>
        </w:rPr>
        <w:t xml:space="preserve">Витрати води </w:t>
      </w:r>
    </w:p>
    <w:p w:rsidR="00525BD4" w:rsidRPr="000B1713" w:rsidRDefault="00525BD4" w:rsidP="00887ACE">
      <w:pPr>
        <w:pStyle w:val="a7"/>
        <w:spacing w:after="0" w:line="240" w:lineRule="auto"/>
        <w:ind w:left="284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3.3.1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Річне витрачання води на технологічні потреби</w:t>
      </w:r>
    </w:p>
    <w:p w:rsidR="00525BD4" w:rsidRDefault="00525BD4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1)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Pr="00404496">
        <w:rPr>
          <w:rFonts w:ascii="Times New Roman" w:hAnsi="Times New Roman" w:cs="Times New Roman"/>
          <w:position w:val="-4"/>
          <w:sz w:val="28"/>
          <w:szCs w:val="28"/>
          <w:u w:val="single"/>
        </w:rPr>
        <w:t>Підживлення системи теплопостачання</w:t>
      </w:r>
    </w:p>
    <w:p w:rsidR="00525BD4" w:rsidRDefault="00525BD4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Розрахуемо нормативну величину підживлення (</w:t>
      </w:r>
      <w:r>
        <w:rPr>
          <w:rFonts w:ascii="Times New Roman" w:hAnsi="Times New Roman" w:cs="Times New Roman"/>
          <w:i/>
          <w:position w:val="-4"/>
          <w:sz w:val="28"/>
          <w:szCs w:val="28"/>
        </w:rPr>
        <w:t>м</w:t>
      </w:r>
      <w:r>
        <w:rPr>
          <w:rFonts w:ascii="Times New Roman" w:hAnsi="Times New Roman" w:cs="Times New Roman"/>
          <w:i/>
          <w:position w:val="-4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/>
          <w:position w:val="-4"/>
          <w:sz w:val="28"/>
          <w:szCs w:val="28"/>
        </w:rPr>
        <w:t>/год</w:t>
      </w:r>
      <w:r>
        <w:rPr>
          <w:rFonts w:ascii="Times New Roman" w:hAnsi="Times New Roman" w:cs="Times New Roman"/>
          <w:position w:val="-4"/>
          <w:sz w:val="28"/>
          <w:szCs w:val="28"/>
        </w:rPr>
        <w:t>).</w: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525BD4" w:rsidRDefault="0077721E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24"/>
          <w:sz w:val="28"/>
          <w:szCs w:val="28"/>
        </w:rPr>
        <w:object w:dxaOrig="8140" w:dyaOrig="620">
          <v:shape id="_x0000_i1130" type="#_x0000_t75" style="width:407.25pt;height:30.75pt" o:ole="">
            <v:imagedata r:id="rId182" o:title=""/>
          </v:shape>
          <o:OLEObject Type="Embed" ProgID="Equation.DSMT4" ShapeID="_x0000_i1130" DrawAspect="Content" ObjectID="_1522161437" r:id="rId183"/>
        </w:objec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1B7F6F" w:rsidRPr="001B7F6F" w:rsidRDefault="001B7F6F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Pr="001B7F6F">
        <w:rPr>
          <w:rFonts w:ascii="Times New Roman" w:hAnsi="Times New Roman" w:cs="Times New Roman"/>
          <w:position w:val="-12"/>
          <w:sz w:val="28"/>
          <w:szCs w:val="28"/>
        </w:rPr>
        <w:object w:dxaOrig="520" w:dyaOrig="380">
          <v:shape id="_x0000_i1131" type="#_x0000_t75" style="width:26.25pt;height:18.75pt" o:ole="">
            <v:imagedata r:id="rId184" o:title=""/>
          </v:shape>
          <o:OLEObject Type="Embed" ProgID="Equation.DSMT4" ShapeID="_x0000_i1131" DrawAspect="Content" ObjectID="_1522161438" r:id="rId185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питомий об</w:t>
      </w:r>
      <w:r w:rsidRPr="001B7F6F">
        <w:rPr>
          <w:rFonts w:ascii="Times New Roman" w:hAnsi="Times New Roman" w:cs="Times New Roman"/>
          <w:position w:val="-4"/>
          <w:sz w:val="28"/>
          <w:szCs w:val="28"/>
        </w:rPr>
        <w:t>’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єм води в системі теплопостачання, для житлового сектору </w:t>
      </w:r>
      <w:r w:rsidRPr="001B7F6F">
        <w:rPr>
          <w:rFonts w:ascii="Times New Roman" w:hAnsi="Times New Roman" w:cs="Times New Roman"/>
          <w:position w:val="-12"/>
          <w:sz w:val="28"/>
          <w:szCs w:val="28"/>
        </w:rPr>
        <w:object w:dxaOrig="2580" w:dyaOrig="380">
          <v:shape id="_x0000_i1132" type="#_x0000_t75" style="width:129pt;height:18.75pt" o:ole="">
            <v:imagedata r:id="rId186" o:title=""/>
          </v:shape>
          <o:OLEObject Type="Embed" ProgID="Equation.DSMT4" ShapeID="_x0000_i1132" DrawAspect="Content" ObjectID="_1522161439" r:id="rId187"/>
        </w:object>
      </w:r>
    </w:p>
    <w:p w:rsidR="00704C0F" w:rsidRDefault="00704C0F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Річне витрачання води на підживлення тепломережі</w: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704C0F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6200" w:dyaOrig="380">
          <v:shape id="_x0000_i1133" type="#_x0000_t75" style="width:309.75pt;height:18.75pt" o:ole="">
            <v:imagedata r:id="rId188" o:title=""/>
          </v:shape>
          <o:OLEObject Type="Embed" ProgID="Equation.DSMT4" ShapeID="_x0000_i1133" DrawAspect="Content" ObjectID="_1522161440" r:id="rId189"/>
        </w:objec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b/>
          <w:position w:val="-4"/>
          <w:sz w:val="28"/>
          <w:szCs w:val="28"/>
        </w:rPr>
      </w:pPr>
    </w:p>
    <w:p w:rsidR="00704C0F" w:rsidRPr="000B1713" w:rsidRDefault="00704C0F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2)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На поповнення витрат пари і конденсату (підживлення парових котлів)</w: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704C0F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9300" w:dyaOrig="400">
          <v:shape id="_x0000_i1134" type="#_x0000_t75" style="width:465pt;height:20.25pt" o:ole="">
            <v:imagedata r:id="rId190" o:title=""/>
          </v:shape>
          <o:OLEObject Type="Embed" ProgID="Equation.DSMT4" ShapeID="_x0000_i1134" DrawAspect="Content" ObjectID="_1522161441" r:id="rId191"/>
        </w:objec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704C0F" w:rsidRDefault="001B7F6F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="00404496" w:rsidRPr="00726AFC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135" type="#_x0000_t75" style="width:57.75pt;height:18pt" o:ole="">
            <v:imagedata r:id="rId192" o:title=""/>
          </v:shape>
          <o:OLEObject Type="Embed" ProgID="Equation.DSMT4" ShapeID="_x0000_i1135" DrawAspect="Content" ObjectID="_1522161442" r:id="rId193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повернення конденсату,</w:t>
      </w:r>
    </w:p>
    <w:p w:rsidR="001B7F6F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1800" w:dyaOrig="380">
          <v:shape id="_x0000_i1136" type="#_x0000_t75" style="width:90pt;height:18.75pt" o:ole="">
            <v:imagedata r:id="rId194" o:title=""/>
          </v:shape>
          <o:OLEObject Type="Embed" ProgID="Equation.DSMT4" ShapeID="_x0000_i1136" DrawAspect="Content" ObjectID="_1522161443" r:id="rId195"/>
        </w:object>
      </w:r>
      <w:r w:rsidR="00D61568">
        <w:rPr>
          <w:rFonts w:ascii="Times New Roman" w:hAnsi="Times New Roman" w:cs="Times New Roman"/>
          <w:position w:val="-4"/>
          <w:sz w:val="28"/>
          <w:szCs w:val="28"/>
        </w:rPr>
        <w:t>- вироблення пари котельнею,</w:t>
      </w:r>
    </w:p>
    <w:p w:rsidR="00D61568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D61568">
        <w:rPr>
          <w:rFonts w:ascii="Times New Roman" w:hAnsi="Times New Roman" w:cs="Times New Roman"/>
          <w:position w:val="-14"/>
          <w:sz w:val="28"/>
          <w:szCs w:val="28"/>
        </w:rPr>
        <w:object w:dxaOrig="3460" w:dyaOrig="380">
          <v:shape id="_x0000_i1137" type="#_x0000_t75" style="width:173.25pt;height:18.75pt" o:ole="">
            <v:imagedata r:id="rId196" o:title=""/>
          </v:shape>
          <o:OLEObject Type="Embed" ProgID="Equation.DSMT4" ShapeID="_x0000_i1137" DrawAspect="Content" ObjectID="_1522161444" r:id="rId197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число годин роботи парового котла за рік,</w:t>
      </w:r>
    </w:p>
    <w:p w:rsidR="00D61568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D61568">
        <w:rPr>
          <w:rFonts w:ascii="Times New Roman" w:hAnsi="Times New Roman" w:cs="Times New Roman"/>
          <w:position w:val="-10"/>
          <w:sz w:val="28"/>
          <w:szCs w:val="28"/>
        </w:rPr>
        <w:object w:dxaOrig="1560" w:dyaOrig="360">
          <v:shape id="_x0000_i1138" type="#_x0000_t75" style="width:78pt;height:18pt" o:ole="">
            <v:imagedata r:id="rId198" o:title=""/>
          </v:shape>
          <o:OLEObject Type="Embed" ProgID="Equation.DSMT4" ShapeID="_x0000_i1138" DrawAspect="Content" ObjectID="_1522161445" r:id="rId199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густина води,</w:t>
      </w:r>
    </w:p>
    <w:p w:rsidR="00D61568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Pr="00D61568">
        <w:rPr>
          <w:rFonts w:ascii="Times New Roman" w:hAnsi="Times New Roman" w:cs="Times New Roman"/>
          <w:position w:val="-6"/>
          <w:sz w:val="28"/>
          <w:szCs w:val="28"/>
        </w:rPr>
        <w:object w:dxaOrig="1180" w:dyaOrig="279">
          <v:shape id="_x0000_i1139" type="#_x0000_t75" style="width:59.25pt;height:14.25pt" o:ole="">
            <v:imagedata r:id="rId200" o:title=""/>
          </v:shape>
          <o:OLEObject Type="Embed" ProgID="Equation.DSMT4" ShapeID="_x0000_i1139" DrawAspect="Content" ObjectID="_1522161446" r:id="rId201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тривалість роботи парового котла за рік, </w:t>
      </w:r>
      <w:r w:rsidRPr="00D61568">
        <w:rPr>
          <w:rFonts w:ascii="Times New Roman" w:hAnsi="Times New Roman" w:cs="Times New Roman"/>
          <w:position w:val="-14"/>
          <w:sz w:val="28"/>
          <w:szCs w:val="28"/>
        </w:rPr>
        <w:object w:dxaOrig="1380" w:dyaOrig="380">
          <v:shape id="_x0000_i1140" type="#_x0000_t75" style="width:69pt;height:18.75pt" o:ole="">
            <v:imagedata r:id="rId202" o:title=""/>
          </v:shape>
          <o:OLEObject Type="Embed" ProgID="Equation.DSMT4" ShapeID="_x0000_i1140" DrawAspect="Content" ObjectID="_1522161447" r:id="rId203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число годин роботи технологій на добу.</w: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D61568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3)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Pr="00404496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Річне витрачання води на продувку</w: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D61568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6520" w:dyaOrig="400">
          <v:shape id="_x0000_i1141" type="#_x0000_t75" style="width:325.5pt;height:20.25pt" o:ole="">
            <v:imagedata r:id="rId204" o:title=""/>
          </v:shape>
          <o:OLEObject Type="Embed" ProgID="Equation.DSMT4" ShapeID="_x0000_i1141" DrawAspect="Content" ObjectID="_1522161448" r:id="rId205"/>
        </w:object>
      </w:r>
    </w:p>
    <w:p w:rsidR="00A6482B" w:rsidRDefault="00A6482B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D61568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Pr="00D61568">
        <w:rPr>
          <w:rFonts w:ascii="Times New Roman" w:hAnsi="Times New Roman" w:cs="Times New Roman"/>
          <w:position w:val="-14"/>
          <w:sz w:val="28"/>
          <w:szCs w:val="28"/>
        </w:rPr>
        <w:object w:dxaOrig="1520" w:dyaOrig="380">
          <v:shape id="_x0000_i1142" type="#_x0000_t75" style="width:75.75pt;height:18.75pt" o:ole="">
            <v:imagedata r:id="rId206" o:title=""/>
          </v:shape>
          <o:OLEObject Type="Embed" ProgID="Equation.DSMT4" ShapeID="_x0000_i1142" DrawAspect="Content" ObjectID="_1522161449" r:id="rId207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розмір продувки.</w: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b/>
          <w:position w:val="-4"/>
          <w:sz w:val="28"/>
          <w:szCs w:val="28"/>
        </w:rPr>
      </w:pPr>
    </w:p>
    <w:p w:rsidR="00D61568" w:rsidRPr="000B1713" w:rsidRDefault="00D61568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4)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F578B5"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Витрачення води на власні потреби водо підготовки</w:t>
      </w:r>
    </w:p>
    <w:p w:rsidR="00F578B5" w:rsidRDefault="00F578B5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lastRenderedPageBreak/>
        <w:t xml:space="preserve">Через те, що немає достовірних даних по </w:t>
      </w:r>
      <w:r>
        <w:rPr>
          <w:rFonts w:ascii="Times New Roman" w:hAnsi="Times New Roman" w:cs="Times New Roman"/>
          <w:position w:val="-4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position w:val="-4"/>
          <w:sz w:val="28"/>
          <w:szCs w:val="28"/>
          <w:vertAlign w:val="subscript"/>
        </w:rPr>
        <w:t>ВП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врахуємо їх при розрахунку річних витрат води на технологічні потреби на хім.водоочистку як 10% від загальних витрат води.</w: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b/>
          <w:position w:val="-4"/>
          <w:sz w:val="28"/>
          <w:szCs w:val="28"/>
        </w:rPr>
      </w:pPr>
    </w:p>
    <w:p w:rsidR="00F578B5" w:rsidRDefault="00F578B5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A6482B">
        <w:rPr>
          <w:rFonts w:ascii="Times New Roman" w:hAnsi="Times New Roman" w:cs="Times New Roman"/>
          <w:b/>
          <w:position w:val="-4"/>
          <w:sz w:val="28"/>
          <w:szCs w:val="28"/>
        </w:rPr>
        <w:t>5)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Річне витрачання води на технологічні потреби</w: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F578B5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8520" w:dyaOrig="400">
          <v:shape id="_x0000_i1143" type="#_x0000_t75" style="width:426.75pt;height:20.25pt" o:ole="">
            <v:imagedata r:id="rId208" o:title=""/>
          </v:shape>
          <o:OLEObject Type="Embed" ProgID="Equation.DSMT4" ShapeID="_x0000_i1143" DrawAspect="Content" ObjectID="_1522161450" r:id="rId209"/>
        </w:objec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F578B5" w:rsidRDefault="00F578B5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Pr="00F578B5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144" type="#_x0000_t75" style="width:53.25pt;height:18.75pt" o:ole="">
            <v:imagedata r:id="rId210" o:title=""/>
          </v:shape>
          <o:OLEObject Type="Embed" ProgID="Equation.DSMT4" ShapeID="_x0000_i1144" DrawAspect="Content" ObjectID="_1522161451" r:id="rId211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коефіцієнт врахування власних потреб на ХВО.</w:t>
      </w:r>
    </w:p>
    <w:p w:rsidR="00F578B5" w:rsidRDefault="00B22F3E" w:rsidP="00887ACE">
      <w:pPr>
        <w:pStyle w:val="a7"/>
        <w:spacing w:after="0" w:line="240" w:lineRule="auto"/>
        <w:ind w:left="993" w:hanging="709"/>
        <w:rPr>
          <w:rFonts w:ascii="Times New Roman" w:hAnsi="Times New Roman" w:cs="Times New Roman"/>
          <w:position w:val="-4"/>
          <w:sz w:val="28"/>
          <w:szCs w:val="28"/>
        </w:rPr>
      </w:pPr>
      <w:r w:rsidRPr="000B1713">
        <w:rPr>
          <w:rFonts w:ascii="Times New Roman" w:hAnsi="Times New Roman" w:cs="Times New Roman"/>
          <w:b/>
          <w:position w:val="-4"/>
          <w:sz w:val="28"/>
          <w:szCs w:val="28"/>
        </w:rPr>
        <w:t>3.3.2.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Інші не враховані витрати води</w: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B22F3E" w:rsidRDefault="00404496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4740" w:dyaOrig="380">
          <v:shape id="_x0000_i1145" type="#_x0000_t75" style="width:237pt;height:18.75pt" o:ole="">
            <v:imagedata r:id="rId212" o:title=""/>
          </v:shape>
          <o:OLEObject Type="Embed" ProgID="Equation.DSMT4" ShapeID="_x0000_i1145" DrawAspect="Content" ObjectID="_1522161452" r:id="rId213"/>
        </w:object>
      </w:r>
    </w:p>
    <w:p w:rsidR="000B1713" w:rsidRDefault="000B1713" w:rsidP="00887ACE">
      <w:pPr>
        <w:pStyle w:val="a7"/>
        <w:spacing w:after="0" w:line="240" w:lineRule="auto"/>
        <w:ind w:left="993" w:hanging="709"/>
        <w:rPr>
          <w:rFonts w:ascii="Times New Roman" w:hAnsi="Times New Roman" w:cs="Times New Roman"/>
          <w:b/>
          <w:position w:val="-4"/>
          <w:sz w:val="28"/>
          <w:szCs w:val="28"/>
        </w:rPr>
      </w:pPr>
    </w:p>
    <w:p w:rsidR="00B22F3E" w:rsidRDefault="00B22F3E" w:rsidP="00887ACE">
      <w:pPr>
        <w:pStyle w:val="a7"/>
        <w:spacing w:after="0" w:line="240" w:lineRule="auto"/>
        <w:ind w:left="993" w:hanging="709"/>
        <w:rPr>
          <w:rFonts w:ascii="Times New Roman" w:hAnsi="Times New Roman" w:cs="Times New Roman"/>
          <w:position w:val="-4"/>
          <w:sz w:val="28"/>
          <w:szCs w:val="28"/>
        </w:rPr>
      </w:pPr>
      <w:r w:rsidRPr="000B1713">
        <w:rPr>
          <w:rFonts w:ascii="Times New Roman" w:hAnsi="Times New Roman" w:cs="Times New Roman"/>
          <w:b/>
          <w:position w:val="-4"/>
          <w:sz w:val="28"/>
          <w:szCs w:val="28"/>
        </w:rPr>
        <w:t>3.3.3.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Річне витрачання води на побутові потреби котельні</w:t>
      </w:r>
    </w:p>
    <w:p w:rsidR="000B1713" w:rsidRDefault="000B1713" w:rsidP="00887ACE">
      <w:pPr>
        <w:pStyle w:val="a7"/>
        <w:spacing w:after="0" w:line="240" w:lineRule="auto"/>
        <w:ind w:left="993" w:hanging="709"/>
        <w:rPr>
          <w:rFonts w:ascii="Times New Roman" w:hAnsi="Times New Roman" w:cs="Times New Roman"/>
          <w:position w:val="-4"/>
          <w:sz w:val="28"/>
          <w:szCs w:val="28"/>
        </w:rPr>
      </w:pPr>
    </w:p>
    <w:p w:rsidR="00B22F3E" w:rsidRDefault="00F9707E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146" type="#_x0000_t75" style="width:194.25pt;height:18.75pt" o:ole="">
            <v:imagedata r:id="rId214" o:title=""/>
          </v:shape>
          <o:OLEObject Type="Embed" ProgID="Equation.DSMT4" ShapeID="_x0000_i1146" DrawAspect="Content" ObjectID="_1522161453" r:id="rId215"/>
        </w:object>
      </w:r>
    </w:p>
    <w:p w:rsidR="000B1713" w:rsidRDefault="000B1713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</w:p>
    <w:p w:rsidR="007D026A" w:rsidRDefault="007D026A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="00B94360" w:rsidRPr="00726AFC">
        <w:rPr>
          <w:rFonts w:ascii="Times New Roman" w:hAnsi="Times New Roman" w:cs="Times New Roman"/>
          <w:position w:val="-12"/>
          <w:sz w:val="28"/>
          <w:szCs w:val="28"/>
        </w:rPr>
        <w:object w:dxaOrig="3240" w:dyaOrig="380">
          <v:shape id="_x0000_i1147" type="#_x0000_t75" style="width:162pt;height:18.75pt" o:ole="">
            <v:imagedata r:id="rId216" o:title=""/>
          </v:shape>
          <o:OLEObject Type="Embed" ProgID="Equation.DSMT4" ShapeID="_x0000_i1147" DrawAspect="Content" ObjectID="_1522161454" r:id="rId217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середня витрата теплоти на побутові потреби котельні: норма споживання 24 кг/добу на одного працівника, всього 2 працівника.</w:t>
      </w:r>
    </w:p>
    <w:p w:rsidR="007D026A" w:rsidRDefault="007D026A" w:rsidP="00887ACE">
      <w:pPr>
        <w:pStyle w:val="a7"/>
        <w:spacing w:after="0" w:line="240" w:lineRule="auto"/>
        <w:ind w:left="0"/>
        <w:rPr>
          <w:rFonts w:ascii="Times New Roman" w:hAnsi="Times New Roman" w:cs="Times New Roman"/>
          <w:position w:val="-4"/>
          <w:sz w:val="28"/>
          <w:szCs w:val="28"/>
        </w:rPr>
      </w:pPr>
      <w:r w:rsidRPr="007D026A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148" type="#_x0000_t75" style="width:39.75pt;height:14.25pt" o:ole="">
            <v:imagedata r:id="rId218" o:title=""/>
          </v:shape>
          <o:OLEObject Type="Embed" ProgID="Equation.DSMT4" ShapeID="_x0000_i1148" DrawAspect="Content" ObjectID="_1522161455" r:id="rId219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число днів роботи котельні за рік.</w:t>
      </w:r>
    </w:p>
    <w:p w:rsidR="000B1713" w:rsidRDefault="000B1713" w:rsidP="00887ACE">
      <w:pPr>
        <w:pStyle w:val="a7"/>
        <w:spacing w:after="0" w:line="240" w:lineRule="auto"/>
        <w:ind w:left="1134" w:hanging="850"/>
        <w:rPr>
          <w:rFonts w:ascii="Times New Roman" w:hAnsi="Times New Roman" w:cs="Times New Roman"/>
          <w:b/>
          <w:position w:val="-4"/>
          <w:sz w:val="28"/>
          <w:szCs w:val="28"/>
        </w:rPr>
      </w:pPr>
    </w:p>
    <w:p w:rsidR="007D026A" w:rsidRPr="000B1713" w:rsidRDefault="007D026A" w:rsidP="00887ACE">
      <w:pPr>
        <w:pStyle w:val="a7"/>
        <w:spacing w:after="0" w:line="240" w:lineRule="auto"/>
        <w:ind w:left="1134" w:hanging="850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b/>
          <w:position w:val="-4"/>
          <w:sz w:val="28"/>
          <w:szCs w:val="28"/>
        </w:rPr>
        <w:t>3.3.4.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Річна потреба води на централізоване приготування гарячої води.</w:t>
      </w:r>
    </w:p>
    <w:p w:rsidR="000B1713" w:rsidRPr="000B1713" w:rsidRDefault="000B1713" w:rsidP="00887ACE">
      <w:pPr>
        <w:pStyle w:val="a7"/>
        <w:spacing w:after="0" w:line="240" w:lineRule="auto"/>
        <w:ind w:left="284" w:hanging="284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</w:p>
    <w:p w:rsidR="007D026A" w:rsidRDefault="00404496" w:rsidP="00887ACE">
      <w:pPr>
        <w:pStyle w:val="a7"/>
        <w:spacing w:after="0" w:line="240" w:lineRule="auto"/>
        <w:ind w:left="284" w:hanging="284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30"/>
          <w:sz w:val="28"/>
          <w:szCs w:val="28"/>
        </w:rPr>
        <w:object w:dxaOrig="4560" w:dyaOrig="720">
          <v:shape id="_x0000_i1149" type="#_x0000_t75" style="width:228.75pt;height:36pt" o:ole="">
            <v:imagedata r:id="rId220" o:title=""/>
          </v:shape>
          <o:OLEObject Type="Embed" ProgID="Equation.DSMT4" ShapeID="_x0000_i1149" DrawAspect="Content" ObjectID="_1522161456" r:id="rId221"/>
        </w:object>
      </w:r>
    </w:p>
    <w:p w:rsidR="000B1713" w:rsidRDefault="000B1713" w:rsidP="00887ACE">
      <w:pPr>
        <w:pStyle w:val="a7"/>
        <w:spacing w:after="0" w:line="240" w:lineRule="auto"/>
        <w:ind w:left="567" w:hanging="284"/>
        <w:rPr>
          <w:rFonts w:ascii="Times New Roman" w:hAnsi="Times New Roman" w:cs="Times New Roman"/>
          <w:position w:val="-4"/>
          <w:sz w:val="28"/>
          <w:szCs w:val="28"/>
        </w:rPr>
      </w:pPr>
    </w:p>
    <w:p w:rsidR="007D026A" w:rsidRDefault="007D026A" w:rsidP="00887ACE">
      <w:pPr>
        <w:pStyle w:val="a7"/>
        <w:spacing w:after="0" w:line="240" w:lineRule="auto"/>
        <w:ind w:left="567" w:hanging="284"/>
        <w:rPr>
          <w:rFonts w:ascii="Times New Roman" w:hAnsi="Times New Roman" w:cs="Times New Roman"/>
          <w:position w:val="-4"/>
          <w:sz w:val="28"/>
          <w:szCs w:val="28"/>
        </w:rPr>
      </w:pPr>
      <w:r w:rsidRPr="000B1713">
        <w:rPr>
          <w:rFonts w:ascii="Times New Roman" w:hAnsi="Times New Roman" w:cs="Times New Roman"/>
          <w:b/>
          <w:position w:val="-4"/>
          <w:sz w:val="28"/>
          <w:szCs w:val="28"/>
        </w:rPr>
        <w:t>3.3.5.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="00D04B30"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Сумарне річне витрачання води</w:t>
      </w:r>
    </w:p>
    <w:p w:rsidR="000B1713" w:rsidRDefault="000B1713" w:rsidP="00887ACE">
      <w:pPr>
        <w:pStyle w:val="a7"/>
        <w:spacing w:after="0" w:line="240" w:lineRule="auto"/>
        <w:ind w:left="284" w:hanging="284"/>
        <w:rPr>
          <w:rFonts w:ascii="Times New Roman" w:hAnsi="Times New Roman" w:cs="Times New Roman"/>
          <w:position w:val="-4"/>
          <w:sz w:val="28"/>
          <w:szCs w:val="28"/>
        </w:rPr>
      </w:pPr>
    </w:p>
    <w:p w:rsidR="00D04B30" w:rsidRDefault="00404496" w:rsidP="00887ACE">
      <w:pPr>
        <w:pStyle w:val="a7"/>
        <w:spacing w:after="0" w:line="240" w:lineRule="auto"/>
        <w:ind w:left="284" w:hanging="284"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7960" w:dyaOrig="400">
          <v:shape id="_x0000_i1150" type="#_x0000_t75" style="width:396.75pt;height:20.25pt" o:ole="">
            <v:imagedata r:id="rId222" o:title=""/>
          </v:shape>
          <o:OLEObject Type="Embed" ProgID="Equation.DSMT4" ShapeID="_x0000_i1150" DrawAspect="Content" ObjectID="_1522161457" r:id="rId223"/>
        </w:object>
      </w:r>
    </w:p>
    <w:p w:rsidR="000B1713" w:rsidRDefault="000B1713" w:rsidP="00887ACE">
      <w:pPr>
        <w:pStyle w:val="a7"/>
        <w:spacing w:after="0" w:line="240" w:lineRule="auto"/>
        <w:ind w:left="284" w:hanging="284"/>
        <w:rPr>
          <w:rFonts w:ascii="Times New Roman" w:hAnsi="Times New Roman" w:cs="Times New Roman"/>
          <w:position w:val="-4"/>
          <w:sz w:val="28"/>
          <w:szCs w:val="28"/>
        </w:rPr>
      </w:pPr>
    </w:p>
    <w:p w:rsidR="00D04B30" w:rsidRPr="000B1713" w:rsidRDefault="00D04B30" w:rsidP="00887ACE">
      <w:pPr>
        <w:pStyle w:val="a7"/>
        <w:numPr>
          <w:ilvl w:val="0"/>
          <w:numId w:val="20"/>
        </w:numPr>
        <w:spacing w:after="0" w:line="240" w:lineRule="auto"/>
        <w:ind w:left="709" w:hanging="425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Річні експлуатаційні витрати</w:t>
      </w:r>
    </w:p>
    <w:p w:rsidR="00D04B30" w:rsidRPr="000B1713" w:rsidRDefault="00D04B30" w:rsidP="00887ACE">
      <w:pPr>
        <w:pStyle w:val="a7"/>
        <w:numPr>
          <w:ilvl w:val="1"/>
          <w:numId w:val="19"/>
        </w:numPr>
        <w:spacing w:after="0" w:line="240" w:lineRule="auto"/>
        <w:ind w:left="85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Річні експлуатаційні витрати на паливо</w:t>
      </w:r>
    </w:p>
    <w:p w:rsidR="000B1713" w:rsidRP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  <w:u w:val="single"/>
        </w:rPr>
      </w:pPr>
    </w:p>
    <w:p w:rsidR="00D04B30" w:rsidRDefault="002D4747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4120" w:dyaOrig="380">
          <v:shape id="_x0000_i1151" type="#_x0000_t75" style="width:206.25pt;height:18.75pt" o:ole="">
            <v:imagedata r:id="rId224" o:title=""/>
          </v:shape>
          <o:OLEObject Type="Embed" ProgID="Equation.DSMT4" ShapeID="_x0000_i1151" DrawAspect="Content" ObjectID="_1522161458" r:id="rId225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E97119" w:rsidRDefault="00E97119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Складова витрат на паливо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E97119" w:rsidRDefault="00DD388A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30"/>
          <w:sz w:val="28"/>
          <w:szCs w:val="28"/>
        </w:rPr>
        <w:object w:dxaOrig="3159" w:dyaOrig="680">
          <v:shape id="_x0000_i1152" type="#_x0000_t75" style="width:158.25pt;height:33.75pt" o:ole="">
            <v:imagedata r:id="rId226" o:title=""/>
          </v:shape>
          <o:OLEObject Type="Embed" ProgID="Equation.DSMT4" ShapeID="_x0000_i1152" DrawAspect="Content" ObjectID="_1522161459" r:id="rId227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E97119" w:rsidRPr="000B1713" w:rsidRDefault="00E97119" w:rsidP="00887ACE">
      <w:pPr>
        <w:pStyle w:val="a7"/>
        <w:numPr>
          <w:ilvl w:val="1"/>
          <w:numId w:val="19"/>
        </w:numPr>
        <w:spacing w:after="0" w:line="240" w:lineRule="auto"/>
        <w:ind w:left="85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Річні експлуатаційні витрати на електроенергію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E97119" w:rsidRDefault="002D4747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3720" w:dyaOrig="380">
          <v:shape id="_x0000_i1153" type="#_x0000_t75" style="width:185.25pt;height:18.75pt" o:ole="">
            <v:imagedata r:id="rId228" o:title=""/>
          </v:shape>
          <o:OLEObject Type="Embed" ProgID="Equation.DSMT4" ShapeID="_x0000_i1153" DrawAspect="Content" ObjectID="_1522161460" r:id="rId229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Default="00970664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Складова витрат на</w:t>
      </w:r>
      <w:r w:rsidRPr="00970664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Pr="00E97119">
        <w:rPr>
          <w:rFonts w:ascii="Times New Roman" w:hAnsi="Times New Roman" w:cs="Times New Roman"/>
          <w:position w:val="-4"/>
          <w:sz w:val="28"/>
          <w:szCs w:val="28"/>
        </w:rPr>
        <w:t>електроенергію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Default="00DD388A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30"/>
          <w:sz w:val="28"/>
          <w:szCs w:val="28"/>
        </w:rPr>
        <w:object w:dxaOrig="2920" w:dyaOrig="680">
          <v:shape id="_x0000_i1154" type="#_x0000_t75" style="width:146.25pt;height:33.75pt" o:ole="">
            <v:imagedata r:id="rId230" o:title=""/>
          </v:shape>
          <o:OLEObject Type="Embed" ProgID="Equation.DSMT4" ShapeID="_x0000_i1154" DrawAspect="Content" ObjectID="_1522161461" r:id="rId231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Pr="000B1713" w:rsidRDefault="00970664" w:rsidP="00887ACE">
      <w:pPr>
        <w:pStyle w:val="a7"/>
        <w:numPr>
          <w:ilvl w:val="1"/>
          <w:numId w:val="19"/>
        </w:numPr>
        <w:spacing w:after="0" w:line="240" w:lineRule="auto"/>
        <w:ind w:left="85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Річні експлуатаційні витрати на воду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Pr="00970664" w:rsidRDefault="002D4747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position w:val="-12"/>
        </w:rPr>
        <w:object w:dxaOrig="4400" w:dyaOrig="380">
          <v:shape id="_x0000_i1155" type="#_x0000_t75" style="width:220.5pt;height:18.75pt" o:ole="">
            <v:imagedata r:id="rId232" o:title=""/>
          </v:shape>
          <o:OLEObject Type="Embed" ProgID="Equation.DSMT4" ShapeID="_x0000_i1155" DrawAspect="Content" ObjectID="_1522161462" r:id="rId233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Pr="00970664" w:rsidRDefault="00970664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970664">
        <w:rPr>
          <w:rFonts w:ascii="Times New Roman" w:hAnsi="Times New Roman" w:cs="Times New Roman"/>
          <w:position w:val="-4"/>
          <w:sz w:val="28"/>
          <w:szCs w:val="28"/>
        </w:rPr>
        <w:t xml:space="preserve">Складова витрат на </w:t>
      </w:r>
      <w:r w:rsidR="006C48A1" w:rsidRPr="00970664">
        <w:rPr>
          <w:rFonts w:ascii="Times New Roman" w:hAnsi="Times New Roman" w:cs="Times New Roman"/>
          <w:position w:val="-4"/>
          <w:sz w:val="28"/>
          <w:szCs w:val="28"/>
        </w:rPr>
        <w:t>воду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Default="000F6DB8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noProof/>
        </w:rPr>
        <w:object w:dxaOrig="1440" w:dyaOrig="1440">
          <v:shape id="_x0000_s1177" type="#_x0000_t75" style="position:absolute;margin-left:0;margin-top:.25pt;width:158.1pt;height:33.8pt;z-index:251662336;mso-position-horizontal:left">
            <v:imagedata r:id="rId234" o:title=""/>
            <w10:wrap type="square" side="right"/>
          </v:shape>
          <o:OLEObject Type="Embed" ProgID="Equation.DSMT4" ShapeID="_x0000_s1177" DrawAspect="Content" ObjectID="_1522161479" r:id="rId235"/>
        </w:object>
      </w:r>
      <w:r w:rsidR="002D4747">
        <w:rPr>
          <w:rFonts w:ascii="Times New Roman" w:hAnsi="Times New Roman" w:cs="Times New Roman"/>
          <w:position w:val="-4"/>
          <w:sz w:val="28"/>
          <w:szCs w:val="28"/>
        </w:rPr>
        <w:br w:type="textWrapping" w:clear="all"/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970664" w:rsidRPr="000B1713" w:rsidRDefault="004A576B" w:rsidP="00887ACE">
      <w:pPr>
        <w:pStyle w:val="a7"/>
        <w:numPr>
          <w:ilvl w:val="1"/>
          <w:numId w:val="19"/>
        </w:numPr>
        <w:spacing w:after="0" w:line="240" w:lineRule="auto"/>
        <w:ind w:left="85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Зарплата персоналу з нарахуваннями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576B" w:rsidRDefault="00E41545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5080" w:dyaOrig="380">
          <v:shape id="_x0000_i1156" type="#_x0000_t75" style="width:253.5pt;height:18.75pt" o:ole="">
            <v:imagedata r:id="rId236" o:title=""/>
          </v:shape>
          <o:OLEObject Type="Embed" ProgID="Equation.DSMT4" ShapeID="_x0000_i1156" DrawAspect="Content" ObjectID="_1522161463" r:id="rId237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2A4193" w:rsidRDefault="002A419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Де </w:t>
      </w:r>
      <w:r w:rsidRPr="002A4193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157" type="#_x0000_t75" style="width:48.75pt;height:18pt" o:ole="">
            <v:imagedata r:id="rId238" o:title=""/>
          </v:shape>
          <o:OLEObject Type="Embed" ProgID="Equation.DSMT4" ShapeID="_x0000_i1157" DrawAspect="Content" ObjectID="_1522161464" r:id="rId239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коефіцієнт, що враховує нарахування на заробітну платю в розмірі 39%,</w:t>
      </w:r>
    </w:p>
    <w:p w:rsidR="002A4193" w:rsidRDefault="002A419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2A4193">
        <w:rPr>
          <w:rFonts w:ascii="Times New Roman" w:hAnsi="Times New Roman" w:cs="Times New Roman"/>
          <w:position w:val="-14"/>
          <w:sz w:val="28"/>
          <w:szCs w:val="28"/>
        </w:rPr>
        <w:object w:dxaOrig="440" w:dyaOrig="380">
          <v:shape id="_x0000_i1158" type="#_x0000_t75" style="width:21.75pt;height:18.75pt" o:ole="">
            <v:imagedata r:id="rId240" o:title=""/>
          </v:shape>
          <o:OLEObject Type="Embed" ProgID="Equation.DSMT4" ShapeID="_x0000_i1158" DrawAspect="Content" ObjectID="_1522161465" r:id="rId241"/>
        </w:objec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- </w:t>
      </w:r>
      <w:r w:rsidR="006C48A1">
        <w:rPr>
          <w:rFonts w:ascii="Times New Roman" w:hAnsi="Times New Roman" w:cs="Times New Roman"/>
          <w:position w:val="-4"/>
          <w:sz w:val="28"/>
          <w:szCs w:val="28"/>
        </w:rPr>
        <w:t xml:space="preserve">зарплата одного робітника, </w:t>
      </w:r>
      <w:r w:rsidR="00E41545" w:rsidRPr="00726AFC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159" type="#_x0000_t75" style="width:48.75pt;height:18pt" o:ole="">
            <v:imagedata r:id="rId242" o:title=""/>
          </v:shape>
          <o:OLEObject Type="Embed" ProgID="Equation.DSMT4" ShapeID="_x0000_i1159" DrawAspect="Content" ObjectID="_1522161466" r:id="rId243"/>
        </w:object>
      </w:r>
      <w:r w:rsidR="006C48A1">
        <w:rPr>
          <w:rFonts w:ascii="Times New Roman" w:hAnsi="Times New Roman" w:cs="Times New Roman"/>
          <w:position w:val="-4"/>
          <w:sz w:val="28"/>
          <w:szCs w:val="28"/>
        </w:rPr>
        <w:t>- кількість обслуговуючого персоналу.</w:t>
      </w:r>
    </w:p>
    <w:p w:rsidR="006C48A1" w:rsidRPr="00970664" w:rsidRDefault="006C48A1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970664">
        <w:rPr>
          <w:rFonts w:ascii="Times New Roman" w:hAnsi="Times New Roman" w:cs="Times New Roman"/>
          <w:position w:val="-4"/>
          <w:sz w:val="28"/>
          <w:szCs w:val="28"/>
        </w:rPr>
        <w:t xml:space="preserve">Складова витрат на </w:t>
      </w:r>
      <w:r>
        <w:rPr>
          <w:rFonts w:ascii="Times New Roman" w:hAnsi="Times New Roman" w:cs="Times New Roman"/>
          <w:position w:val="-4"/>
          <w:sz w:val="28"/>
          <w:szCs w:val="28"/>
        </w:rPr>
        <w:t>заробітну платню</w: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C48A1" w:rsidRDefault="00DD388A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position w:val="-30"/>
        </w:rPr>
        <w:object w:dxaOrig="2960" w:dyaOrig="680">
          <v:shape id="_x0000_i1160" type="#_x0000_t75" style="width:148.5pt;height:33.75pt" o:ole="">
            <v:imagedata r:id="rId244" o:title=""/>
          </v:shape>
          <o:OLEObject Type="Embed" ProgID="Equation.DSMT4" ShapeID="_x0000_i1160" DrawAspect="Content" ObjectID="_1522161467" r:id="rId245"/>
        </w:object>
      </w:r>
    </w:p>
    <w:p w:rsidR="000B1713" w:rsidRDefault="000B1713" w:rsidP="00887ACE">
      <w:pPr>
        <w:spacing w:after="0" w:line="240" w:lineRule="auto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C48A1" w:rsidRPr="00AF0143" w:rsidRDefault="006C48A1" w:rsidP="00887ACE">
      <w:pPr>
        <w:pStyle w:val="a7"/>
        <w:numPr>
          <w:ilvl w:val="1"/>
          <w:numId w:val="19"/>
        </w:numPr>
        <w:spacing w:after="0" w:line="240" w:lineRule="auto"/>
        <w:ind w:left="851" w:right="-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AF0143">
        <w:rPr>
          <w:rFonts w:ascii="Times New Roman" w:hAnsi="Times New Roman" w:cs="Times New Roman"/>
          <w:position w:val="-4"/>
          <w:sz w:val="28"/>
          <w:szCs w:val="28"/>
          <w:u w:val="single"/>
        </w:rPr>
        <w:t>Амортизаційні відрахування</w:t>
      </w:r>
    </w:p>
    <w:p w:rsidR="006C48A1" w:rsidRDefault="006C48A1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Амортизаційні відрахування на будівлі: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C48A1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2"/>
          <w:sz w:val="28"/>
          <w:szCs w:val="28"/>
        </w:rPr>
        <w:object w:dxaOrig="4400" w:dyaOrig="360">
          <v:shape id="_x0000_i1161" type="#_x0000_t75" style="width:219.75pt;height:18pt" o:ole="">
            <v:imagedata r:id="rId246" o:title=""/>
          </v:shape>
          <o:OLEObject Type="Embed" ProgID="Equation.DSMT4" ShapeID="_x0000_i1161" DrawAspect="Content" ObjectID="_1522161468" r:id="rId247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C48A1" w:rsidRDefault="006C48A1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Де 0,02 – коефіцієнт, що враховує відрахування на амортизацію в розмірі 2% від балансової вартості будівлі.</w:t>
      </w:r>
    </w:p>
    <w:p w:rsidR="006C48A1" w:rsidRDefault="006C48A1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Амортизаційні відрахування на устаткування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6C48A1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4440" w:dyaOrig="380">
          <v:shape id="_x0000_i1162" type="#_x0000_t75" style="width:221.25pt;height:18.75pt" o:ole="">
            <v:imagedata r:id="rId248" o:title=""/>
          </v:shape>
          <o:OLEObject Type="Embed" ProgID="Equation.DSMT4" ShapeID="_x0000_i1162" DrawAspect="Content" ObjectID="_1522161469" r:id="rId249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4A491D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Де 0,06 - коефіцієнт, що враховує відрахування на амортизацію в розмірі 6% від балансової вартості устаткування.</w:t>
      </w:r>
    </w:p>
    <w:p w:rsidR="004A491D" w:rsidRDefault="004A491D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Сумарні амортизаційні відрахування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0F6DB8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178" type="#_x0000_t75" style="position:absolute;margin-left:0;margin-top:.05pt;width:252pt;height:18.8pt;z-index:251664384;mso-position-horizontal:left">
            <v:imagedata r:id="rId250" o:title=""/>
            <w10:wrap type="square" side="right"/>
          </v:shape>
          <o:OLEObject Type="Embed" ProgID="Equation.DSMT4" ShapeID="_x0000_s1178" DrawAspect="Content" ObjectID="_1522161480" r:id="rId251"/>
        </w:object>
      </w:r>
      <w:r w:rsidR="00AF0143">
        <w:rPr>
          <w:rFonts w:ascii="Times New Roman" w:hAnsi="Times New Roman" w:cs="Times New Roman"/>
          <w:position w:val="-4"/>
          <w:sz w:val="28"/>
          <w:szCs w:val="28"/>
        </w:rPr>
        <w:br w:type="textWrapping" w:clear="all"/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4A491D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D20E4F">
        <w:rPr>
          <w:rFonts w:ascii="Times New Roman" w:hAnsi="Times New Roman" w:cs="Times New Roman"/>
          <w:position w:val="-4"/>
          <w:sz w:val="28"/>
          <w:szCs w:val="28"/>
        </w:rPr>
        <w:t>Складова витрат, пов’язаних з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амортизаційними відрахуваннями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A21665">
        <w:rPr>
          <w:position w:val="-30"/>
        </w:rPr>
        <w:object w:dxaOrig="3060" w:dyaOrig="680">
          <v:shape id="_x0000_i1163" type="#_x0000_t75" style="width:153.75pt;height:33.75pt" o:ole="">
            <v:imagedata r:id="rId252" o:title=""/>
          </v:shape>
          <o:OLEObject Type="Embed" ProgID="Equation.DSMT4" ShapeID="_x0000_i1163" DrawAspect="Content" ObjectID="_1522161470" r:id="rId253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Pr="000B1713" w:rsidRDefault="004A491D" w:rsidP="00887ACE">
      <w:pPr>
        <w:pStyle w:val="a7"/>
        <w:numPr>
          <w:ilvl w:val="1"/>
          <w:numId w:val="19"/>
        </w:numPr>
        <w:spacing w:after="0" w:line="240" w:lineRule="auto"/>
        <w:ind w:left="851" w:right="-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Вит</w:t>
      </w:r>
      <w:r w:rsidRPr="00AF0143">
        <w:rPr>
          <w:rFonts w:ascii="Times New Roman" w:hAnsi="Times New Roman" w:cs="Times New Roman"/>
          <w:position w:val="-4"/>
          <w:sz w:val="28"/>
          <w:szCs w:val="28"/>
          <w:u w:val="single"/>
        </w:rPr>
        <w:t>рати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 xml:space="preserve"> на поточний ремонт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4380" w:dyaOrig="380">
          <v:shape id="_x0000_i1164" type="#_x0000_t75" style="width:219pt;height:18.75pt" o:ole="">
            <v:imagedata r:id="rId254" o:title=""/>
          </v:shape>
          <o:OLEObject Type="Embed" ProgID="Equation.DSMT4" ShapeID="_x0000_i1164" DrawAspect="Content" ObjectID="_1522161471" r:id="rId255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4A491D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970664">
        <w:rPr>
          <w:rFonts w:ascii="Times New Roman" w:hAnsi="Times New Roman" w:cs="Times New Roman"/>
          <w:position w:val="-4"/>
          <w:sz w:val="28"/>
          <w:szCs w:val="28"/>
        </w:rPr>
        <w:t>Складова витрат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на </w:t>
      </w:r>
      <w:r w:rsidRPr="00D20E4F">
        <w:rPr>
          <w:rFonts w:ascii="Times New Roman" w:hAnsi="Times New Roman" w:cs="Times New Roman"/>
          <w:position w:val="-4"/>
          <w:sz w:val="28"/>
          <w:szCs w:val="28"/>
        </w:rPr>
        <w:t>поточний</w:t>
      </w:r>
      <w:r w:rsidRPr="004A491D">
        <w:rPr>
          <w:rFonts w:ascii="Times New Roman" w:hAnsi="Times New Roman" w:cs="Times New Roman"/>
          <w:position w:val="-4"/>
          <w:sz w:val="28"/>
          <w:szCs w:val="28"/>
        </w:rPr>
        <w:t xml:space="preserve"> ремонт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Default="000F6DB8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noProof/>
        </w:rPr>
        <w:object w:dxaOrig="1440" w:dyaOrig="1440">
          <v:shape id="_x0000_s1179" type="#_x0000_t75" style="position:absolute;margin-left:0;margin-top:-.2pt;width:144.7pt;height:36.3pt;z-index:251666432;mso-position-horizontal:left">
            <v:imagedata r:id="rId256" o:title=""/>
            <w10:wrap type="square" side="right"/>
          </v:shape>
          <o:OLEObject Type="Embed" ProgID="Equation.DSMT4" ShapeID="_x0000_s1179" DrawAspect="Content" ObjectID="_1522161481" r:id="rId257"/>
        </w:object>
      </w:r>
      <w:r w:rsidR="00AF0143">
        <w:rPr>
          <w:rFonts w:ascii="Times New Roman" w:hAnsi="Times New Roman" w:cs="Times New Roman"/>
          <w:position w:val="-4"/>
          <w:sz w:val="28"/>
          <w:szCs w:val="28"/>
        </w:rPr>
        <w:br w:type="textWrapping" w:clear="all"/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4A491D" w:rsidRPr="000B1713" w:rsidRDefault="004A491D" w:rsidP="00887ACE">
      <w:pPr>
        <w:pStyle w:val="a7"/>
        <w:numPr>
          <w:ilvl w:val="1"/>
          <w:numId w:val="19"/>
        </w:numPr>
        <w:spacing w:after="0" w:line="240" w:lineRule="auto"/>
        <w:ind w:left="851" w:right="-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D20E4F">
        <w:rPr>
          <w:rFonts w:ascii="Times New Roman" w:hAnsi="Times New Roman" w:cs="Times New Roman"/>
          <w:position w:val="-4"/>
          <w:sz w:val="28"/>
          <w:szCs w:val="28"/>
          <w:u w:val="single"/>
        </w:rPr>
        <w:t>Загальнокотельні та інші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 xml:space="preserve"> витрати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B17332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14"/>
          <w:sz w:val="28"/>
          <w:szCs w:val="28"/>
        </w:rPr>
        <w:object w:dxaOrig="7520" w:dyaOrig="380">
          <v:shape id="_x0000_i1165" type="#_x0000_t75" style="width:376.5pt;height:18.75pt" o:ole="">
            <v:imagedata r:id="rId258" o:title=""/>
          </v:shape>
          <o:OLEObject Type="Embed" ProgID="Equation.DSMT4" ShapeID="_x0000_i1165" DrawAspect="Content" ObjectID="_1522161472" r:id="rId259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B17332" w:rsidRDefault="00B17332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D20E4F">
        <w:rPr>
          <w:rFonts w:ascii="Times New Roman" w:hAnsi="Times New Roman" w:cs="Times New Roman"/>
          <w:position w:val="-4"/>
          <w:sz w:val="28"/>
          <w:szCs w:val="28"/>
        </w:rPr>
        <w:t>Складова загальнокотельних витрат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B17332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position w:val="-30"/>
        </w:rPr>
        <w:object w:dxaOrig="2960" w:dyaOrig="680">
          <v:shape id="_x0000_i1166" type="#_x0000_t75" style="width:148.5pt;height:33.75pt" o:ole="">
            <v:imagedata r:id="rId260" o:title=""/>
          </v:shape>
          <o:OLEObject Type="Embed" ProgID="Equation.DSMT4" ShapeID="_x0000_i1166" DrawAspect="Content" ObjectID="_1522161473" r:id="rId261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B17332" w:rsidRPr="000B1713" w:rsidRDefault="00B17332" w:rsidP="00887ACE">
      <w:pPr>
        <w:pStyle w:val="a7"/>
        <w:numPr>
          <w:ilvl w:val="1"/>
          <w:numId w:val="19"/>
        </w:numPr>
        <w:spacing w:after="0" w:line="240" w:lineRule="auto"/>
        <w:ind w:left="851" w:right="-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Сумарні річні експлуатаційні витрати</w: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B17332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32"/>
          <w:sz w:val="28"/>
          <w:szCs w:val="28"/>
        </w:rPr>
        <w:object w:dxaOrig="8220" w:dyaOrig="760">
          <v:shape id="_x0000_i1167" type="#_x0000_t75" style="width:411.75pt;height:38.25pt" o:ole="">
            <v:imagedata r:id="rId262" o:title=""/>
          </v:shape>
          <o:OLEObject Type="Embed" ProgID="Equation.DSMT4" ShapeID="_x0000_i1167" DrawAspect="Content" ObjectID="_1522161474" r:id="rId263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387044" w:rsidRPr="000B1713" w:rsidRDefault="00387044" w:rsidP="00887ACE">
      <w:pPr>
        <w:pStyle w:val="a7"/>
        <w:numPr>
          <w:ilvl w:val="1"/>
          <w:numId w:val="19"/>
        </w:numPr>
        <w:spacing w:after="0" w:line="240" w:lineRule="auto"/>
        <w:ind w:left="851" w:right="-1" w:hanging="567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>Собівартість теплової енергії</w:t>
      </w:r>
    </w:p>
    <w:p w:rsidR="00387044" w:rsidRDefault="00A21665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  <w:r w:rsidRPr="00726AFC">
        <w:rPr>
          <w:rFonts w:ascii="Times New Roman" w:hAnsi="Times New Roman" w:cs="Times New Roman"/>
          <w:position w:val="-28"/>
          <w:sz w:val="28"/>
          <w:szCs w:val="28"/>
        </w:rPr>
        <w:object w:dxaOrig="3440" w:dyaOrig="700">
          <v:shape id="_x0000_i1168" type="#_x0000_t75" style="width:171.75pt;height:35.25pt" o:ole="">
            <v:imagedata r:id="rId264" o:title=""/>
          </v:shape>
          <o:OLEObject Type="Embed" ProgID="Equation.DSMT4" ShapeID="_x0000_i1168" DrawAspect="Content" ObjectID="_1522161475" r:id="rId265"/>
        </w:object>
      </w:r>
    </w:p>
    <w:p w:rsidR="000B1713" w:rsidRDefault="000B1713" w:rsidP="00887ACE">
      <w:pPr>
        <w:spacing w:after="0" w:line="240" w:lineRule="auto"/>
        <w:ind w:right="-1"/>
        <w:contextualSpacing/>
        <w:rPr>
          <w:rFonts w:ascii="Times New Roman" w:hAnsi="Times New Roman" w:cs="Times New Roman"/>
          <w:position w:val="-4"/>
          <w:sz w:val="28"/>
          <w:szCs w:val="28"/>
        </w:rPr>
      </w:pPr>
    </w:p>
    <w:p w:rsidR="00387044" w:rsidRDefault="00387044" w:rsidP="00887ACE">
      <w:pPr>
        <w:pStyle w:val="a7"/>
        <w:numPr>
          <w:ilvl w:val="1"/>
          <w:numId w:val="19"/>
        </w:numPr>
        <w:spacing w:after="0" w:line="240" w:lineRule="auto"/>
        <w:ind w:right="-1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 xml:space="preserve">Калькуляція </w:t>
      </w:r>
      <w:r w:rsidRPr="00752BC2">
        <w:rPr>
          <w:rFonts w:ascii="Times New Roman" w:hAnsi="Times New Roman" w:cs="Times New Roman"/>
          <w:position w:val="-4"/>
          <w:sz w:val="28"/>
          <w:szCs w:val="28"/>
          <w:u w:val="single"/>
        </w:rPr>
        <w:t>собівартості теплової</w:t>
      </w:r>
      <w:r w:rsidRPr="000B1713">
        <w:rPr>
          <w:rFonts w:ascii="Times New Roman" w:hAnsi="Times New Roman" w:cs="Times New Roman"/>
          <w:position w:val="-4"/>
          <w:sz w:val="28"/>
          <w:szCs w:val="28"/>
          <w:u w:val="single"/>
        </w:rPr>
        <w:t xml:space="preserve"> енергії</w:t>
      </w:r>
    </w:p>
    <w:p w:rsidR="000B1713" w:rsidRPr="000B1713" w:rsidRDefault="000B1713" w:rsidP="000B1713">
      <w:pPr>
        <w:spacing w:after="0" w:line="240" w:lineRule="auto"/>
        <w:ind w:right="-1"/>
        <w:rPr>
          <w:rFonts w:ascii="Times New Roman" w:hAnsi="Times New Roman" w:cs="Times New Roman"/>
          <w:position w:val="-4"/>
          <w:sz w:val="28"/>
          <w:szCs w:val="28"/>
          <w:u w:val="single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593"/>
        <w:gridCol w:w="2950"/>
        <w:gridCol w:w="2977"/>
        <w:gridCol w:w="1843"/>
      </w:tblGrid>
      <w:tr w:rsidR="00387044" w:rsidTr="004B402F">
        <w:tc>
          <w:tcPr>
            <w:tcW w:w="593" w:type="dxa"/>
            <w:vMerge w:val="restart"/>
          </w:tcPr>
          <w:p w:rsidR="00387044" w:rsidRDefault="00387044" w:rsidP="00887ACE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№</w:t>
            </w:r>
          </w:p>
          <w:p w:rsidR="00387044" w:rsidRDefault="00387044" w:rsidP="00887ACE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п/п</w:t>
            </w:r>
          </w:p>
        </w:tc>
        <w:tc>
          <w:tcPr>
            <w:tcW w:w="2950" w:type="dxa"/>
            <w:vMerge w:val="restart"/>
            <w:vAlign w:val="center"/>
          </w:tcPr>
          <w:p w:rsidR="00387044" w:rsidRDefault="00387044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Найменування витрат</w:t>
            </w:r>
          </w:p>
        </w:tc>
        <w:tc>
          <w:tcPr>
            <w:tcW w:w="4820" w:type="dxa"/>
            <w:gridSpan w:val="2"/>
          </w:tcPr>
          <w:p w:rsidR="00387044" w:rsidRDefault="004B2AC3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Калькуляція собівартості</w:t>
            </w:r>
          </w:p>
        </w:tc>
      </w:tr>
      <w:tr w:rsidR="000B1713" w:rsidTr="000B1713">
        <w:tc>
          <w:tcPr>
            <w:tcW w:w="593" w:type="dxa"/>
            <w:vMerge/>
          </w:tcPr>
          <w:p w:rsidR="00387044" w:rsidRDefault="00387044" w:rsidP="00887ACE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</w:p>
        </w:tc>
        <w:tc>
          <w:tcPr>
            <w:tcW w:w="2950" w:type="dxa"/>
            <w:vMerge/>
          </w:tcPr>
          <w:p w:rsidR="00387044" w:rsidRDefault="00387044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</w:p>
        </w:tc>
        <w:tc>
          <w:tcPr>
            <w:tcW w:w="2977" w:type="dxa"/>
          </w:tcPr>
          <w:p w:rsidR="00387044" w:rsidRDefault="004B2AC3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Абсолютна, грн./Гкал</w:t>
            </w:r>
          </w:p>
        </w:tc>
        <w:tc>
          <w:tcPr>
            <w:tcW w:w="1843" w:type="dxa"/>
          </w:tcPr>
          <w:p w:rsidR="00387044" w:rsidRDefault="004B2AC3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Відносна, %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Паливо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655,19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74,90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Електроенергія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10,72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1,23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Вода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69,97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8,00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4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Заробітна платня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78,02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8,92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5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Амортизація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27,52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3,15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6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Поточний ремонт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5,5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0,63</w:t>
            </w:r>
          </w:p>
        </w:tc>
      </w:tr>
      <w:tr w:rsidR="005B2307" w:rsidTr="00A21665">
        <w:tc>
          <w:tcPr>
            <w:tcW w:w="59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lastRenderedPageBreak/>
              <w:t>7</w:t>
            </w: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Загально-котельні</w:t>
            </w:r>
          </w:p>
        </w:tc>
        <w:tc>
          <w:tcPr>
            <w:tcW w:w="2977" w:type="dxa"/>
            <w:vAlign w:val="bottom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27,76</w:t>
            </w:r>
          </w:p>
        </w:tc>
        <w:tc>
          <w:tcPr>
            <w:tcW w:w="1843" w:type="dxa"/>
            <w:vAlign w:val="bottom"/>
          </w:tcPr>
          <w:p w:rsidR="005B2307" w:rsidRPr="005B2307" w:rsidRDefault="005B2307" w:rsidP="005B2307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3,17</w:t>
            </w:r>
          </w:p>
        </w:tc>
      </w:tr>
      <w:tr w:rsidR="005B2307" w:rsidTr="000B1713">
        <w:tc>
          <w:tcPr>
            <w:tcW w:w="593" w:type="dxa"/>
          </w:tcPr>
          <w:p w:rsidR="005B2307" w:rsidRDefault="005B2307" w:rsidP="00887ACE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</w:p>
        </w:tc>
        <w:tc>
          <w:tcPr>
            <w:tcW w:w="2950" w:type="dxa"/>
          </w:tcPr>
          <w:p w:rsidR="005B2307" w:rsidRDefault="005B2307" w:rsidP="004B402F">
            <w:pPr>
              <w:ind w:right="-1"/>
              <w:contextualSpacing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Собівартість</w:t>
            </w:r>
          </w:p>
        </w:tc>
        <w:tc>
          <w:tcPr>
            <w:tcW w:w="2977" w:type="dxa"/>
          </w:tcPr>
          <w:p w:rsidR="005B2307" w:rsidRPr="005B2307" w:rsidRDefault="005B2307">
            <w:pPr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B2307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874,7</w:t>
            </w:r>
          </w:p>
        </w:tc>
        <w:tc>
          <w:tcPr>
            <w:tcW w:w="1843" w:type="dxa"/>
          </w:tcPr>
          <w:p w:rsidR="005B2307" w:rsidRDefault="005B2307" w:rsidP="004B402F">
            <w:pPr>
              <w:ind w:right="-1"/>
              <w:contextualSpacing/>
              <w:jc w:val="center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100,00</w:t>
            </w:r>
          </w:p>
        </w:tc>
      </w:tr>
    </w:tbl>
    <w:p w:rsidR="00387044" w:rsidRDefault="00387044" w:rsidP="000B1713">
      <w:pPr>
        <w:ind w:right="-1"/>
        <w:rPr>
          <w:rFonts w:ascii="Times New Roman" w:hAnsi="Times New Roman" w:cs="Times New Roman"/>
          <w:position w:val="-4"/>
          <w:sz w:val="28"/>
          <w:szCs w:val="28"/>
        </w:rPr>
      </w:pPr>
    </w:p>
    <w:p w:rsidR="00C86B8D" w:rsidRPr="000A647D" w:rsidRDefault="00C86B8D" w:rsidP="000B1713">
      <w:pPr>
        <w:ind w:right="-1"/>
        <w:rPr>
          <w:rFonts w:ascii="Times New Roman" w:hAnsi="Times New Roman" w:cs="Times New Roman"/>
          <w:position w:val="-4"/>
          <w:sz w:val="28"/>
          <w:szCs w:val="28"/>
        </w:rPr>
      </w:pPr>
      <w:r w:rsidRPr="000A647D">
        <w:rPr>
          <w:rFonts w:ascii="Times New Roman" w:hAnsi="Times New Roman" w:cs="Times New Roman"/>
          <w:position w:val="-4"/>
          <w:sz w:val="28"/>
          <w:szCs w:val="28"/>
        </w:rPr>
        <w:t>Основні техніко-економічні показники  зведені в таблицю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9"/>
      </w:tblGrid>
      <w:tr w:rsidR="00C86B8D" w:rsidRPr="000A647D" w:rsidTr="00C86B8D"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Назва</w:t>
            </w:r>
          </w:p>
        </w:tc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Позначення</w:t>
            </w:r>
          </w:p>
        </w:tc>
        <w:tc>
          <w:tcPr>
            <w:tcW w:w="3569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Величина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Встановлена продуктивність котельні</w:t>
            </w:r>
          </w:p>
        </w:tc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МВт(Гкал/год)</w:t>
            </w:r>
          </w:p>
        </w:tc>
        <w:tc>
          <w:tcPr>
            <w:tcW w:w="3569" w:type="dxa"/>
          </w:tcPr>
          <w:p w:rsidR="00C86B8D" w:rsidRPr="000A647D" w:rsidRDefault="00FB758A" w:rsidP="00FB758A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0</w: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,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25</w: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(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0</w: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,2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15</w: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)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Річне виробн. теплоти</w:t>
            </w:r>
          </w:p>
        </w:tc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МДж(Гкал)</w:t>
            </w:r>
          </w:p>
        </w:tc>
        <w:tc>
          <w:tcPr>
            <w:tcW w:w="3569" w:type="dxa"/>
          </w:tcPr>
          <w:p w:rsidR="00C86B8D" w:rsidRPr="000A647D" w:rsidRDefault="00FB758A" w:rsidP="001F2C8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20" w:dyaOrig="360">
                <v:shape id="_x0000_i1169" type="#_x0000_t75" style="width:46.5pt;height:18pt" o:ole="">
                  <v:imagedata r:id="rId266" o:title=""/>
                </v:shape>
                <o:OLEObject Type="Embed" ProgID="Equation.DSMT4" ShapeID="_x0000_i1169" DrawAspect="Content" ObjectID="_1522161476" r:id="rId267"/>
              </w:objec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(</w:t>
            </w:r>
            <w:r w:rsidR="001F2C83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2244,7</w:t>
            </w:r>
            <w:r w:rsidR="00C86B8D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)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Річне </w:t>
            </w:r>
            <w:r w:rsidR="00ED1E02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відп.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теплоти</w:t>
            </w:r>
          </w:p>
        </w:tc>
        <w:tc>
          <w:tcPr>
            <w:tcW w:w="3568" w:type="dxa"/>
          </w:tcPr>
          <w:p w:rsidR="00C86B8D" w:rsidRPr="000A647D" w:rsidRDefault="00C86B8D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МДж(Гкал)</w:t>
            </w:r>
          </w:p>
        </w:tc>
        <w:tc>
          <w:tcPr>
            <w:tcW w:w="3569" w:type="dxa"/>
          </w:tcPr>
          <w:p w:rsidR="00C86B8D" w:rsidRPr="000A647D" w:rsidRDefault="00FB758A" w:rsidP="001F2C8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00" w:dyaOrig="360">
                <v:shape id="_x0000_i1170" type="#_x0000_t75" style="width:45pt;height:18pt" o:ole="">
                  <v:imagedata r:id="rId268" o:title=""/>
                </v:shape>
                <o:OLEObject Type="Embed" ProgID="Equation.DSMT4" ShapeID="_x0000_i1170" DrawAspect="Content" ObjectID="_1522161477" r:id="rId269"/>
              </w:object>
            </w:r>
            <w:r w:rsidR="00ED1E02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(</w:t>
            </w:r>
            <w:r w:rsidR="001F2C83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2148,04</w:t>
            </w:r>
            <w:r w:rsidR="00ED1E02"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)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DA5505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Річна кількість годин використ вст.потужності</w:t>
            </w:r>
          </w:p>
        </w:tc>
        <w:tc>
          <w:tcPr>
            <w:tcW w:w="3568" w:type="dxa"/>
          </w:tcPr>
          <w:p w:rsidR="00C86B8D" w:rsidRPr="000A647D" w:rsidRDefault="00DA5505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годин</w:t>
            </w:r>
          </w:p>
        </w:tc>
        <w:tc>
          <w:tcPr>
            <w:tcW w:w="3569" w:type="dxa"/>
          </w:tcPr>
          <w:p w:rsidR="00C86B8D" w:rsidRPr="000A647D" w:rsidRDefault="00DA5505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2814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DA5505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Питома витрата натур палива на вироблену теплоту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нм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  <w:vertAlign w:val="superscript"/>
              </w:rPr>
              <w:t>3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/Гкал</w:t>
            </w:r>
          </w:p>
        </w:tc>
        <w:tc>
          <w:tcPr>
            <w:tcW w:w="3569" w:type="dxa"/>
          </w:tcPr>
          <w:p w:rsidR="00C86B8D" w:rsidRPr="000A647D" w:rsidRDefault="00FB758A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306,4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Умовне паливо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т.у.п</w:t>
            </w:r>
          </w:p>
        </w:tc>
        <w:tc>
          <w:tcPr>
            <w:tcW w:w="3569" w:type="dxa"/>
          </w:tcPr>
          <w:p w:rsidR="00C86B8D" w:rsidRPr="000A647D" w:rsidRDefault="001F2C83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352,36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ККД водогрійних котлів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%</w:t>
            </w:r>
          </w:p>
        </w:tc>
        <w:tc>
          <w:tcPr>
            <w:tcW w:w="3569" w:type="dxa"/>
          </w:tcPr>
          <w:p w:rsidR="00C86B8D" w:rsidRPr="000A647D" w:rsidRDefault="00243767" w:rsidP="00752BC2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92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ККД парового котла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%</w:t>
            </w:r>
          </w:p>
        </w:tc>
        <w:tc>
          <w:tcPr>
            <w:tcW w:w="3569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91,5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Річне витрачення ел.ен.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кВт год</w:t>
            </w:r>
          </w:p>
        </w:tc>
        <w:tc>
          <w:tcPr>
            <w:tcW w:w="3569" w:type="dxa"/>
          </w:tcPr>
          <w:p w:rsidR="00C86B8D" w:rsidRPr="000A647D" w:rsidRDefault="00752BC2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17200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Річне витрачення води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  <w:vertAlign w:val="superscript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м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569" w:type="dxa"/>
          </w:tcPr>
          <w:p w:rsidR="00C86B8D" w:rsidRPr="000A647D" w:rsidRDefault="001F2C83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12082</w:t>
            </w:r>
          </w:p>
        </w:tc>
      </w:tr>
      <w:tr w:rsidR="00C86B8D" w:rsidRPr="000A647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Чисельність обсл.персоналу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чол</w:t>
            </w:r>
          </w:p>
        </w:tc>
        <w:tc>
          <w:tcPr>
            <w:tcW w:w="3569" w:type="dxa"/>
          </w:tcPr>
          <w:p w:rsidR="00C86B8D" w:rsidRPr="000A647D" w:rsidRDefault="00752BC2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3</w:t>
            </w:r>
          </w:p>
        </w:tc>
      </w:tr>
      <w:tr w:rsidR="00C86B8D" w:rsidTr="00C86B8D"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Собівартість теплової енергії</w:t>
            </w:r>
          </w:p>
        </w:tc>
        <w:tc>
          <w:tcPr>
            <w:tcW w:w="3568" w:type="dxa"/>
          </w:tcPr>
          <w:p w:rsidR="00C86B8D" w:rsidRPr="000A647D" w:rsidRDefault="00243767" w:rsidP="000B1713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грн/Гкал</w:t>
            </w:r>
          </w:p>
        </w:tc>
        <w:tc>
          <w:tcPr>
            <w:tcW w:w="3569" w:type="dxa"/>
          </w:tcPr>
          <w:p w:rsidR="00C86B8D" w:rsidRPr="005B2307" w:rsidRDefault="00DD388A" w:rsidP="005B2307">
            <w:pPr>
              <w:ind w:right="-1"/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</w:pP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8</w:t>
            </w:r>
            <w:r w:rsidR="005B2307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t>74</w:t>
            </w:r>
            <w:r w:rsidRPr="000A64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>,7</w:t>
            </w:r>
          </w:p>
        </w:tc>
      </w:tr>
    </w:tbl>
    <w:p w:rsidR="00C86B8D" w:rsidRPr="00387044" w:rsidRDefault="00C86B8D" w:rsidP="000B1713">
      <w:pPr>
        <w:ind w:right="-1"/>
        <w:rPr>
          <w:rFonts w:ascii="Times New Roman" w:hAnsi="Times New Roman" w:cs="Times New Roman"/>
          <w:position w:val="-4"/>
          <w:sz w:val="28"/>
          <w:szCs w:val="28"/>
        </w:rPr>
      </w:pPr>
    </w:p>
    <w:sectPr w:rsidR="00C86B8D" w:rsidRPr="00387044" w:rsidSect="002A4193">
      <w:headerReference w:type="default" r:id="rId270"/>
      <w:pgSz w:w="11906" w:h="16838"/>
      <w:pgMar w:top="426" w:right="566" w:bottom="1134" w:left="85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DB8" w:rsidRDefault="000F6DB8" w:rsidP="00CA7088">
      <w:pPr>
        <w:spacing w:after="0" w:line="240" w:lineRule="auto"/>
      </w:pPr>
      <w:r>
        <w:separator/>
      </w:r>
    </w:p>
  </w:endnote>
  <w:endnote w:type="continuationSeparator" w:id="0">
    <w:p w:rsidR="000F6DB8" w:rsidRDefault="000F6DB8" w:rsidP="00CA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DB8" w:rsidRDefault="000F6DB8" w:rsidP="00CA7088">
      <w:pPr>
        <w:spacing w:after="0" w:line="240" w:lineRule="auto"/>
      </w:pPr>
      <w:r>
        <w:separator/>
      </w:r>
    </w:p>
  </w:footnote>
  <w:footnote w:type="continuationSeparator" w:id="0">
    <w:p w:rsidR="000F6DB8" w:rsidRDefault="000F6DB8" w:rsidP="00CA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65" w:rsidRDefault="000F6DB8">
    <w:pPr>
      <w:pStyle w:val="a3"/>
    </w:pPr>
    <w:r>
      <w:rPr>
        <w:noProof/>
      </w:rPr>
      <w:pict>
        <v:group id="Group 1" o:spid="_x0000_s2049" style="position:absolute;margin-left:30pt;margin-top:26.1pt;width:544.35pt;height:798pt;z-index:251658240;mso-position-horizontal-relative:page;mso-position-vertical-relative:page" coordorigin=",27" coordsize="20000,1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">
          <v:rect id="Rectangle 2" o:spid="_x0000_s2068" style="position:absolute;left:7524;top:19116;width:11144;height: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1fcEA&#10;AADaAAAADwAAAGRycy9kb3ducmV2LnhtbESPQWuDQBSE74X+h+UVeqtrFIpY1xAKQiCl0DTg9eG+&#10;uhL3rbhbY/59NxDocZiZb5hqu9pRLDT7wbGCTZKCIO6cHrhXcPpuXgoQPiBrHB2Tgit52NaPDxWW&#10;2l34i5Zj6EWEsC9RgQlhKqX0nSGLPnETcfR+3GwxRDn3Us94iXA7yixNX6XFgeOCwYneDXXn469V&#10;8FGEa+EOmA9503abT2MxbzOlnp/W3RuIQGv4D9/be60gg9uVeANk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6dX3BAAAA2gAAAA8AAAAAAAAAAAAAAAAAmAIAAGRycy9kb3du&#10;cmV2LnhtbFBLBQYAAAAABAAEAPUAAACGAwAAAAA=&#10;" filled="f" stroked="f" strokeweight="1.15pt">
            <v:textbox inset="1pt,1pt,1pt,1pt">
              <w:txbxContent>
                <w:p w:rsidR="00A21665" w:rsidRPr="002A3E4F" w:rsidRDefault="00A21665" w:rsidP="00CA7088">
                  <w:pPr>
                    <w:spacing w:line="360" w:lineRule="auto"/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  <v:rect id="Rectangle 3" o:spid="_x0000_s2067" style="position:absolute;left:18956;top:19431;width:993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bQ5sEA&#10;AADaAAAADwAAAGRycy9kb3ducmV2LnhtbESPzWrDMBCE74G8g9hCb4kcG4JxI5tSCBRaAkkDuS7W&#10;1jK1VsZS/PP2UaHQ4zAz3zCHaradGGnwrWMFu20Cgrh2uuVGwfXruMlB+ICssXNMChbyUJXr1QEL&#10;7SY+03gJjYgQ9gUqMCH0hZS+NmTRb11PHL1vN1gMUQ6N1ANOEW47mSbJXlpsOS4Y7OnNUP1zuVsF&#10;n3lYcveBWZsdb/XuZCxmt1Sp56f59QVEoDn8h//a71pBBr9X4g2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20ObBAAAA2gAAAA8AAAAAAAAAAAAAAAAAmAIAAGRycy9kb3du&#10;cmV2LnhtbFBLBQYAAAAABAAEAPUAAACGAwAAAAA=&#10;" filled="f" stroked="f" strokeweight="1.15pt">
            <v:textbox inset="1pt,1pt,1pt,1pt">
              <w:txbxContent>
                <w:p w:rsidR="00A21665" w:rsidRDefault="000F6DB8" w:rsidP="00746330">
                  <w:pPr>
                    <w:jc w:val="center"/>
                    <w:rPr>
                      <w:rFonts w:asciiTheme="majorHAnsi" w:hAnsiTheme="majorHAnsi"/>
                      <w:sz w:val="48"/>
                      <w:szCs w:val="44"/>
                    </w:rPr>
                  </w:pPr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396238051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sdtEndPr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r w:rsidR="00A21665" w:rsidRPr="0074633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="00A21665" w:rsidRPr="0074633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="00A21665" w:rsidRPr="0074633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A08DF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="00A21665" w:rsidRPr="0074633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sdtContent>
                      </w:sdt>
                    </w:sdtContent>
                  </w:sdt>
                </w:p>
                <w:p w:rsidR="00A21665" w:rsidRDefault="00A21665">
                  <w:pPr>
                    <w:rPr>
                      <w:rFonts w:asciiTheme="majorHAnsi" w:hAnsiTheme="majorHAnsi"/>
                      <w:sz w:val="48"/>
                      <w:szCs w:val="44"/>
                    </w:rPr>
                  </w:pPr>
                </w:p>
                <w:p w:rsidR="00A21665" w:rsidRDefault="000F6DB8" w:rsidP="00CA7088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1A08DF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rect id="Rectangle 4" o:spid="_x0000_s2066" style="position:absolute;left:18909;top:19016;width:1083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0LcIA&#10;AADaAAAADwAAAGRycy9kb3ducmV2LnhtbESPT4vCMBTE7wt+h/AEL0VTdRGpRnEXxAUP4h/w+mie&#10;bbF5KUnU+u03guBxmJnfMPNla2pxJ+crywqGgxQEcW51xYWC03Hdn4LwAVljbZkUPMnDctH5mmOm&#10;7YP3dD+EQkQI+wwVlCE0mZQ+L8mgH9iGOHoX6wyGKF0htcNHhJtajtJ0Ig1WHBdKbOi3pPx6uBkF&#10;yTmZjG8jtyG73SXbVP744a5VqtdtVzMQgdrwCb/bf1rBN7yu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jQtwgAAANoAAAAPAAAAAAAAAAAAAAAAAJgCAABkcnMvZG93&#10;bnJldi54bWxQSwUGAAAAAAQABAD1AAAAhwMAAAAA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Арк..</w:t>
                  </w:r>
                </w:p>
              </w:txbxContent>
            </v:textbox>
          </v:rect>
          <v:rect id="Rectangle 5" o:spid="_x0000_s2065" style="position:absolute;left:6038;top:19641;width:120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RtsIA&#10;AADaAAAADwAAAGRycy9kb3ducmV2LnhtbESPT4vCMBTE7wt+h/AEL0VTlRWpRnEXxAUP4h/w+mie&#10;bbF5KUnU+u03guBxmJnfMPNla2pxJ+crywqGgxQEcW51xYWC03Hdn4LwAVljbZkUPMnDctH5mmOm&#10;7YP3dD+EQkQI+wwVlCE0mZQ+L8mgH9iGOHoX6wyGKF0htcNHhJtajtJ0Ig1WHBdKbOi3pPx6uBkF&#10;yTmZjG8jtyG73SXbVP744a5VqtdtVzMQgdrwCb/bf1rBN7yu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pG2wgAAANoAAAAPAAAAAAAAAAAAAAAAAJgCAABkcnMvZG93&#10;bnJldi54bWxQSwUGAAAAAAQABAD1AAAAhwMAAAAA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Дата</w:t>
                  </w:r>
                </w:p>
              </w:txbxContent>
            </v:textbox>
          </v:rect>
          <v:rect id="Rectangle 6" o:spid="_x0000_s2064" style="position:absolute;left:4395;top:19647;width:162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PwcMA&#10;AADa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TweyXe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QPwcMAAADaAAAADwAAAAAAAAAAAAAAAACYAgAAZHJzL2Rv&#10;d25yZXYueG1sUEsFBgAAAAAEAAQA9QAAAIgDAAAAAA==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Підп</w:t>
                  </w:r>
                  <w:r>
                    <w:t>.</w:t>
                  </w:r>
                </w:p>
              </w:txbxContent>
            </v:textbox>
          </v:rect>
          <v:rect id="Rectangle 7" o:spid="_x0000_s2063" style="position:absolute;left:2024;top:19643;width:2356;height:3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qWsMA&#10;AADaAAAADwAAAGRycy9kb3ducmV2LnhtbESPQWvCQBSE74L/YXlCL6FuYsGW6CpaKC3kIFXB6yP7&#10;TILZt2F3Y9J/3y0UPA4z8w2z3o6mFXdyvrGsIJunIIhLqxuuFJxPH89vIHxA1thaJgU/5GG7mU7W&#10;mGs78Dfdj6ESEcI+RwV1CF0upS9rMujntiOO3tU6gyFKV0ntcIhw08pFmi6lwYbjQo0dvddU3o69&#10;UZBckuVLv3CfZItDUqRy77PDqNTTbNytQAQawyP83/7SCl7h7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iqWsMAAADaAAAADwAAAAAAAAAAAAAAAACYAgAAZHJzL2Rv&#10;d25yZXYueG1sUEsFBgAAAAAEAAQA9QAAAIgDAAAAAA==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№ докум</w:t>
                  </w:r>
                  <w:r>
                    <w:t>.</w:t>
                  </w:r>
                </w:p>
              </w:txbxContent>
            </v:textbox>
          </v:rect>
          <v:rect id="Rectangle 8" o:spid="_x0000_s2062" style="position:absolute;left:818;top:19648;width:120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+KL4A&#10;AADaAAAADwAAAGRycy9kb3ducmV2LnhtbERPTYvCMBC9C/6HMIKXoqkuyFKNooIoeBC7gtehGdti&#10;MylJ1PrvNwfB4+N9L1adacSTnK8tK5iMUxDEhdU1lwouf7vRLwgfkDU2lknBmzyslv3eAjNtX3ym&#10;Zx5KEUPYZ6igCqHNpPRFRQb92LbEkbtZZzBE6EqpHb5iuGnkNE1n0mDNsaHClrYVFff8YRQk12T2&#10;85i6PdnjKTmmcuMnp06p4aBbz0EE6sJX/HEftIK4NV6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HPii+AAAA2gAAAA8AAAAAAAAAAAAAAAAAmAIAAGRycy9kb3ducmV2&#10;LnhtbFBLBQYAAAAABAAEAPUAAACDAwAAAAA=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Арк</w:t>
                  </w:r>
                </w:p>
              </w:txbxContent>
            </v:textbox>
          </v:rect>
          <v:line id="Line 9" o:spid="_x0000_s2061" style="position:absolute;visibility:visible" from="18902,18936" to="18904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TUMQAAADaAAAADwAAAGRycy9kb3ducmV2LnhtbESPT2sCMRTE7wW/Q3hCL6LZipV2NUpZ&#10;qGg9ae3B23Pz9g9uXpYk6vrtm4LQ4zAzv2Hmy8404krO15YVvIwSEMS51TWXCg7fn8M3ED4ga2ws&#10;k4I7eVguek9zTLW98Y6u+1CKCGGfooIqhDaV0ucVGfQj2xJHr7DOYIjSlVI7vEW4aeQ4SabSYM1x&#10;ocKWsory8/5iFPwcx6+rr0mxGThfbpPaZrI4ZUo997uPGYhAXfgPP9prreAd/q7EG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lNQxAAAANoAAAAPAAAAAAAAAAAA&#10;AAAAAKECAABkcnMvZG93bnJldi54bWxQSwUGAAAAAAQABAD5AAAAkgMAAAAA&#10;" strokeweight="2.25pt">
            <v:stroke startarrowwidth="narrow" startarrowlength="short" endarrowwidth="narrow" endarrowlength="short"/>
          </v:line>
          <v:rect id="Rectangle 10" o:spid="_x0000_s2060" style="position:absolute;top:19648;width:82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uUsMA&#10;AADbAAAADwAAAGRycy9kb3ducmV2LnhtbESPQWvCQBCF7wX/wzKCl6AbLUiJrqKFouBBagWvQ3ZM&#10;gtnZsLtq/PedQ6G3Gd6b975ZrnvXqgeF2Hg2MJ3koIhLbxuuDJx/vsYfoGJCtth6JgMvirBeDd6W&#10;WFj/5G96nFKlJIRjgQbqlLpC61jW5DBOfEcs2tUHh0nWUGkb8CnhrtWzPJ9rhw1LQ40dfdZU3k53&#10;ZyC7ZPP3+yzsyB+O2SHX2zg99saMhv1mASpRn/7Nf9d7K/hCL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nuUsMAAADbAAAADwAAAAAAAAAAAAAAAACYAgAAZHJzL2Rv&#10;d25yZXYueG1sUEsFBgAAAAAEAAQA9QAAAIgDAAAAAA==&#10;" filled="f" stroked="f" strokeweight="2pt">
            <v:textbox inset="1pt,1pt,1pt,1pt">
              <w:txbxContent>
                <w:p w:rsidR="00A21665" w:rsidRDefault="00A21665" w:rsidP="00CA7088">
                  <w:pPr>
                    <w:jc w:val="center"/>
                  </w:pPr>
                  <w:r>
                    <w:rPr>
                      <w:i/>
                    </w:rPr>
                    <w:t>Зм</w:t>
                  </w:r>
                </w:p>
              </w:txbxContent>
            </v:textbox>
          </v:rect>
          <v:rect id="Rectangle 11" o:spid="_x0000_s2059" style="position:absolute;top:27;width:20000;height:199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EUMMA&#10;AADbAAAADwAAAGRycy9kb3ducmV2LnhtbERPTWvCQBC9C/0PyxS8mU2itSV1FQ0IQnsxLbS9Ddlp&#10;EpqdDdlVY3+9Kwje5vE+Z7EaTCuO1LvGsoIkikEQl1Y3XCn4/NhOXkA4j6yxtUwKzuRgtXwYLTDT&#10;9sR7Oha+EiGEXYYKau+7TEpX1mTQRbYjDtyv7Q36APtK6h5PIdy0Mo3juTTYcGiosaO8pvKvOBgF&#10;+6fN+uf7efpl/uO3Ypa/mzRPUqXGj8P6FYSnwd/FN/dOh/kJXH8J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yEUMMAAADbAAAADwAAAAAAAAAAAAAAAACYAgAAZHJzL2Rv&#10;d25yZXYueG1sUEsFBgAAAAAEAAQA9QAAAIgDAAAAAA==&#10;" filled="f" strokeweight="2.25pt"/>
          <v:line id="Line 12" o:spid="_x0000_s2058" style="position:absolute;visibility:visible" from="0,18936" to="20000,1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ap8MAAADbAAAADwAAAGRycy9kb3ducmV2LnhtbERPS2sCMRC+C/6HMEIvotkuVWRrFFlo&#10;aevJ1R56m25mH7iZLEmq23/fFARv8/E9Z70dTCcu5HxrWcHjPAFBXFrdcq3gdHyZrUD4gKyxs0wK&#10;fsnDdjMerTHT9soHuhShFjGEfYYKmhD6TEpfNmTQz21PHLnKOoMhQldL7fAaw00n0yRZSoMtx4YG&#10;e8obKs/Fj1Hw+ZUuXj+eqvep8/U+aW0uq+9cqYfJsHsGEWgId/HN/abj/BT+f4k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5WqfDAAAA2wAAAA8AAAAAAAAAAAAA&#10;AAAAoQIAAGRycy9kb3ducmV2LnhtbFBLBQYAAAAABAAEAPkAAACRAwAAAAA=&#10;" strokeweight="2.25pt">
            <v:stroke startarrowwidth="narrow" startarrowlength="short" endarrowwidth="narrow" endarrowlength="short"/>
          </v:line>
          <v:line id="Line 13" o:spid="_x0000_s2057" style="position:absolute;visibility:visible" from="7240,18936" to="724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cdMIAAADbAAAADwAAAGRycy9kb3ducmV2LnhtbERP3UrDMBS+F3yHcAbeuXROpHRLy5iK&#10;Pzfitgc4NGdNtuakJLGrb28Ewbvz8f2edTO5XowUovWsYDEvQBC3XlvuFBz2z7cliJiQNfaeScE3&#10;RWjq66s1Vtpf+JPGXepEDuFYoQKT0lBJGVtDDuPcD8SZO/rgMGUYOqkDXnK46+VdUTxIh5Zzg8GB&#10;toba8+7LKehK+zZ93C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icdMIAAADbAAAADwAAAAAAAAAAAAAA&#10;AAChAgAAZHJzL2Rvd25yZXYueG1sUEsFBgAAAAAEAAQA+QAAAJADAAAAAA==&#10;" strokeweight="2pt">
            <v:stroke startarrowwidth="narrow" startarrowlength="short" endarrowwidth="narrow" endarrowlength="short"/>
          </v:line>
          <v:line id="Line 14" o:spid="_x0000_s2056" style="position:absolute;visibility:visible" from="0,19290" to="7244,19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usqMEAAADbAAAADwAAAGRycy9kb3ducmV2LnhtbERPTWuDQBC9F/Iflgn0UuraUiTYrJIU&#10;hJwKNel9cKcqcWdld6Mmvz5bKPQ2j/c523Ixg5jI+d6ygpckBUHcWN1zq+B0rJ43IHxA1jhYJgVX&#10;8lAWq4ct5trO/EVTHVoRQ9jnqKALYcyl9E1HBn1iR+LI/VhnMEToWqkdzjHcDPI1TTNpsOfY0OFI&#10;Hx015/piFOyfKnetmjnbVJ/t7TB67b+PQanH9bJ7BxFoCf/iP/dBx/lv8PtLPEA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6yowQAAANsAAAAPAAAAAAAAAAAAAAAA&#10;AKECAABkcnMvZG93bnJldi54bWxQSwUGAAAAAAQABAD5AAAAjwMAAAAA&#10;" strokeweight="1.15pt">
            <v:stroke startarrowwidth="narrow" startarrowlength="short" endarrowwidth="narrow" endarrowlength="short"/>
          </v:line>
          <v:line id="Line 15" o:spid="_x0000_s2055" style="position:absolute;visibility:visible" from="0,19643" to="7244,19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DC08MAAADbAAAADwAAAGRycy9kb3ducmV2LnhtbERPS2sCMRC+F/wPYYReRLMuVcpqXGSh&#10;pa0ntR56m25mH7iZLEmq23/fCEJv8/E9Z50PphMXcr61rGA+S0AQl1a3XCv4PL5Mn0H4gKyxs0wK&#10;fslDvhk9rDHT9sp7uhxCLWII+wwVNCH0mZS+bMign9meOHKVdQZDhK6W2uE1hptOpkmylAZbjg0N&#10;9lQ0VJ4PP0bB6StdvH48Ve8T5+td0tpCVt+FUo/jYbsCEWgI/+K7+03H+Qu4/R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QwtPDAAAA2wAAAA8AAAAAAAAAAAAA&#10;AAAAoQIAAGRycy9kb3ducmV2LnhtbFBLBQYAAAAABAAEAPkAAACRAwAAAAA=&#10;" strokeweight="2.25pt">
            <v:stroke startarrowwidth="narrow" startarrowlength="short" endarrowwidth="narrow" endarrowlength="short"/>
          </v:line>
          <v:line id="Line 16" o:spid="_x0000_s2054" style="position:absolute;visibility:visible" from="6038,18936" to="6040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cpMMAAADbAAAADwAAAGRycy9kb3ducmV2LnhtbERPS2sCMRC+F/wPYYReimZdqpTVuMhC&#10;S1tPaj30Nt3MPnAzWZJUt/++EQRv8/E9Z5UPphNncr61rGA2TUAQl1a3XCv4OrxOXkD4gKyxs0wK&#10;/shDvh49rDDT9sI7Ou9DLWII+wwVNCH0mZS+bMign9qeOHKVdQZDhK6W2uElhptOpkmykAZbjg0N&#10;9lQ0VJ72v0bB8Tudv30+Vx9PztfbpLWFrH4KpR7Hw2YJItAQ7uKb+13H+Qu4/h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CXKTDAAAA2wAAAA8AAAAAAAAAAAAA&#10;AAAAoQIAAGRycy9kb3ducmV2LnhtbFBLBQYAAAAABAAEAPkAAACRAwAAAAA=&#10;" strokeweight="2.25pt">
            <v:stroke startarrowwidth="narrow" startarrowlength="short" endarrowwidth="narrow" endarrowlength="short"/>
          </v:line>
          <v:line id="Line 17" o:spid="_x0000_s2053" style="position:absolute;visibility:visible" from="4383,18936" to="4385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5P8IAAADbAAAADwAAAGRycy9kb3ducmV2LnhtbERPS2sCMRC+F/wPYYReRLMVa8tqlLJQ&#10;0XrS2oO3cTP7wM1kSaKu/74pCL3Nx/ec+bIzjbiS87VlBS+jBARxbnXNpYLD9+fwHYQPyBoby6Tg&#10;Th6Wi97THFNtb7yj6z6UIoawT1FBFUKbSunzigz6kW2JI1dYZzBE6EqpHd5iuGnkOEmm0mDNsaHC&#10;lrKK8vP+YhT8HMevq69JsRk4X26T2mayOGVKPfe7jxmIQF34Fz/cax3nv8HfL/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75P8IAAADbAAAADwAAAAAAAAAAAAAA&#10;AAChAgAAZHJzL2Rvd25yZXYueG1sUEsFBgAAAAAEAAQA+QAAAJADAAAAAA==&#10;" strokeweight="2.25pt">
            <v:stroke startarrowwidth="narrow" startarrowlength="short" endarrowwidth="narrow" endarrowlength="short"/>
          </v:line>
          <v:line id="Line 18" o:spid="_x0000_s2052" style="position:absolute;visibility:visible" from="818,18936" to="819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FtTcUAAADbAAAADwAAAGRycy9kb3ducmV2LnhtbESPT2sCQQzF7wW/wxChl1JnFVvK6iiy&#10;0NLak7Y9eIs72T+4k1lmprp+e3Mo9JbwXt77ZbkeXKfOFGLr2cB0koEiLr1tuTbw/fX6+AIqJmSL&#10;nWcycKUI69Xobom59Rfe0XmfaiUhHHM00KTU51rHsiGHceJ7YtEqHxwmWUOtbcCLhLtOz7LsWTts&#10;WRoa7KloqDztf52Bn8Ps6W07rz4eQqw/s9YXujoWxtyPh80CVKIh/Zv/rt+t4Aus/CID6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FtTcUAAADbAAAADwAAAAAAAAAA&#10;AAAAAAChAgAAZHJzL2Rvd25yZXYueG1sUEsFBgAAAAAEAAQA+QAAAJMDAAAAAA==&#10;" strokeweight="2.25pt">
            <v:stroke startarrowwidth="narrow" startarrowlength="short" endarrowwidth="narrow" endarrowlength="short"/>
          </v:line>
          <v:line id="Line 19" o:spid="_x0000_s2051" style="position:absolute;visibility:visible" from="18902,19433" to="20000,19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oDNsEAAADbAAAADwAAAGRycy9kb3ducmV2LnhtbERPyWrDMBC9F/IPYgq9lEZODiZxI5um&#10;YMgpUCe5D9bUNrVGRlK99OujQqG3ebx1DsVsejGS851lBZt1AoK4trrjRsH1Ur7sQPiArLG3TAoW&#10;8lDkq4cDZtpO/EFjFRoRQ9hnqKANYcik9HVLBv3aDsSR+7TOYIjQNVI7nGK46eU2SVJpsOPY0OJA&#10;7y3VX9W3UXB8Lt1S1lO6K8/Nz2nw2t8uQamnx/ntFUSgOfyL/9wnHefv4feXeIDM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igM2wQAAANsAAAAPAAAAAAAAAAAAAAAA&#10;AKECAABkcnMvZG93bnJldi54bWxQSwUGAAAAAAQABAD5AAAAjwMAAAAA&#10;" strokeweight="1.15pt">
            <v:stroke startarrowwidth="narrow" startarrowlength="short" endarrowwidth="narrow" endarrowlength="short"/>
          </v:line>
          <v:line id="Line 20" o:spid="_x0000_s2050" style="position:absolute;visibility:visible" from="2035,18936" to="2037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ur9sEAAADbAAAADwAAAGRycy9kb3ducmV2LnhtbERPy2oCMRTdF/oP4RbciGY6aJGpUcqA&#10;onal1YW76+TOg05uhiTq+PdmUejycN7zZW9acSPnG8sK3scJCOLC6oYrBcef1WgGwgdkja1lUvAg&#10;D8vF68scM23vvKfbIVQihrDPUEEdQpdJ6YuaDPqx7YgjV1pnMEToKqkd3mO4aWWaJB/SYMOxocaO&#10;8pqK38PVKDid0+l6Nym3Q+er76SxuSwvuVKDt/7rE0SgPvyL/9wbrSCN6+OX+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6v2wQAAANsAAAAPAAAAAAAAAAAAAAAA&#10;AKECAABkcnMvZG93bnJldi54bWxQSwUGAAAAAAQABAD5AAAAjwMAAAAA&#10;" strokeweight="2.25pt">
            <v:stroke startarrowwidth="narrow" startarrowlength="short" endarrowwidth="narrow" endarrowlength="short"/>
          </v: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EB2"/>
    <w:multiLevelType w:val="multilevel"/>
    <w:tmpl w:val="45FC242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2AEE3970"/>
    <w:multiLevelType w:val="multilevel"/>
    <w:tmpl w:val="B45E3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DAD71F1"/>
    <w:multiLevelType w:val="multilevel"/>
    <w:tmpl w:val="904AD5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</w:rPr>
    </w:lvl>
  </w:abstractNum>
  <w:abstractNum w:abstractNumId="3">
    <w:nsid w:val="2FEC326F"/>
    <w:multiLevelType w:val="hybridMultilevel"/>
    <w:tmpl w:val="19A2D958"/>
    <w:lvl w:ilvl="0" w:tplc="4538F582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BC49F6"/>
    <w:multiLevelType w:val="hybridMultilevel"/>
    <w:tmpl w:val="73B2D2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136F7"/>
    <w:multiLevelType w:val="hybridMultilevel"/>
    <w:tmpl w:val="BA9ED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4710FC"/>
    <w:multiLevelType w:val="hybridMultilevel"/>
    <w:tmpl w:val="AE22BE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4EF8"/>
    <w:multiLevelType w:val="multilevel"/>
    <w:tmpl w:val="1B0013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>
    <w:nsid w:val="49D236EB"/>
    <w:multiLevelType w:val="hybridMultilevel"/>
    <w:tmpl w:val="18B88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775B4"/>
    <w:multiLevelType w:val="hybridMultilevel"/>
    <w:tmpl w:val="965825B4"/>
    <w:lvl w:ilvl="0" w:tplc="D9704CDA">
      <w:start w:val="3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635A4"/>
    <w:multiLevelType w:val="hybridMultilevel"/>
    <w:tmpl w:val="093A51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733CB"/>
    <w:multiLevelType w:val="hybridMultilevel"/>
    <w:tmpl w:val="EE4EC73E"/>
    <w:lvl w:ilvl="0" w:tplc="2EF4B9DC">
      <w:start w:val="3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7162E"/>
    <w:multiLevelType w:val="hybridMultilevel"/>
    <w:tmpl w:val="4A3C37AC"/>
    <w:lvl w:ilvl="0" w:tplc="4538F582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6177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DA5F9A"/>
    <w:multiLevelType w:val="multilevel"/>
    <w:tmpl w:val="FC9C93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05F4C8B"/>
    <w:multiLevelType w:val="multilevel"/>
    <w:tmpl w:val="FDE840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>
    <w:nsid w:val="71D55B31"/>
    <w:multiLevelType w:val="hybridMultilevel"/>
    <w:tmpl w:val="6436D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B067E"/>
    <w:multiLevelType w:val="hybridMultilevel"/>
    <w:tmpl w:val="9A4C0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D81610"/>
    <w:multiLevelType w:val="hybridMultilevel"/>
    <w:tmpl w:val="0BAC3596"/>
    <w:lvl w:ilvl="0" w:tplc="4538F582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F26AAB"/>
    <w:multiLevelType w:val="hybridMultilevel"/>
    <w:tmpl w:val="AAA2985E"/>
    <w:lvl w:ilvl="0" w:tplc="C7A0EAE6">
      <w:start w:val="3"/>
      <w:numFmt w:val="decimal"/>
      <w:lvlText w:val="%1.3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C5CC9"/>
    <w:multiLevelType w:val="hybridMultilevel"/>
    <w:tmpl w:val="A93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20"/>
  </w:num>
  <w:num w:numId="5">
    <w:abstractNumId w:val="8"/>
  </w:num>
  <w:num w:numId="6">
    <w:abstractNumId w:val="17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13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18"/>
  </w:num>
  <w:num w:numId="18">
    <w:abstractNumId w:val="19"/>
  </w:num>
  <w:num w:numId="19">
    <w:abstractNumId w:val="15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088"/>
    <w:rsid w:val="00037197"/>
    <w:rsid w:val="00057C81"/>
    <w:rsid w:val="0006257A"/>
    <w:rsid w:val="0007030E"/>
    <w:rsid w:val="00070BDF"/>
    <w:rsid w:val="00081D0E"/>
    <w:rsid w:val="000A07C2"/>
    <w:rsid w:val="000A11C7"/>
    <w:rsid w:val="000A647D"/>
    <w:rsid w:val="000A7BD1"/>
    <w:rsid w:val="000B1713"/>
    <w:rsid w:val="000B5F3D"/>
    <w:rsid w:val="000B6DCB"/>
    <w:rsid w:val="000E43BA"/>
    <w:rsid w:val="000F6DB8"/>
    <w:rsid w:val="0011174A"/>
    <w:rsid w:val="00125E1A"/>
    <w:rsid w:val="001277D2"/>
    <w:rsid w:val="0013424C"/>
    <w:rsid w:val="0014232B"/>
    <w:rsid w:val="00144D39"/>
    <w:rsid w:val="00153BFC"/>
    <w:rsid w:val="00160BC9"/>
    <w:rsid w:val="0017251B"/>
    <w:rsid w:val="00183E8C"/>
    <w:rsid w:val="001A08DF"/>
    <w:rsid w:val="001B7F6F"/>
    <w:rsid w:val="001C0212"/>
    <w:rsid w:val="001E27E8"/>
    <w:rsid w:val="001F2C83"/>
    <w:rsid w:val="00202E3D"/>
    <w:rsid w:val="00207E24"/>
    <w:rsid w:val="00232B70"/>
    <w:rsid w:val="00236F93"/>
    <w:rsid w:val="002424B9"/>
    <w:rsid w:val="00243767"/>
    <w:rsid w:val="00254056"/>
    <w:rsid w:val="00285698"/>
    <w:rsid w:val="0028628C"/>
    <w:rsid w:val="00287478"/>
    <w:rsid w:val="002A4193"/>
    <w:rsid w:val="002A62BC"/>
    <w:rsid w:val="002D4397"/>
    <w:rsid w:val="002D4747"/>
    <w:rsid w:val="002F2ABD"/>
    <w:rsid w:val="002F3D4B"/>
    <w:rsid w:val="00337F3E"/>
    <w:rsid w:val="00346DF9"/>
    <w:rsid w:val="00347640"/>
    <w:rsid w:val="0035450B"/>
    <w:rsid w:val="003805FB"/>
    <w:rsid w:val="00384C89"/>
    <w:rsid w:val="00387044"/>
    <w:rsid w:val="00394B41"/>
    <w:rsid w:val="003A61E6"/>
    <w:rsid w:val="003D1EB7"/>
    <w:rsid w:val="003F0937"/>
    <w:rsid w:val="003F4972"/>
    <w:rsid w:val="00404496"/>
    <w:rsid w:val="00430799"/>
    <w:rsid w:val="00441EDC"/>
    <w:rsid w:val="00450034"/>
    <w:rsid w:val="004A491D"/>
    <w:rsid w:val="004A576B"/>
    <w:rsid w:val="004B12E0"/>
    <w:rsid w:val="004B15E5"/>
    <w:rsid w:val="004B163C"/>
    <w:rsid w:val="004B2AC3"/>
    <w:rsid w:val="004B402F"/>
    <w:rsid w:val="004D790A"/>
    <w:rsid w:val="00500D85"/>
    <w:rsid w:val="0050130F"/>
    <w:rsid w:val="005077B4"/>
    <w:rsid w:val="00520EA9"/>
    <w:rsid w:val="00525BD4"/>
    <w:rsid w:val="00544522"/>
    <w:rsid w:val="0057258D"/>
    <w:rsid w:val="00591A18"/>
    <w:rsid w:val="005A289C"/>
    <w:rsid w:val="005A726B"/>
    <w:rsid w:val="005B2307"/>
    <w:rsid w:val="005C4415"/>
    <w:rsid w:val="005D04CF"/>
    <w:rsid w:val="005D3675"/>
    <w:rsid w:val="005E3689"/>
    <w:rsid w:val="0061163C"/>
    <w:rsid w:val="00642042"/>
    <w:rsid w:val="006636DB"/>
    <w:rsid w:val="0069767A"/>
    <w:rsid w:val="006B6A78"/>
    <w:rsid w:val="006C48A1"/>
    <w:rsid w:val="006E1D60"/>
    <w:rsid w:val="006E4AED"/>
    <w:rsid w:val="00704C0F"/>
    <w:rsid w:val="00710F87"/>
    <w:rsid w:val="00726AFC"/>
    <w:rsid w:val="00736CD4"/>
    <w:rsid w:val="0074444C"/>
    <w:rsid w:val="00746330"/>
    <w:rsid w:val="00752BC2"/>
    <w:rsid w:val="0075545A"/>
    <w:rsid w:val="0077721E"/>
    <w:rsid w:val="007849FB"/>
    <w:rsid w:val="00795BBB"/>
    <w:rsid w:val="007C3BA4"/>
    <w:rsid w:val="007D026A"/>
    <w:rsid w:val="007D77C8"/>
    <w:rsid w:val="007E4211"/>
    <w:rsid w:val="007E7E5C"/>
    <w:rsid w:val="0083055A"/>
    <w:rsid w:val="00876F43"/>
    <w:rsid w:val="0088559C"/>
    <w:rsid w:val="00887ACE"/>
    <w:rsid w:val="0089206E"/>
    <w:rsid w:val="008C0C22"/>
    <w:rsid w:val="008E3B1B"/>
    <w:rsid w:val="00902199"/>
    <w:rsid w:val="00903FAC"/>
    <w:rsid w:val="00907CCE"/>
    <w:rsid w:val="009209FA"/>
    <w:rsid w:val="00933EDF"/>
    <w:rsid w:val="0093474D"/>
    <w:rsid w:val="009378F1"/>
    <w:rsid w:val="009410DC"/>
    <w:rsid w:val="0094139E"/>
    <w:rsid w:val="00944666"/>
    <w:rsid w:val="00961B0A"/>
    <w:rsid w:val="00970664"/>
    <w:rsid w:val="009C6EBE"/>
    <w:rsid w:val="009E4D5E"/>
    <w:rsid w:val="009F272E"/>
    <w:rsid w:val="00A05468"/>
    <w:rsid w:val="00A21665"/>
    <w:rsid w:val="00A31B24"/>
    <w:rsid w:val="00A35FB4"/>
    <w:rsid w:val="00A411EA"/>
    <w:rsid w:val="00A46CDF"/>
    <w:rsid w:val="00A6482B"/>
    <w:rsid w:val="00A719B7"/>
    <w:rsid w:val="00A97495"/>
    <w:rsid w:val="00A97E36"/>
    <w:rsid w:val="00AB3502"/>
    <w:rsid w:val="00AD3F93"/>
    <w:rsid w:val="00AE7EFB"/>
    <w:rsid w:val="00AF0143"/>
    <w:rsid w:val="00AF5A56"/>
    <w:rsid w:val="00B064A9"/>
    <w:rsid w:val="00B12CAD"/>
    <w:rsid w:val="00B17332"/>
    <w:rsid w:val="00B22F3E"/>
    <w:rsid w:val="00B27180"/>
    <w:rsid w:val="00B36F68"/>
    <w:rsid w:val="00B62BB4"/>
    <w:rsid w:val="00B678A1"/>
    <w:rsid w:val="00B74900"/>
    <w:rsid w:val="00B77F1C"/>
    <w:rsid w:val="00B9015E"/>
    <w:rsid w:val="00B94360"/>
    <w:rsid w:val="00B94565"/>
    <w:rsid w:val="00B9523F"/>
    <w:rsid w:val="00BA1AA0"/>
    <w:rsid w:val="00BB12B6"/>
    <w:rsid w:val="00BB7C68"/>
    <w:rsid w:val="00BC23C5"/>
    <w:rsid w:val="00BC253F"/>
    <w:rsid w:val="00BC34B0"/>
    <w:rsid w:val="00BD066C"/>
    <w:rsid w:val="00BD19AB"/>
    <w:rsid w:val="00C17F09"/>
    <w:rsid w:val="00C37DAB"/>
    <w:rsid w:val="00C411A0"/>
    <w:rsid w:val="00C43A8C"/>
    <w:rsid w:val="00C44CB6"/>
    <w:rsid w:val="00C6001A"/>
    <w:rsid w:val="00C82871"/>
    <w:rsid w:val="00C86B8D"/>
    <w:rsid w:val="00CA405B"/>
    <w:rsid w:val="00CA7088"/>
    <w:rsid w:val="00CE37DA"/>
    <w:rsid w:val="00D04B30"/>
    <w:rsid w:val="00D12363"/>
    <w:rsid w:val="00D166AE"/>
    <w:rsid w:val="00D20E4F"/>
    <w:rsid w:val="00D3156B"/>
    <w:rsid w:val="00D37DFB"/>
    <w:rsid w:val="00D41190"/>
    <w:rsid w:val="00D61568"/>
    <w:rsid w:val="00D67C26"/>
    <w:rsid w:val="00D67EE8"/>
    <w:rsid w:val="00DA5505"/>
    <w:rsid w:val="00DD388A"/>
    <w:rsid w:val="00DD3C06"/>
    <w:rsid w:val="00DE5F49"/>
    <w:rsid w:val="00DF4A20"/>
    <w:rsid w:val="00DF7DC9"/>
    <w:rsid w:val="00DF7F64"/>
    <w:rsid w:val="00E16B43"/>
    <w:rsid w:val="00E375F4"/>
    <w:rsid w:val="00E41545"/>
    <w:rsid w:val="00E47C6D"/>
    <w:rsid w:val="00E50864"/>
    <w:rsid w:val="00E51575"/>
    <w:rsid w:val="00E65968"/>
    <w:rsid w:val="00E72189"/>
    <w:rsid w:val="00E7570C"/>
    <w:rsid w:val="00E82E7F"/>
    <w:rsid w:val="00E97119"/>
    <w:rsid w:val="00EA3B27"/>
    <w:rsid w:val="00EA3C5F"/>
    <w:rsid w:val="00EB0CEC"/>
    <w:rsid w:val="00EB59E7"/>
    <w:rsid w:val="00EC1CD5"/>
    <w:rsid w:val="00ED11F8"/>
    <w:rsid w:val="00ED1E02"/>
    <w:rsid w:val="00EE6DBB"/>
    <w:rsid w:val="00F00EF5"/>
    <w:rsid w:val="00F045A0"/>
    <w:rsid w:val="00F200A6"/>
    <w:rsid w:val="00F20FB1"/>
    <w:rsid w:val="00F578B5"/>
    <w:rsid w:val="00F62DA3"/>
    <w:rsid w:val="00F77B2C"/>
    <w:rsid w:val="00F92D5C"/>
    <w:rsid w:val="00F9707E"/>
    <w:rsid w:val="00FB5B34"/>
    <w:rsid w:val="00FB758A"/>
    <w:rsid w:val="00FE4F8A"/>
    <w:rsid w:val="00FE7D2C"/>
    <w:rsid w:val="00FF3E1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79F95AEB-FE43-4288-B75F-AFEA1C9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7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7088"/>
  </w:style>
  <w:style w:type="paragraph" w:styleId="a5">
    <w:name w:val="footer"/>
    <w:basedOn w:val="a"/>
    <w:link w:val="a6"/>
    <w:uiPriority w:val="99"/>
    <w:semiHidden/>
    <w:unhideWhenUsed/>
    <w:rsid w:val="00CA7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A7088"/>
  </w:style>
  <w:style w:type="paragraph" w:styleId="a7">
    <w:name w:val="List Paragraph"/>
    <w:basedOn w:val="a"/>
    <w:uiPriority w:val="34"/>
    <w:qFormat/>
    <w:rsid w:val="00EB0CE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25BD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2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5BD4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87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9.bin"/><Relationship Id="rId159" Type="http://schemas.openxmlformats.org/officeDocument/2006/relationships/image" Target="media/image58.wmf"/><Relationship Id="rId170" Type="http://schemas.openxmlformats.org/officeDocument/2006/relationships/image" Target="media/image63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8.bin"/><Relationship Id="rId226" Type="http://schemas.openxmlformats.org/officeDocument/2006/relationships/image" Target="media/image91.wmf"/><Relationship Id="rId247" Type="http://schemas.openxmlformats.org/officeDocument/2006/relationships/oleObject" Target="embeddings/oleObject139.bin"/><Relationship Id="rId107" Type="http://schemas.openxmlformats.org/officeDocument/2006/relationships/image" Target="media/image39.wmf"/><Relationship Id="rId268" Type="http://schemas.openxmlformats.org/officeDocument/2006/relationships/image" Target="media/image11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48.wmf"/><Relationship Id="rId149" Type="http://schemas.openxmlformats.org/officeDocument/2006/relationships/oleObject" Target="embeddings/oleObject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06.bin"/><Relationship Id="rId216" Type="http://schemas.openxmlformats.org/officeDocument/2006/relationships/image" Target="media/image86.wmf"/><Relationship Id="rId237" Type="http://schemas.openxmlformats.org/officeDocument/2006/relationships/oleObject" Target="embeddings/oleObject134.bin"/><Relationship Id="rId258" Type="http://schemas.openxmlformats.org/officeDocument/2006/relationships/image" Target="media/image10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01.bin"/><Relationship Id="rId192" Type="http://schemas.openxmlformats.org/officeDocument/2006/relationships/image" Target="media/image74.wmf"/><Relationship Id="rId206" Type="http://schemas.openxmlformats.org/officeDocument/2006/relationships/image" Target="media/image81.wmf"/><Relationship Id="rId227" Type="http://schemas.openxmlformats.org/officeDocument/2006/relationships/oleObject" Target="embeddings/oleObject129.bin"/><Relationship Id="rId248" Type="http://schemas.openxmlformats.org/officeDocument/2006/relationships/image" Target="media/image102.wmf"/><Relationship Id="rId269" Type="http://schemas.openxmlformats.org/officeDocument/2006/relationships/oleObject" Target="embeddings/oleObject15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4.bin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1.bin"/><Relationship Id="rId161" Type="http://schemas.openxmlformats.org/officeDocument/2006/relationships/oleObject" Target="embeddings/oleObject96.bin"/><Relationship Id="rId182" Type="http://schemas.openxmlformats.org/officeDocument/2006/relationships/image" Target="media/image69.wmf"/><Relationship Id="rId217" Type="http://schemas.openxmlformats.org/officeDocument/2006/relationships/oleObject" Target="embeddings/oleObject124.bin"/><Relationship Id="rId6" Type="http://schemas.openxmlformats.org/officeDocument/2006/relationships/footnotes" Target="footnotes.xml"/><Relationship Id="rId238" Type="http://schemas.openxmlformats.org/officeDocument/2006/relationships/image" Target="media/image97.wmf"/><Relationship Id="rId259" Type="http://schemas.openxmlformats.org/officeDocument/2006/relationships/oleObject" Target="embeddings/oleObject14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header" Target="header1.xml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49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3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77.wmf"/><Relationship Id="rId172" Type="http://schemas.openxmlformats.org/officeDocument/2006/relationships/image" Target="media/image64.wmf"/><Relationship Id="rId193" Type="http://schemas.openxmlformats.org/officeDocument/2006/relationships/oleObject" Target="embeddings/oleObject112.bin"/><Relationship Id="rId202" Type="http://schemas.openxmlformats.org/officeDocument/2006/relationships/image" Target="media/image79.wmf"/><Relationship Id="rId207" Type="http://schemas.openxmlformats.org/officeDocument/2006/relationships/oleObject" Target="embeddings/oleObject119.bin"/><Relationship Id="rId223" Type="http://schemas.openxmlformats.org/officeDocument/2006/relationships/oleObject" Target="embeddings/oleObject127.bin"/><Relationship Id="rId228" Type="http://schemas.openxmlformats.org/officeDocument/2006/relationships/image" Target="media/image92.wmf"/><Relationship Id="rId244" Type="http://schemas.openxmlformats.org/officeDocument/2006/relationships/image" Target="media/image100.wmf"/><Relationship Id="rId249" Type="http://schemas.openxmlformats.org/officeDocument/2006/relationships/oleObject" Target="embeddings/oleObject14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0.wmf"/><Relationship Id="rId260" Type="http://schemas.openxmlformats.org/officeDocument/2006/relationships/image" Target="media/image108.wmf"/><Relationship Id="rId265" Type="http://schemas.openxmlformats.org/officeDocument/2006/relationships/oleObject" Target="embeddings/oleObject14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60.bin"/><Relationship Id="rId120" Type="http://schemas.openxmlformats.org/officeDocument/2006/relationships/image" Target="media/image44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99.bin"/><Relationship Id="rId188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8.bin"/><Relationship Id="rId162" Type="http://schemas.openxmlformats.org/officeDocument/2006/relationships/image" Target="media/image59.wmf"/><Relationship Id="rId183" Type="http://schemas.openxmlformats.org/officeDocument/2006/relationships/oleObject" Target="embeddings/oleObject107.bin"/><Relationship Id="rId213" Type="http://schemas.openxmlformats.org/officeDocument/2006/relationships/oleObject" Target="embeddings/oleObject122.bin"/><Relationship Id="rId218" Type="http://schemas.openxmlformats.org/officeDocument/2006/relationships/image" Target="media/image87.wmf"/><Relationship Id="rId234" Type="http://schemas.openxmlformats.org/officeDocument/2006/relationships/image" Target="media/image95.wmf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03.wmf"/><Relationship Id="rId255" Type="http://schemas.openxmlformats.org/officeDocument/2006/relationships/oleObject" Target="embeddings/oleObject143.bin"/><Relationship Id="rId271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78.bin"/><Relationship Id="rId157" Type="http://schemas.openxmlformats.org/officeDocument/2006/relationships/image" Target="media/image57.wmf"/><Relationship Id="rId178" Type="http://schemas.openxmlformats.org/officeDocument/2006/relationships/image" Target="media/image6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02.bin"/><Relationship Id="rId194" Type="http://schemas.openxmlformats.org/officeDocument/2006/relationships/image" Target="media/image75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image" Target="media/image82.wmf"/><Relationship Id="rId229" Type="http://schemas.openxmlformats.org/officeDocument/2006/relationships/oleObject" Target="embeddings/oleObject1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0.wmf"/><Relationship Id="rId240" Type="http://schemas.openxmlformats.org/officeDocument/2006/relationships/image" Target="media/image98.wmf"/><Relationship Id="rId245" Type="http://schemas.openxmlformats.org/officeDocument/2006/relationships/oleObject" Target="embeddings/oleObject138.bin"/><Relationship Id="rId261" Type="http://schemas.openxmlformats.org/officeDocument/2006/relationships/oleObject" Target="embeddings/oleObject146.bin"/><Relationship Id="rId266" Type="http://schemas.openxmlformats.org/officeDocument/2006/relationships/image" Target="media/image11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38.wmf"/><Relationship Id="rId126" Type="http://schemas.openxmlformats.org/officeDocument/2006/relationships/image" Target="media/image47.wmf"/><Relationship Id="rId147" Type="http://schemas.openxmlformats.org/officeDocument/2006/relationships/image" Target="media/image54.wmf"/><Relationship Id="rId168" Type="http://schemas.openxmlformats.org/officeDocument/2006/relationships/image" Target="media/image6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70.bin"/><Relationship Id="rId142" Type="http://schemas.openxmlformats.org/officeDocument/2006/relationships/image" Target="media/image53.wmf"/><Relationship Id="rId163" Type="http://schemas.openxmlformats.org/officeDocument/2006/relationships/oleObject" Target="embeddings/oleObject97.bin"/><Relationship Id="rId184" Type="http://schemas.openxmlformats.org/officeDocument/2006/relationships/image" Target="media/image70.wmf"/><Relationship Id="rId189" Type="http://schemas.openxmlformats.org/officeDocument/2006/relationships/oleObject" Target="embeddings/oleObject110.bin"/><Relationship Id="rId219" Type="http://schemas.openxmlformats.org/officeDocument/2006/relationships/oleObject" Target="embeddings/oleObject125.bin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30" Type="http://schemas.openxmlformats.org/officeDocument/2006/relationships/image" Target="media/image93.wmf"/><Relationship Id="rId235" Type="http://schemas.openxmlformats.org/officeDocument/2006/relationships/oleObject" Target="embeddings/oleObject133.bin"/><Relationship Id="rId251" Type="http://schemas.openxmlformats.org/officeDocument/2006/relationships/oleObject" Target="embeddings/oleObject141.bin"/><Relationship Id="rId256" Type="http://schemas.openxmlformats.org/officeDocument/2006/relationships/image" Target="media/image10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6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4.bin"/><Relationship Id="rId27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5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0.bin"/><Relationship Id="rId190" Type="http://schemas.openxmlformats.org/officeDocument/2006/relationships/image" Target="media/image73.wmf"/><Relationship Id="rId204" Type="http://schemas.openxmlformats.org/officeDocument/2006/relationships/image" Target="media/image80.wmf"/><Relationship Id="rId220" Type="http://schemas.openxmlformats.org/officeDocument/2006/relationships/image" Target="media/image88.wmf"/><Relationship Id="rId225" Type="http://schemas.openxmlformats.org/officeDocument/2006/relationships/oleObject" Target="embeddings/oleObject128.bin"/><Relationship Id="rId241" Type="http://schemas.openxmlformats.org/officeDocument/2006/relationships/oleObject" Target="embeddings/oleObject136.bin"/><Relationship Id="rId246" Type="http://schemas.openxmlformats.org/officeDocument/2006/relationships/image" Target="media/image101.wmf"/><Relationship Id="rId267" Type="http://schemas.openxmlformats.org/officeDocument/2006/relationships/oleObject" Target="embeddings/oleObject14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3.bin"/><Relationship Id="rId262" Type="http://schemas.openxmlformats.org/officeDocument/2006/relationships/image" Target="media/image10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5.wmf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7.bin"/><Relationship Id="rId164" Type="http://schemas.openxmlformats.org/officeDocument/2006/relationships/image" Target="media/image60.wmf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68.wmf"/><Relationship Id="rId210" Type="http://schemas.openxmlformats.org/officeDocument/2006/relationships/image" Target="media/image83.wmf"/><Relationship Id="rId215" Type="http://schemas.openxmlformats.org/officeDocument/2006/relationships/oleObject" Target="embeddings/oleObject123.bin"/><Relationship Id="rId236" Type="http://schemas.openxmlformats.org/officeDocument/2006/relationships/image" Target="media/image96.wmf"/><Relationship Id="rId257" Type="http://schemas.openxmlformats.org/officeDocument/2006/relationships/oleObject" Target="embeddings/oleObject14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1.bin"/><Relationship Id="rId252" Type="http://schemas.openxmlformats.org/officeDocument/2006/relationships/image" Target="media/image10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92.bin"/><Relationship Id="rId175" Type="http://schemas.openxmlformats.org/officeDocument/2006/relationships/oleObject" Target="embeddings/oleObject103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6.bin"/><Relationship Id="rId242" Type="http://schemas.openxmlformats.org/officeDocument/2006/relationships/image" Target="media/image99.wmf"/><Relationship Id="rId263" Type="http://schemas.openxmlformats.org/officeDocument/2006/relationships/oleObject" Target="embeddings/oleObject14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8.bin"/><Relationship Id="rId186" Type="http://schemas.openxmlformats.org/officeDocument/2006/relationships/image" Target="media/image71.wmf"/><Relationship Id="rId211" Type="http://schemas.openxmlformats.org/officeDocument/2006/relationships/oleObject" Target="embeddings/oleObject121.bin"/><Relationship Id="rId232" Type="http://schemas.openxmlformats.org/officeDocument/2006/relationships/image" Target="media/image94.wmf"/><Relationship Id="rId253" Type="http://schemas.openxmlformats.org/officeDocument/2006/relationships/oleObject" Target="embeddings/oleObject1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56.wmf"/><Relationship Id="rId176" Type="http://schemas.openxmlformats.org/officeDocument/2006/relationships/image" Target="media/image66.wmf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6.bin"/><Relationship Id="rId222" Type="http://schemas.openxmlformats.org/officeDocument/2006/relationships/image" Target="media/image89.wmf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9.bin"/><Relationship Id="rId124" Type="http://schemas.openxmlformats.org/officeDocument/2006/relationships/image" Target="media/image46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5.bin"/><Relationship Id="rId166" Type="http://schemas.openxmlformats.org/officeDocument/2006/relationships/image" Target="media/image61.wmf"/><Relationship Id="rId18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212" Type="http://schemas.openxmlformats.org/officeDocument/2006/relationships/image" Target="media/image84.wmf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B646D-CAD7-49C8-97B2-13FC6A4D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Наденька</dc:creator>
  <cp:lastModifiedBy>Руська</cp:lastModifiedBy>
  <cp:revision>13</cp:revision>
  <cp:lastPrinted>2011-02-13T12:50:00Z</cp:lastPrinted>
  <dcterms:created xsi:type="dcterms:W3CDTF">2015-03-16T18:26:00Z</dcterms:created>
  <dcterms:modified xsi:type="dcterms:W3CDTF">2016-04-14T13:43:00Z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