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CDA31D" w14:textId="7BB6AB36" w:rsidR="00FD4E54" w:rsidRPr="00866E81" w:rsidRDefault="00FD4E54" w:rsidP="00866E81">
      <w:pPr>
        <w:spacing w:line="600" w:lineRule="auto"/>
        <w:jc w:val="center"/>
        <w:rPr>
          <w:rFonts w:ascii="宋体" w:eastAsia="宋体" w:hAnsi="宋体"/>
          <w:b/>
          <w:bCs/>
          <w:sz w:val="44"/>
          <w:szCs w:val="44"/>
        </w:rPr>
      </w:pPr>
      <w:r w:rsidRPr="00866E81">
        <w:rPr>
          <w:rFonts w:ascii="宋体" w:eastAsia="宋体" w:hAnsi="宋体" w:cs="Times New Roman"/>
          <w:b/>
          <w:bCs/>
          <w:sz w:val="44"/>
          <w:szCs w:val="44"/>
        </w:rPr>
        <w:t>ARMA</w:t>
      </w:r>
      <w:r w:rsidR="00E84FB7">
        <w:rPr>
          <w:rFonts w:ascii="宋体" w:eastAsia="宋体" w:hAnsi="宋体" w:cs="Times New Roman" w:hint="eastAsia"/>
          <w:b/>
          <w:bCs/>
          <w:sz w:val="44"/>
          <w:szCs w:val="44"/>
        </w:rPr>
        <w:t>谱估计</w:t>
      </w:r>
      <w:r w:rsidRPr="00866E81">
        <w:rPr>
          <w:rFonts w:ascii="宋体" w:eastAsia="宋体" w:hAnsi="宋体" w:hint="eastAsia"/>
          <w:b/>
          <w:bCs/>
          <w:sz w:val="44"/>
          <w:szCs w:val="44"/>
        </w:rPr>
        <w:t>实验</w:t>
      </w:r>
    </w:p>
    <w:p w14:paraId="64D2AD90" w14:textId="0ECB91DF" w:rsidR="00F85E1C" w:rsidRPr="00F85E1C" w:rsidRDefault="00F85E1C" w:rsidP="00866E81">
      <w:pPr>
        <w:spacing w:line="600" w:lineRule="auto"/>
        <w:jc w:val="center"/>
        <w:rPr>
          <w:rFonts w:ascii="Times New Roman" w:eastAsia="宋体" w:hAnsi="Times New Roman" w:cs="Times New Roman"/>
          <w:b/>
          <w:bCs/>
          <w:color w:val="000000"/>
          <w:sz w:val="44"/>
          <w:szCs w:val="44"/>
        </w:rPr>
      </w:pPr>
      <w:r w:rsidRPr="00F85E1C">
        <w:rPr>
          <w:rFonts w:ascii="Times New Roman" w:eastAsia="宋体" w:hAnsi="Times New Roman" w:cs="Times New Roman"/>
          <w:b/>
          <w:bCs/>
          <w:color w:val="000000"/>
          <w:sz w:val="44"/>
          <w:szCs w:val="44"/>
        </w:rPr>
        <w:t xml:space="preserve">Reproduce </w:t>
      </w:r>
      <w:r w:rsidRPr="00866E81">
        <w:rPr>
          <w:rFonts w:ascii="Times New Roman" w:eastAsia="宋体" w:hAnsi="Times New Roman" w:cs="Times New Roman"/>
          <w:b/>
          <w:bCs/>
          <w:sz w:val="44"/>
          <w:szCs w:val="44"/>
        </w:rPr>
        <w:t>ARMA</w:t>
      </w:r>
    </w:p>
    <w:p w14:paraId="01594DE6" w14:textId="77777777" w:rsidR="00F85E1C" w:rsidRPr="00F85E1C" w:rsidRDefault="00F85E1C" w:rsidP="00F85E1C">
      <w:pPr>
        <w:spacing w:line="440" w:lineRule="exact"/>
        <w:jc w:val="center"/>
        <w:rPr>
          <w:rFonts w:ascii="宋体" w:eastAsia="宋体" w:hAnsi="宋体" w:cs="Times New Roman"/>
          <w:color w:val="000000"/>
          <w:sz w:val="18"/>
          <w:szCs w:val="18"/>
        </w:rPr>
      </w:pPr>
      <w:r w:rsidRPr="00F85E1C">
        <w:rPr>
          <w:rFonts w:ascii="宋体" w:eastAsia="宋体" w:hAnsi="宋体" w:cs="Times New Roman" w:hint="eastAsia"/>
          <w:color w:val="000000"/>
          <w:sz w:val="18"/>
          <w:szCs w:val="18"/>
        </w:rPr>
        <w:t>唐辉</w:t>
      </w:r>
      <w:r w:rsidRPr="00F85E1C">
        <w:rPr>
          <w:rFonts w:ascii="宋体" w:eastAsia="宋体" w:hAnsi="宋体" w:cs="Times New Roman" w:hint="eastAsia"/>
          <w:color w:val="000000"/>
          <w:sz w:val="18"/>
          <w:szCs w:val="18"/>
          <w:vertAlign w:val="superscript"/>
        </w:rPr>
        <w:t>1</w:t>
      </w:r>
    </w:p>
    <w:p w14:paraId="5A0E2933" w14:textId="77777777" w:rsidR="00F85E1C" w:rsidRPr="00F85E1C" w:rsidRDefault="00F85E1C" w:rsidP="00F85E1C">
      <w:pPr>
        <w:spacing w:line="440" w:lineRule="exact"/>
        <w:jc w:val="center"/>
        <w:rPr>
          <w:rFonts w:ascii="Times New Roman" w:eastAsia="宋体" w:hAnsi="Times New Roman" w:cs="Times New Roman"/>
          <w:color w:val="000000"/>
          <w:sz w:val="18"/>
          <w:szCs w:val="18"/>
        </w:rPr>
      </w:pPr>
      <w:r w:rsidRPr="00F85E1C">
        <w:rPr>
          <w:rFonts w:ascii="Times New Roman" w:eastAsia="宋体" w:hAnsi="Times New Roman" w:cs="Times New Roman"/>
          <w:color w:val="000000"/>
          <w:sz w:val="18"/>
          <w:szCs w:val="18"/>
        </w:rPr>
        <w:t>rgbtangh@gmail.com</w:t>
      </w:r>
    </w:p>
    <w:p w14:paraId="6C4F6FA7" w14:textId="77777777" w:rsidR="00F85E1C" w:rsidRPr="00F85E1C" w:rsidRDefault="00F85E1C" w:rsidP="00F85E1C">
      <w:pPr>
        <w:spacing w:line="440" w:lineRule="exact"/>
        <w:jc w:val="center"/>
        <w:rPr>
          <w:rFonts w:ascii="宋体" w:eastAsia="宋体" w:hAnsi="宋体" w:cs="Times New Roman"/>
          <w:color w:val="000000"/>
          <w:sz w:val="18"/>
          <w:szCs w:val="18"/>
        </w:rPr>
      </w:pPr>
      <w:r w:rsidRPr="00F85E1C">
        <w:rPr>
          <w:rFonts w:ascii="宋体" w:eastAsia="宋体" w:hAnsi="宋体" w:cs="Times New Roman" w:hint="eastAsia"/>
          <w:color w:val="000000"/>
          <w:sz w:val="18"/>
          <w:szCs w:val="18"/>
        </w:rPr>
        <w:t>西南科技大学</w:t>
      </w:r>
    </w:p>
    <w:p w14:paraId="369000CA" w14:textId="77777777" w:rsidR="00F85E1C" w:rsidRDefault="00F85E1C" w:rsidP="00F85E1C">
      <w:pPr>
        <w:spacing w:line="440" w:lineRule="exact"/>
        <w:jc w:val="center"/>
        <w:rPr>
          <w:rFonts w:ascii="宋体" w:eastAsia="宋体" w:hAnsi="宋体" w:cs="Times New Roman"/>
          <w:color w:val="000000"/>
          <w:sz w:val="18"/>
          <w:szCs w:val="18"/>
        </w:rPr>
      </w:pPr>
      <w:r w:rsidRPr="00F85E1C">
        <w:rPr>
          <w:rFonts w:ascii="宋体" w:eastAsia="宋体" w:hAnsi="宋体" w:cs="Times New Roman" w:hint="eastAsia"/>
          <w:color w:val="000000"/>
          <w:sz w:val="18"/>
          <w:szCs w:val="18"/>
        </w:rPr>
        <w:t>特殊环境机器人技术四川省重点实验室</w:t>
      </w:r>
    </w:p>
    <w:p w14:paraId="3EE478AB" w14:textId="4D7B2105" w:rsidR="00F85E1C" w:rsidRPr="00F85E1C" w:rsidRDefault="00F85E1C" w:rsidP="00F85E1C">
      <w:pPr>
        <w:spacing w:line="440" w:lineRule="exact"/>
        <w:jc w:val="center"/>
        <w:rPr>
          <w:rFonts w:ascii="宋体" w:eastAsia="宋体" w:hAnsi="宋体" w:cs="Times New Roman" w:hint="eastAsia"/>
          <w:color w:val="000000"/>
          <w:sz w:val="18"/>
          <w:szCs w:val="18"/>
        </w:rPr>
        <w:sectPr w:rsidR="00F85E1C" w:rsidRPr="00F85E1C">
          <w:headerReference w:type="default" r:id="rId6"/>
          <w:pgSz w:w="11906" w:h="16838"/>
          <w:pgMar w:top="1440" w:right="1800" w:bottom="1440" w:left="1800" w:header="851" w:footer="992" w:gutter="0"/>
          <w:cols w:space="425"/>
          <w:docGrid w:type="lines" w:linePitch="312"/>
        </w:sectPr>
      </w:pPr>
    </w:p>
    <w:p w14:paraId="6EA678A4" w14:textId="6873E2EC" w:rsidR="00FD4E54" w:rsidRPr="00BE573A" w:rsidRDefault="00FD4E54" w:rsidP="00DE6808">
      <w:pPr>
        <w:spacing w:line="480" w:lineRule="auto"/>
        <w:jc w:val="left"/>
        <w:rPr>
          <w:rFonts w:hint="eastAsia"/>
          <w:b/>
          <w:bCs/>
          <w:sz w:val="28"/>
          <w:szCs w:val="28"/>
        </w:rPr>
      </w:pPr>
    </w:p>
    <w:p w14:paraId="7AA48A4F" w14:textId="7071B269" w:rsidR="00F85E1C" w:rsidRPr="00866E81" w:rsidRDefault="00FD4E54" w:rsidP="00F134CE">
      <w:pPr>
        <w:spacing w:line="440" w:lineRule="exact"/>
        <w:ind w:firstLineChars="200" w:firstLine="420"/>
        <w:jc w:val="left"/>
        <w:rPr>
          <w:rFonts w:ascii="宋体" w:eastAsia="宋体" w:hAnsi="宋体"/>
        </w:rPr>
      </w:pPr>
      <w:r w:rsidRPr="00866E81">
        <w:rPr>
          <w:rFonts w:ascii="宋体" w:eastAsia="宋体" w:hAnsi="宋体"/>
        </w:rPr>
        <w:t>在工程应用中</w:t>
      </w:r>
      <w:r w:rsidR="00BE573A" w:rsidRPr="00866E81">
        <w:rPr>
          <w:rFonts w:ascii="宋体" w:eastAsia="宋体" w:hAnsi="宋体" w:hint="eastAsia"/>
        </w:rPr>
        <w:t>，</w:t>
      </w:r>
      <w:r w:rsidRPr="00866E81">
        <w:rPr>
          <w:rFonts w:ascii="宋体" w:eastAsia="宋体" w:hAnsi="宋体"/>
        </w:rPr>
        <w:t>利用观测到的一组样本数据估计并分析一个平稳随机信号的功率谱密度</w:t>
      </w:r>
      <w:r w:rsidR="00524F39" w:rsidRPr="00866E81">
        <w:rPr>
          <w:rFonts w:ascii="宋体" w:eastAsia="宋体" w:hAnsi="宋体" w:hint="eastAsia"/>
        </w:rPr>
        <w:t>十分重要</w:t>
      </w:r>
      <w:r w:rsidRPr="00866E81">
        <w:rPr>
          <w:rFonts w:ascii="宋体" w:eastAsia="宋体" w:hAnsi="宋体"/>
        </w:rPr>
        <w:t>。例如在雷达信号处理中，由回波信号的功率谱密度、</w:t>
      </w:r>
      <w:proofErr w:type="gramStart"/>
      <w:r w:rsidRPr="00866E81">
        <w:rPr>
          <w:rFonts w:ascii="宋体" w:eastAsia="宋体" w:hAnsi="宋体"/>
        </w:rPr>
        <w:t>谱峰的</w:t>
      </w:r>
      <w:proofErr w:type="gramEnd"/>
      <w:r w:rsidRPr="00866E81">
        <w:rPr>
          <w:rFonts w:ascii="宋体" w:eastAsia="宋体" w:hAnsi="宋体"/>
        </w:rPr>
        <w:t>宽度、高度和位置，确定目标的位距离和运动速度；在阵列信号处理中，空间功率谱描述了信号功率</w:t>
      </w:r>
      <w:proofErr w:type="gramStart"/>
      <w:r w:rsidRPr="00866E81">
        <w:rPr>
          <w:rFonts w:ascii="宋体" w:eastAsia="宋体" w:hAnsi="宋体"/>
        </w:rPr>
        <w:t>随空间</w:t>
      </w:r>
      <w:proofErr w:type="gramEnd"/>
      <w:r w:rsidRPr="00866E81">
        <w:rPr>
          <w:rFonts w:ascii="宋体" w:eastAsia="宋体" w:hAnsi="宋体"/>
        </w:rPr>
        <w:t>角度的分布情况。在信号处理应用中，谐波过程对应的功率谱为线谱，谐波过程的功率谱估计确定谐波的个数</w:t>
      </w:r>
      <w:r w:rsidR="00BE573A" w:rsidRPr="00866E81">
        <w:rPr>
          <w:rFonts w:ascii="宋体" w:eastAsia="宋体" w:hAnsi="宋体" w:hint="eastAsia"/>
        </w:rPr>
        <w:t>、</w:t>
      </w:r>
      <w:r w:rsidRPr="00866E81">
        <w:rPr>
          <w:rFonts w:ascii="宋体" w:eastAsia="宋体" w:hAnsi="宋体"/>
        </w:rPr>
        <w:t>频率和功率</w:t>
      </w:r>
      <w:r w:rsidR="00524F39" w:rsidRPr="00866E81">
        <w:rPr>
          <w:rFonts w:ascii="宋体" w:eastAsia="宋体" w:hAnsi="宋体" w:hint="eastAsia"/>
        </w:rPr>
        <w:t>，即</w:t>
      </w:r>
      <w:r w:rsidRPr="00866E81">
        <w:rPr>
          <w:rFonts w:ascii="宋体" w:eastAsia="宋体" w:hAnsi="宋体"/>
        </w:rPr>
        <w:t>合称谐波恢复</w:t>
      </w:r>
      <w:r w:rsidR="00524F39" w:rsidRPr="00866E81">
        <w:rPr>
          <w:rFonts w:ascii="宋体" w:eastAsia="宋体" w:hAnsi="宋体" w:hint="eastAsia"/>
        </w:rPr>
        <w:t>具有重要意义。</w:t>
      </w:r>
      <w:r w:rsidR="00F134CE" w:rsidRPr="00866E81">
        <w:rPr>
          <w:rFonts w:ascii="宋体" w:eastAsia="宋体" w:hAnsi="宋体" w:hint="eastAsia"/>
        </w:rPr>
        <w:t>实验</w:t>
      </w:r>
      <w:r w:rsidR="00E12C53">
        <w:rPr>
          <w:rFonts w:ascii="宋体" w:eastAsia="宋体" w:hAnsi="宋体" w:hint="eastAsia"/>
        </w:rPr>
        <w:t>相关</w:t>
      </w:r>
      <w:r w:rsidR="00F134CE" w:rsidRPr="00866E81">
        <w:rPr>
          <w:rFonts w:ascii="宋体" w:eastAsia="宋体" w:hAnsi="宋体" w:hint="eastAsia"/>
        </w:rPr>
        <w:t>代码</w:t>
      </w:r>
      <w:r w:rsidR="001A6622">
        <w:rPr>
          <w:rFonts w:ascii="宋体" w:eastAsia="宋体" w:hAnsi="宋体" w:hint="eastAsia"/>
        </w:rPr>
        <w:t>将开源在</w:t>
      </w:r>
      <w:r w:rsidR="00F134CE" w:rsidRPr="00866E81">
        <w:rPr>
          <w:rFonts w:ascii="宋体" w:eastAsia="宋体" w:hAnsi="宋体" w:hint="eastAsia"/>
        </w:rPr>
        <w:t>：</w:t>
      </w:r>
    </w:p>
    <w:p w14:paraId="7E99FE86" w14:textId="45436744" w:rsidR="00F85E1C" w:rsidRPr="007D1F4B" w:rsidRDefault="00F134CE" w:rsidP="007D1F4B">
      <w:pPr>
        <w:spacing w:line="440" w:lineRule="exact"/>
        <w:jc w:val="left"/>
        <w:rPr>
          <w:rFonts w:ascii="宋体" w:eastAsia="宋体" w:hAnsi="宋体" w:hint="eastAsia"/>
        </w:rPr>
      </w:pPr>
      <w:r w:rsidRPr="00866E81">
        <w:rPr>
          <w:rFonts w:ascii="宋体" w:eastAsia="宋体" w:hAnsi="宋体"/>
          <w:i/>
          <w:iCs/>
          <w:color w:val="7030A0"/>
        </w:rPr>
        <w:t>https://github.com/astontang/AMRA</w:t>
      </w:r>
    </w:p>
    <w:p w14:paraId="1087A661" w14:textId="77777777" w:rsidR="009C1319" w:rsidRDefault="009C1319" w:rsidP="00DE6808">
      <w:pPr>
        <w:spacing w:line="480" w:lineRule="auto"/>
        <w:jc w:val="left"/>
        <w:rPr>
          <w:b/>
          <w:bCs/>
          <w:sz w:val="28"/>
          <w:szCs w:val="28"/>
        </w:rPr>
      </w:pPr>
    </w:p>
    <w:p w14:paraId="367E9D91" w14:textId="5590011D" w:rsidR="00FD4E54" w:rsidRPr="00BE573A" w:rsidRDefault="00FD4E54" w:rsidP="00DE6808">
      <w:pPr>
        <w:spacing w:line="480" w:lineRule="auto"/>
        <w:jc w:val="left"/>
        <w:rPr>
          <w:b/>
          <w:bCs/>
          <w:sz w:val="28"/>
          <w:szCs w:val="28"/>
        </w:rPr>
      </w:pPr>
      <w:r w:rsidRPr="00BE573A">
        <w:rPr>
          <w:b/>
          <w:bCs/>
          <w:sz w:val="28"/>
          <w:szCs w:val="28"/>
        </w:rPr>
        <w:t>ARMA谱估计</w:t>
      </w:r>
      <w:r w:rsidR="00BE573A" w:rsidRPr="00BE573A">
        <w:rPr>
          <w:rFonts w:hint="eastAsia"/>
          <w:b/>
          <w:bCs/>
          <w:sz w:val="28"/>
          <w:szCs w:val="28"/>
        </w:rPr>
        <w:t>原理</w:t>
      </w:r>
    </w:p>
    <w:p w14:paraId="71B532E1" w14:textId="27E54136" w:rsidR="00CB76D0" w:rsidRDefault="004C7DD1" w:rsidP="00CB76D0">
      <w:pPr>
        <w:spacing w:line="440" w:lineRule="exact"/>
        <w:ind w:firstLineChars="200" w:firstLine="420"/>
        <w:jc w:val="left"/>
        <w:rPr>
          <w:rFonts w:ascii="宋体" w:eastAsia="宋体" w:hAnsi="宋体"/>
        </w:rPr>
      </w:pPr>
      <w:r>
        <w:rPr>
          <w:rFonts w:ascii="宋体" w:eastAsia="宋体" w:hAnsi="宋体" w:hint="eastAsia"/>
        </w:rPr>
        <w:t>多数</w:t>
      </w:r>
      <w:r w:rsidR="00FD4E54" w:rsidRPr="004C7DD1">
        <w:rPr>
          <w:rFonts w:ascii="宋体" w:eastAsia="宋体" w:hAnsi="宋体" w:hint="eastAsia"/>
        </w:rPr>
        <w:t>平稳随机过程都可以通过用白噪声激励线性时不变系统来产生，而线性系统又可以用线性差分方程进行描述，这种差分模型就是自回归—滑动平均</w:t>
      </w:r>
      <w:r w:rsidR="00FD4E54" w:rsidRPr="004C7DD1">
        <w:rPr>
          <w:rFonts w:ascii="宋体" w:eastAsia="宋体" w:hAnsi="宋体"/>
        </w:rPr>
        <w:t>模型。而且，任何一个有理式的功率谱密度都可以用一个</w:t>
      </w:r>
      <w:r w:rsidR="002C4BBD" w:rsidRPr="00BF362B">
        <w:rPr>
          <w:position w:val="-4"/>
        </w:rPr>
        <w:object w:dxaOrig="720" w:dyaOrig="260" w14:anchorId="22C134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8" type="#_x0000_t75" style="width:36pt;height:13pt" o:ole="">
            <v:imagedata r:id="rId7" o:title=""/>
          </v:shape>
          <o:OLEObject Type="Embed" ProgID="Equation.DSMT4" ShapeID="_x0000_i1378" DrawAspect="Content" ObjectID="_1661628804" r:id="rId8"/>
        </w:object>
      </w:r>
      <w:r w:rsidR="00FD4E54" w:rsidRPr="004C7DD1">
        <w:rPr>
          <w:rFonts w:ascii="宋体" w:eastAsia="宋体" w:hAnsi="宋体"/>
        </w:rPr>
        <w:t>随机过程的功率谱密度精确逼近。</w:t>
      </w:r>
      <w:r w:rsidR="002C4BBD" w:rsidRPr="00BF362B">
        <w:rPr>
          <w:position w:val="-4"/>
        </w:rPr>
        <w:object w:dxaOrig="720" w:dyaOrig="260" w14:anchorId="26305979">
          <v:shape id="_x0000_i1413" type="#_x0000_t75" style="width:36pt;height:13pt" o:ole="">
            <v:imagedata r:id="rId7" o:title=""/>
          </v:shape>
          <o:OLEObject Type="Embed" ProgID="Equation.DSMT4" ShapeID="_x0000_i1413" DrawAspect="Content" ObjectID="_1661628805" r:id="rId9"/>
        </w:object>
      </w:r>
      <w:r w:rsidR="00FD4E54" w:rsidRPr="004C7DD1">
        <w:rPr>
          <w:rFonts w:ascii="宋体" w:eastAsia="宋体" w:hAnsi="宋体"/>
        </w:rPr>
        <w:t>随机过程定义为服足下</w:t>
      </w:r>
    </w:p>
    <w:p w14:paraId="6787E410" w14:textId="77777777" w:rsidR="00CB76D0" w:rsidRDefault="00CB76D0" w:rsidP="00CB76D0">
      <w:pPr>
        <w:spacing w:line="440" w:lineRule="exact"/>
        <w:ind w:firstLineChars="200" w:firstLine="420"/>
        <w:jc w:val="left"/>
        <w:rPr>
          <w:rFonts w:ascii="宋体" w:eastAsia="宋体" w:hAnsi="宋体"/>
        </w:rPr>
      </w:pPr>
    </w:p>
    <w:p w14:paraId="5A9A36B0" w14:textId="12270E1E" w:rsidR="007D1F4B" w:rsidRPr="004C7DD1" w:rsidRDefault="00FD4E54" w:rsidP="00CB76D0">
      <w:pPr>
        <w:spacing w:line="440" w:lineRule="exact"/>
        <w:ind w:firstLineChars="200" w:firstLine="420"/>
        <w:jc w:val="left"/>
        <w:rPr>
          <w:rFonts w:ascii="宋体" w:eastAsia="宋体" w:hAnsi="宋体" w:hint="eastAsia"/>
        </w:rPr>
      </w:pPr>
      <w:r w:rsidRPr="004C7DD1">
        <w:rPr>
          <w:rFonts w:ascii="宋体" w:eastAsia="宋体" w:hAnsi="宋体"/>
        </w:rPr>
        <w:t>列线性差分方程的离散随机过程</w:t>
      </w:r>
      <w:r w:rsidR="00250038" w:rsidRPr="00250038">
        <w:rPr>
          <w:rFonts w:ascii="宋体" w:eastAsia="宋体" w:hAnsi="宋体"/>
          <w:position w:val="-10"/>
        </w:rPr>
        <w:object w:dxaOrig="680" w:dyaOrig="320" w14:anchorId="2B0E33A8">
          <v:shape id="_x0000_i1358" type="#_x0000_t75" style="width:34pt;height:16pt" o:ole="">
            <v:imagedata r:id="rId10" o:title=""/>
          </v:shape>
          <o:OLEObject Type="Embed" ProgID="Equation.DSMT4" ShapeID="_x0000_i1358" DrawAspect="Content" ObjectID="_1661628806" r:id="rId11"/>
        </w:object>
      </w:r>
      <w:r w:rsidR="001F694C" w:rsidRPr="004C7DD1">
        <w:rPr>
          <w:rFonts w:ascii="宋体" w:eastAsia="宋体" w:hAnsi="宋体" w:hint="eastAsia"/>
        </w:rPr>
        <w:t>：</w:t>
      </w:r>
    </w:p>
    <w:p w14:paraId="51FE41CA" w14:textId="5D74B5A9" w:rsidR="00FD4E54" w:rsidRPr="004C7DD1" w:rsidRDefault="004C7DD1" w:rsidP="00D564CE">
      <w:pPr>
        <w:ind w:firstLineChars="200" w:firstLine="420"/>
        <w:jc w:val="left"/>
        <w:rPr>
          <w:rFonts w:ascii="宋体" w:eastAsia="宋体" w:hAnsi="宋体" w:hint="eastAsia"/>
        </w:rPr>
      </w:pPr>
      <w:r w:rsidRPr="004C7DD1">
        <w:rPr>
          <w:rFonts w:ascii="宋体" w:eastAsia="宋体" w:hAnsi="宋体"/>
          <w:position w:val="-30"/>
        </w:rPr>
        <w:object w:dxaOrig="3879" w:dyaOrig="700" w14:anchorId="6238C306">
          <v:shape id="_x0000_i1330" type="#_x0000_t75" style="width:162pt;height:29pt" o:ole="">
            <v:imagedata r:id="rId12" o:title=""/>
          </v:shape>
          <o:OLEObject Type="Embed" ProgID="Equation.DSMT4" ShapeID="_x0000_i1330" DrawAspect="Content" ObjectID="_1661628807" r:id="rId13"/>
        </w:object>
      </w:r>
    </w:p>
    <w:p w14:paraId="41A459A9" w14:textId="65CC7D2F" w:rsidR="00FD4E54" w:rsidRPr="004C7DD1" w:rsidRDefault="00FD4E54" w:rsidP="006F0CD3">
      <w:pPr>
        <w:spacing w:line="440" w:lineRule="exact"/>
        <w:jc w:val="left"/>
        <w:rPr>
          <w:rFonts w:ascii="宋体" w:eastAsia="宋体" w:hAnsi="宋体"/>
        </w:rPr>
      </w:pPr>
      <w:r w:rsidRPr="004C7DD1">
        <w:rPr>
          <w:rFonts w:ascii="宋体" w:eastAsia="宋体" w:hAnsi="宋体" w:hint="eastAsia"/>
        </w:rPr>
        <w:t>式中</w:t>
      </w:r>
      <w:r w:rsidR="00CB76D0" w:rsidRPr="00BF362B">
        <w:rPr>
          <w:position w:val="-10"/>
        </w:rPr>
        <w:object w:dxaOrig="480" w:dyaOrig="320" w14:anchorId="63688DE1">
          <v:shape id="_x0000_i1351" type="#_x0000_t75" style="width:24pt;height:16pt" o:ole="">
            <v:imagedata r:id="rId14" o:title=""/>
          </v:shape>
          <o:OLEObject Type="Embed" ProgID="Equation.DSMT4" ShapeID="_x0000_i1351" DrawAspect="Content" ObjectID="_1661628808" r:id="rId15"/>
        </w:object>
      </w:r>
      <w:r w:rsidRPr="004C7DD1">
        <w:rPr>
          <w:rFonts w:ascii="宋体" w:eastAsia="宋体" w:hAnsi="宋体"/>
        </w:rPr>
        <w:t>是一离散白噪声；</w:t>
      </w:r>
      <w:r w:rsidR="00250038">
        <w:rPr>
          <w:rFonts w:ascii="宋体" w:eastAsia="宋体" w:hAnsi="宋体" w:hint="eastAsia"/>
        </w:rPr>
        <w:t>上</w:t>
      </w:r>
      <w:r w:rsidRPr="004C7DD1">
        <w:rPr>
          <w:rFonts w:ascii="宋体" w:eastAsia="宋体" w:hAnsi="宋体"/>
        </w:rPr>
        <w:t>式所示的差分方程称为</w:t>
      </w:r>
      <w:r w:rsidR="00250038" w:rsidRPr="00BF362B">
        <w:rPr>
          <w:position w:val="-4"/>
        </w:rPr>
        <w:object w:dxaOrig="720" w:dyaOrig="260" w14:anchorId="44C8A11D">
          <v:shape id="_x0000_i1355" type="#_x0000_t75" style="width:36pt;height:13pt" o:ole="">
            <v:imagedata r:id="rId7" o:title=""/>
          </v:shape>
          <o:OLEObject Type="Embed" ProgID="Equation.DSMT4" ShapeID="_x0000_i1355" DrawAspect="Content" ObjectID="_1661628809" r:id="rId16"/>
        </w:object>
      </w:r>
      <w:r w:rsidRPr="004C7DD1">
        <w:rPr>
          <w:rFonts w:ascii="宋体" w:eastAsia="宋体" w:hAnsi="宋体"/>
        </w:rPr>
        <w:t>模型，系统</w:t>
      </w:r>
      <w:r w:rsidR="00061CFC" w:rsidRPr="004C7DD1">
        <w:rPr>
          <w:rFonts w:ascii="宋体" w:eastAsia="宋体" w:hAnsi="宋体"/>
          <w:position w:val="-12"/>
        </w:rPr>
        <w:object w:dxaOrig="240" w:dyaOrig="360" w14:anchorId="02AE5269">
          <v:shape id="_x0000_i1317" type="#_x0000_t75" style="width:12pt;height:18pt" o:ole="">
            <v:imagedata r:id="rId17" o:title=""/>
          </v:shape>
          <o:OLEObject Type="Embed" ProgID="Equation.DSMT4" ShapeID="_x0000_i1317" DrawAspect="Content" ObjectID="_1661628810" r:id="rId18"/>
        </w:object>
      </w:r>
      <w:r w:rsidR="00061CFC" w:rsidRPr="004C7DD1">
        <w:rPr>
          <w:rFonts w:ascii="宋体" w:eastAsia="宋体" w:hAnsi="宋体"/>
        </w:rPr>
        <w:t>…</w:t>
      </w:r>
      <w:r w:rsidR="00061CFC" w:rsidRPr="004C7DD1">
        <w:rPr>
          <w:rFonts w:ascii="宋体" w:eastAsia="宋体" w:hAnsi="宋体"/>
          <w:position w:val="-14"/>
        </w:rPr>
        <w:object w:dxaOrig="279" w:dyaOrig="380" w14:anchorId="7564665F">
          <v:shape id="_x0000_i1318" type="#_x0000_t75" style="width:14pt;height:19pt" o:ole="">
            <v:imagedata r:id="rId19" o:title=""/>
          </v:shape>
          <o:OLEObject Type="Embed" ProgID="Equation.DSMT4" ShapeID="_x0000_i1318" DrawAspect="Content" ObjectID="_1661628811" r:id="rId20"/>
        </w:object>
      </w:r>
      <w:r w:rsidRPr="004C7DD1">
        <w:rPr>
          <w:rFonts w:ascii="宋体" w:eastAsia="宋体" w:hAnsi="宋体"/>
        </w:rPr>
        <w:t>和</w:t>
      </w:r>
      <w:r w:rsidR="00061CFC" w:rsidRPr="004C7DD1">
        <w:rPr>
          <w:rFonts w:ascii="宋体" w:eastAsia="宋体" w:hAnsi="宋体"/>
          <w:position w:val="-12"/>
        </w:rPr>
        <w:object w:dxaOrig="220" w:dyaOrig="360" w14:anchorId="35BA237C">
          <v:shape id="_x0000_i1319" type="#_x0000_t75" style="width:11pt;height:18pt" o:ole="">
            <v:imagedata r:id="rId21" o:title=""/>
          </v:shape>
          <o:OLEObject Type="Embed" ProgID="Equation.DSMT4" ShapeID="_x0000_i1319" DrawAspect="Content" ObjectID="_1661628812" r:id="rId22"/>
        </w:object>
      </w:r>
      <w:r w:rsidR="00061CFC" w:rsidRPr="004C7DD1">
        <w:rPr>
          <w:rFonts w:ascii="宋体" w:eastAsia="宋体" w:hAnsi="宋体"/>
        </w:rPr>
        <w:t>…</w:t>
      </w:r>
      <w:r w:rsidR="00061CFC" w:rsidRPr="004C7DD1">
        <w:rPr>
          <w:rFonts w:ascii="宋体" w:eastAsia="宋体" w:hAnsi="宋体"/>
          <w:position w:val="-14"/>
        </w:rPr>
        <w:object w:dxaOrig="260" w:dyaOrig="380" w14:anchorId="4C115A7F">
          <v:shape id="_x0000_i1320" type="#_x0000_t75" style="width:13pt;height:19pt" o:ole="">
            <v:imagedata r:id="rId23" o:title=""/>
          </v:shape>
          <o:OLEObject Type="Embed" ProgID="Equation.DSMT4" ShapeID="_x0000_i1320" DrawAspect="Content" ObjectID="_1661628813" r:id="rId24"/>
        </w:object>
      </w:r>
      <w:r w:rsidRPr="004C7DD1">
        <w:rPr>
          <w:rFonts w:ascii="宋体" w:eastAsia="宋体" w:hAnsi="宋体"/>
        </w:rPr>
        <w:t>分别称为自回归</w:t>
      </w:r>
      <w:r w:rsidR="00250038" w:rsidRPr="00250038">
        <w:rPr>
          <w:position w:val="-10"/>
        </w:rPr>
        <w:object w:dxaOrig="560" w:dyaOrig="320" w14:anchorId="6D3FD62F">
          <v:shape id="_x0000_i1374" type="#_x0000_t75" style="width:28pt;height:16pt" o:ole="">
            <v:imagedata r:id="rId25" o:title=""/>
          </v:shape>
          <o:OLEObject Type="Embed" ProgID="Equation.DSMT4" ShapeID="_x0000_i1374" DrawAspect="Content" ObjectID="_1661628814" r:id="rId26"/>
        </w:object>
      </w:r>
      <w:r w:rsidRPr="004C7DD1">
        <w:rPr>
          <w:rFonts w:ascii="宋体" w:eastAsia="宋体" w:hAnsi="宋体"/>
        </w:rPr>
        <w:t>参数和滑动平均</w:t>
      </w:r>
      <w:r w:rsidR="00250038" w:rsidRPr="00250038">
        <w:rPr>
          <w:position w:val="-10"/>
        </w:rPr>
        <w:object w:dxaOrig="580" w:dyaOrig="320" w14:anchorId="03301D44">
          <v:shape id="_x0000_i1372" type="#_x0000_t75" style="width:29pt;height:16pt" o:ole="">
            <v:imagedata r:id="rId27" o:title=""/>
          </v:shape>
          <o:OLEObject Type="Embed" ProgID="Equation.DSMT4" ShapeID="_x0000_i1372" DrawAspect="Content" ObjectID="_1661628815" r:id="rId28"/>
        </w:object>
      </w:r>
      <w:r w:rsidRPr="004C7DD1">
        <w:rPr>
          <w:rFonts w:ascii="宋体" w:eastAsia="宋体" w:hAnsi="宋体"/>
        </w:rPr>
        <w:t>参数，而</w:t>
      </w:r>
      <w:r w:rsidR="00250038" w:rsidRPr="00BF362B">
        <w:rPr>
          <w:position w:val="-10"/>
        </w:rPr>
        <w:object w:dxaOrig="240" w:dyaOrig="260" w14:anchorId="3FFC610A">
          <v:shape id="_x0000_i1359" type="#_x0000_t75" style="width:12pt;height:13pt" o:ole="">
            <v:imagedata r:id="rId29" o:title=""/>
          </v:shape>
          <o:OLEObject Type="Embed" ProgID="Equation.DSMT4" ShapeID="_x0000_i1359" DrawAspect="Content" ObjectID="_1661628816" r:id="rId30"/>
        </w:object>
      </w:r>
      <w:r w:rsidRPr="004C7DD1">
        <w:rPr>
          <w:rFonts w:ascii="宋体" w:eastAsia="宋体" w:hAnsi="宋体"/>
        </w:rPr>
        <w:t>和</w:t>
      </w:r>
      <w:r w:rsidR="00250038" w:rsidRPr="00BF362B">
        <w:rPr>
          <w:position w:val="-10"/>
        </w:rPr>
        <w:object w:dxaOrig="200" w:dyaOrig="260" w14:anchorId="1E22F922">
          <v:shape id="_x0000_i1360" type="#_x0000_t75" style="width:10pt;height:13pt" o:ole="">
            <v:imagedata r:id="rId31" o:title=""/>
          </v:shape>
          <o:OLEObject Type="Embed" ProgID="Equation.DSMT4" ShapeID="_x0000_i1360" DrawAspect="Content" ObjectID="_1661628817" r:id="rId32"/>
        </w:object>
      </w:r>
      <w:r w:rsidRPr="004C7DD1">
        <w:rPr>
          <w:rFonts w:ascii="宋体" w:eastAsia="宋体" w:hAnsi="宋体"/>
        </w:rPr>
        <w:t>分别叫做</w:t>
      </w:r>
      <w:r w:rsidR="00250038" w:rsidRPr="00BF362B">
        <w:rPr>
          <w:position w:val="-4"/>
        </w:rPr>
        <w:object w:dxaOrig="400" w:dyaOrig="260" w14:anchorId="51D39597">
          <v:shape id="_x0000_i1361" type="#_x0000_t75" style="width:20pt;height:13pt" o:ole="">
            <v:imagedata r:id="rId33" o:title=""/>
          </v:shape>
          <o:OLEObject Type="Embed" ProgID="Equation.DSMT4" ShapeID="_x0000_i1361" DrawAspect="Content" ObjectID="_1661628818" r:id="rId34"/>
        </w:object>
      </w:r>
      <w:proofErr w:type="gramStart"/>
      <w:r w:rsidRPr="004C7DD1">
        <w:rPr>
          <w:rFonts w:ascii="宋体" w:eastAsia="宋体" w:hAnsi="宋体"/>
        </w:rPr>
        <w:t>阶数和</w:t>
      </w:r>
      <w:proofErr w:type="gramEnd"/>
      <w:r w:rsidR="00250038" w:rsidRPr="00BF362B">
        <w:rPr>
          <w:position w:val="-4"/>
        </w:rPr>
        <w:object w:dxaOrig="420" w:dyaOrig="260" w14:anchorId="55E09F65">
          <v:shape id="_x0000_i1362" type="#_x0000_t75" style="width:21pt;height:13pt" o:ole="">
            <v:imagedata r:id="rId35" o:title=""/>
          </v:shape>
          <o:OLEObject Type="Embed" ProgID="Equation.DSMT4" ShapeID="_x0000_i1362" DrawAspect="Content" ObjectID="_1661628819" r:id="rId36"/>
        </w:object>
      </w:r>
      <w:r w:rsidRPr="004C7DD1">
        <w:rPr>
          <w:rFonts w:ascii="宋体" w:eastAsia="宋体" w:hAnsi="宋体"/>
        </w:rPr>
        <w:t>阶数。</w:t>
      </w:r>
      <w:r w:rsidR="00250038" w:rsidRPr="00BF362B">
        <w:rPr>
          <w:position w:val="-4"/>
        </w:rPr>
        <w:object w:dxaOrig="720" w:dyaOrig="260" w14:anchorId="7F5E5F48">
          <v:shape id="_x0000_i1363" type="#_x0000_t75" style="width:36pt;height:13pt" o:ole="">
            <v:imagedata r:id="rId7" o:title=""/>
          </v:shape>
          <o:OLEObject Type="Embed" ProgID="Equation.DSMT4" ShapeID="_x0000_i1363" DrawAspect="Content" ObjectID="_1661628820" r:id="rId37"/>
        </w:object>
      </w:r>
      <w:r w:rsidRPr="004C7DD1">
        <w:rPr>
          <w:rFonts w:ascii="宋体" w:eastAsia="宋体" w:hAnsi="宋体"/>
        </w:rPr>
        <w:t>过程</w:t>
      </w:r>
      <w:r w:rsidR="00061CFC" w:rsidRPr="004C7DD1">
        <w:rPr>
          <w:rFonts w:ascii="宋体" w:eastAsia="宋体" w:hAnsi="宋体"/>
          <w:position w:val="-10"/>
        </w:rPr>
        <w:object w:dxaOrig="680" w:dyaOrig="320" w14:anchorId="69F0B6CB">
          <v:shape id="_x0000_i1323" type="#_x0000_t75" style="width:34pt;height:16pt" o:ole="">
            <v:imagedata r:id="rId38" o:title=""/>
          </v:shape>
          <o:OLEObject Type="Embed" ProgID="Equation.DSMT4" ShapeID="_x0000_i1323" DrawAspect="Content" ObjectID="_1661628821" r:id="rId39"/>
        </w:object>
      </w:r>
      <w:r w:rsidRPr="004C7DD1">
        <w:rPr>
          <w:rFonts w:ascii="宋体" w:eastAsia="宋体" w:hAnsi="宋体"/>
        </w:rPr>
        <w:t>可以简记为</w:t>
      </w:r>
      <w:r w:rsidR="00250038" w:rsidRPr="00BF362B">
        <w:rPr>
          <w:position w:val="-10"/>
        </w:rPr>
        <w:object w:dxaOrig="1260" w:dyaOrig="320" w14:anchorId="64C2B5A6">
          <v:shape id="_x0000_i1370" type="#_x0000_t75" style="width:63pt;height:16pt" o:ole="">
            <v:imagedata r:id="rId40" o:title=""/>
          </v:shape>
          <o:OLEObject Type="Embed" ProgID="Equation.DSMT4" ShapeID="_x0000_i1370" DrawAspect="Content" ObjectID="_1661628822" r:id="rId41"/>
        </w:object>
      </w:r>
      <w:r w:rsidRPr="004C7DD1">
        <w:rPr>
          <w:rFonts w:ascii="宋体" w:eastAsia="宋体" w:hAnsi="宋体"/>
        </w:rPr>
        <w:t>使用移位算子</w:t>
      </w:r>
      <w:r w:rsidR="00061CFC" w:rsidRPr="004C7DD1">
        <w:rPr>
          <w:rFonts w:ascii="宋体" w:eastAsia="宋体" w:hAnsi="宋体"/>
          <w:position w:val="-4"/>
        </w:rPr>
        <w:object w:dxaOrig="340" w:dyaOrig="300" w14:anchorId="3CA05A9D">
          <v:shape id="_x0000_i1324" type="#_x0000_t75" style="width:17pt;height:15pt" o:ole="">
            <v:imagedata r:id="rId42" o:title=""/>
          </v:shape>
          <o:OLEObject Type="Embed" ProgID="Equation.DSMT4" ShapeID="_x0000_i1324" DrawAspect="Content" ObjectID="_1661628823" r:id="rId43"/>
        </w:object>
      </w:r>
      <w:r w:rsidRPr="004C7DD1">
        <w:rPr>
          <w:rFonts w:ascii="宋体" w:eastAsia="宋体" w:hAnsi="宋体"/>
        </w:rPr>
        <w:t>可以把它写作如下形式：</w:t>
      </w:r>
    </w:p>
    <w:p w14:paraId="365A4308" w14:textId="207BDEA9" w:rsidR="005A4CD5" w:rsidRPr="004C7DD1" w:rsidRDefault="00250038" w:rsidP="00DE6808">
      <w:pPr>
        <w:ind w:firstLineChars="200" w:firstLine="420"/>
        <w:jc w:val="center"/>
        <w:rPr>
          <w:rFonts w:ascii="宋体" w:eastAsia="宋体" w:hAnsi="宋体"/>
        </w:rPr>
      </w:pPr>
      <w:r>
        <w:rPr>
          <w:rFonts w:ascii="宋体" w:eastAsia="宋体" w:hAnsi="宋体"/>
        </w:rPr>
        <w:t xml:space="preserve">      </w:t>
      </w:r>
      <w:r w:rsidR="005A4CD5" w:rsidRPr="004C7DD1">
        <w:rPr>
          <w:rFonts w:ascii="宋体" w:eastAsia="宋体" w:hAnsi="宋体"/>
          <w:position w:val="-10"/>
        </w:rPr>
        <w:object w:dxaOrig="2020" w:dyaOrig="320" w14:anchorId="55B98D0D">
          <v:shape id="_x0000_i1311" type="#_x0000_t75" style="width:101pt;height:16pt" o:ole="">
            <v:imagedata r:id="rId44" o:title=""/>
          </v:shape>
          <o:OLEObject Type="Embed" ProgID="Equation.DSMT4" ShapeID="_x0000_i1311" DrawAspect="Content" ObjectID="_1661628824" r:id="rId45"/>
        </w:object>
      </w:r>
      <w:r>
        <w:rPr>
          <w:rFonts w:ascii="宋体" w:eastAsia="宋体" w:hAnsi="宋体"/>
        </w:rPr>
        <w:t xml:space="preserve">   </w:t>
      </w:r>
      <w:r w:rsidRPr="00951A76">
        <w:rPr>
          <w:rFonts w:ascii="Times New Roman" w:eastAsia="宋体" w:hAnsi="Times New Roman" w:cs="Times New Roman"/>
        </w:rPr>
        <w:t>（</w:t>
      </w:r>
      <w:r w:rsidRPr="00951A76">
        <w:rPr>
          <w:rFonts w:ascii="Times New Roman" w:eastAsia="宋体" w:hAnsi="Times New Roman" w:cs="Times New Roman"/>
        </w:rPr>
        <w:t>2</w:t>
      </w:r>
      <w:r w:rsidRPr="00951A76">
        <w:rPr>
          <w:rFonts w:ascii="Times New Roman" w:eastAsia="宋体" w:hAnsi="Times New Roman" w:cs="Times New Roman"/>
        </w:rPr>
        <w:t>）</w:t>
      </w:r>
    </w:p>
    <w:p w14:paraId="1869D5FE" w14:textId="77777777" w:rsidR="00061CFC" w:rsidRPr="004C7DD1" w:rsidRDefault="00061CFC" w:rsidP="00DE6808">
      <w:pPr>
        <w:jc w:val="left"/>
        <w:rPr>
          <w:rFonts w:ascii="宋体" w:eastAsia="宋体" w:hAnsi="宋体"/>
        </w:rPr>
      </w:pPr>
      <w:r w:rsidRPr="004C7DD1">
        <w:rPr>
          <w:rFonts w:ascii="宋体" w:eastAsia="宋体" w:hAnsi="宋体" w:hint="eastAsia"/>
        </w:rPr>
        <w:t>其中：</w:t>
      </w:r>
    </w:p>
    <w:p w14:paraId="4BFC8D77" w14:textId="39E81B3D" w:rsidR="005A4CD5" w:rsidRPr="004C7DD1" w:rsidRDefault="005A4CD5" w:rsidP="00DE6808">
      <w:pPr>
        <w:jc w:val="center"/>
        <w:rPr>
          <w:rFonts w:ascii="宋体" w:eastAsia="宋体" w:hAnsi="宋体"/>
        </w:rPr>
      </w:pPr>
      <w:r w:rsidRPr="004C7DD1">
        <w:rPr>
          <w:rFonts w:ascii="宋体" w:eastAsia="宋体" w:hAnsi="宋体"/>
          <w:position w:val="-14"/>
        </w:rPr>
        <w:object w:dxaOrig="2620" w:dyaOrig="400" w14:anchorId="5D1C32EB">
          <v:shape id="_x0000_i1312" type="#_x0000_t75" style="width:131pt;height:20pt" o:ole="">
            <v:imagedata r:id="rId46" o:title=""/>
          </v:shape>
          <o:OLEObject Type="Embed" ProgID="Equation.DSMT4" ShapeID="_x0000_i1312" DrawAspect="Content" ObjectID="_1661628825" r:id="rId47"/>
        </w:object>
      </w:r>
    </w:p>
    <w:p w14:paraId="1313F5DF" w14:textId="07138FE3" w:rsidR="00FD4E54" w:rsidRPr="004C7DD1" w:rsidRDefault="00860618" w:rsidP="00DE6808">
      <w:pPr>
        <w:ind w:firstLineChars="200" w:firstLine="420"/>
        <w:jc w:val="center"/>
        <w:rPr>
          <w:rFonts w:ascii="宋体" w:eastAsia="宋体" w:hAnsi="宋体" w:hint="eastAsia"/>
          <w:b/>
          <w:bCs/>
        </w:rPr>
      </w:pPr>
      <w:r w:rsidRPr="004C7DD1">
        <w:rPr>
          <w:rFonts w:ascii="宋体" w:eastAsia="宋体" w:hAnsi="宋体"/>
          <w:position w:val="-14"/>
        </w:rPr>
        <w:object w:dxaOrig="2540" w:dyaOrig="400" w14:anchorId="29A43C96">
          <v:shape id="_x0000_i1313" type="#_x0000_t75" style="width:127pt;height:20pt" o:ole="">
            <v:imagedata r:id="rId48" o:title=""/>
          </v:shape>
          <o:OLEObject Type="Embed" ProgID="Equation.DSMT4" ShapeID="_x0000_i1313" DrawAspect="Content" ObjectID="_1661628826" r:id="rId49"/>
        </w:object>
      </w:r>
    </w:p>
    <w:p w14:paraId="2F18B727" w14:textId="566DB70D" w:rsidR="007D1F4B" w:rsidRPr="004C7DD1" w:rsidRDefault="00061CFC" w:rsidP="00206D0B">
      <w:pPr>
        <w:jc w:val="left"/>
        <w:rPr>
          <w:rFonts w:ascii="宋体" w:eastAsia="宋体" w:hAnsi="宋体"/>
        </w:rPr>
      </w:pPr>
      <w:r w:rsidRPr="004C7DD1">
        <w:rPr>
          <w:rFonts w:ascii="宋体" w:eastAsia="宋体" w:hAnsi="宋体" w:hint="eastAsia"/>
        </w:rPr>
        <w:t>若</w:t>
      </w:r>
      <w:r w:rsidR="00860618" w:rsidRPr="004C7DD1">
        <w:rPr>
          <w:rFonts w:ascii="宋体" w:eastAsia="宋体" w:hAnsi="宋体"/>
          <w:position w:val="-10"/>
        </w:rPr>
        <w:object w:dxaOrig="1540" w:dyaOrig="360" w14:anchorId="12B1B5A7">
          <v:shape id="_x0000_i1314" type="#_x0000_t75" style="width:77pt;height:18pt" o:ole="">
            <v:imagedata r:id="rId50" o:title=""/>
          </v:shape>
          <o:OLEObject Type="Embed" ProgID="Equation.DSMT4" ShapeID="_x0000_i1314" DrawAspect="Content" ObjectID="_1661628827" r:id="rId51"/>
        </w:object>
      </w:r>
      <w:r w:rsidR="00FD4E54" w:rsidRPr="004C7DD1">
        <w:rPr>
          <w:rFonts w:ascii="宋体" w:eastAsia="宋体" w:hAnsi="宋体"/>
        </w:rPr>
        <w:t>，则</w:t>
      </w:r>
      <w:r w:rsidRPr="004C7DD1">
        <w:rPr>
          <w:rFonts w:ascii="宋体" w:eastAsia="宋体" w:hAnsi="宋体" w:hint="eastAsia"/>
        </w:rPr>
        <w:t>平</w:t>
      </w:r>
      <w:r w:rsidR="00250038" w:rsidRPr="00BF362B">
        <w:rPr>
          <w:position w:val="-10"/>
        </w:rPr>
        <w:object w:dxaOrig="1260" w:dyaOrig="320" w14:anchorId="4676CB9A">
          <v:shape id="_x0000_i1375" type="#_x0000_t75" style="width:63pt;height:16pt" o:ole="">
            <v:imagedata r:id="rId40" o:title=""/>
          </v:shape>
          <o:OLEObject Type="Embed" ProgID="Equation.DSMT4" ShapeID="_x0000_i1375" DrawAspect="Content" ObjectID="_1661628828" r:id="rId52"/>
        </w:object>
      </w:r>
      <w:r w:rsidR="00FD4E54" w:rsidRPr="004C7DD1">
        <w:rPr>
          <w:rFonts w:ascii="宋体" w:eastAsia="宋体" w:hAnsi="宋体"/>
        </w:rPr>
        <w:t>过程的功率谱密度为：</w:t>
      </w:r>
    </w:p>
    <w:p w14:paraId="788C0069" w14:textId="32D37BFE" w:rsidR="00061CFC" w:rsidRPr="004C7DD1" w:rsidRDefault="00250038" w:rsidP="007D1F4B">
      <w:pPr>
        <w:ind w:firstLineChars="200" w:firstLine="420"/>
        <w:jc w:val="center"/>
        <w:rPr>
          <w:rFonts w:ascii="宋体" w:eastAsia="宋体" w:hAnsi="宋体" w:hint="eastAsia"/>
        </w:rPr>
      </w:pPr>
      <w:r>
        <w:rPr>
          <w:rFonts w:ascii="宋体" w:eastAsia="宋体" w:hAnsi="宋体"/>
        </w:rPr>
        <w:t xml:space="preserve">      </w:t>
      </w:r>
      <w:r w:rsidR="00D564CE" w:rsidRPr="004C7DD1">
        <w:rPr>
          <w:rFonts w:ascii="宋体" w:eastAsia="宋体" w:hAnsi="宋体"/>
          <w:position w:val="-84"/>
        </w:rPr>
        <w:object w:dxaOrig="2220" w:dyaOrig="1800" w14:anchorId="4F410FFF">
          <v:shape id="_x0000_i1328" type="#_x0000_t75" style="width:116pt;height:90.5pt" o:ole="">
            <v:imagedata r:id="rId53" o:title=""/>
          </v:shape>
          <o:OLEObject Type="Embed" ProgID="Equation.DSMT4" ShapeID="_x0000_i1328" DrawAspect="Content" ObjectID="_1661628829" r:id="rId54"/>
        </w:object>
      </w:r>
      <w:r w:rsidRPr="00951A76">
        <w:rPr>
          <w:rFonts w:ascii="Times New Roman" w:eastAsia="宋体" w:hAnsi="Times New Roman" w:cs="Times New Roman"/>
        </w:rPr>
        <w:t>（</w:t>
      </w:r>
      <w:r w:rsidRPr="00951A76">
        <w:rPr>
          <w:rFonts w:ascii="Times New Roman" w:eastAsia="宋体" w:hAnsi="Times New Roman" w:cs="Times New Roman"/>
        </w:rPr>
        <w:t>3</w:t>
      </w:r>
      <w:r w:rsidRPr="00951A76">
        <w:rPr>
          <w:rFonts w:ascii="Times New Roman" w:eastAsia="宋体" w:hAnsi="Times New Roman" w:cs="Times New Roman"/>
        </w:rPr>
        <w:t>）</w:t>
      </w:r>
    </w:p>
    <w:p w14:paraId="350B3065" w14:textId="2C49F470" w:rsidR="00860618" w:rsidRDefault="00061CFC" w:rsidP="00DE6808">
      <w:pPr>
        <w:spacing w:line="440" w:lineRule="exact"/>
        <w:ind w:firstLineChars="200" w:firstLine="420"/>
        <w:jc w:val="left"/>
      </w:pPr>
      <w:r w:rsidRPr="004C7DD1">
        <w:rPr>
          <w:rFonts w:ascii="宋体" w:eastAsia="宋体" w:hAnsi="宋体" w:hint="eastAsia"/>
        </w:rPr>
        <w:t>用</w:t>
      </w:r>
      <w:r w:rsidRPr="00951A76">
        <w:rPr>
          <w:rFonts w:ascii="Times New Roman" w:eastAsia="宋体" w:hAnsi="Times New Roman" w:cs="Times New Roman"/>
        </w:rPr>
        <w:t>（</w:t>
      </w:r>
      <w:r w:rsidRPr="00951A76">
        <w:rPr>
          <w:rFonts w:ascii="Times New Roman" w:eastAsia="宋体" w:hAnsi="Times New Roman" w:cs="Times New Roman"/>
        </w:rPr>
        <w:t>3</w:t>
      </w:r>
      <w:r w:rsidRPr="00951A76">
        <w:rPr>
          <w:rFonts w:ascii="Times New Roman" w:eastAsia="宋体" w:hAnsi="Times New Roman" w:cs="Times New Roman"/>
        </w:rPr>
        <w:t>）</w:t>
      </w:r>
      <w:r w:rsidRPr="004C7DD1">
        <w:rPr>
          <w:rFonts w:ascii="宋体" w:eastAsia="宋体" w:hAnsi="宋体"/>
        </w:rPr>
        <w:t>式进行谱估计必须事先辨识</w:t>
      </w:r>
      <w:r w:rsidRPr="002C4BBD">
        <w:rPr>
          <w:rFonts w:ascii="Times New Roman" w:eastAsia="宋体" w:hAnsi="Times New Roman" w:cs="Times New Roman"/>
        </w:rPr>
        <w:lastRenderedPageBreak/>
        <w:t>ARMA </w:t>
      </w:r>
      <w:r w:rsidRPr="004C7DD1">
        <w:rPr>
          <w:rFonts w:ascii="宋体" w:eastAsia="宋体" w:hAnsi="宋体"/>
        </w:rPr>
        <w:t>模型和激励噪声的方差</w:t>
      </w:r>
      <w:r w:rsidRPr="002C4BBD">
        <w:rPr>
          <w:rFonts w:ascii="Times New Roman" w:eastAsia="宋体" w:hAnsi="Times New Roman" w:cs="Times New Roman"/>
        </w:rPr>
        <w:t>2</w:t>
      </w:r>
      <w:r w:rsidR="00F134CE" w:rsidRPr="004C7DD1">
        <w:rPr>
          <w:rFonts w:ascii="宋体" w:eastAsia="宋体" w:hAnsi="宋体" w:hint="eastAsia"/>
        </w:rPr>
        <w:t>，</w:t>
      </w:r>
      <w:r w:rsidRPr="004C7DD1">
        <w:rPr>
          <w:rFonts w:ascii="宋体" w:eastAsia="宋体" w:hAnsi="宋体"/>
        </w:rPr>
        <w:t>而</w:t>
      </w:r>
      <w:r w:rsidRPr="002C4BBD">
        <w:rPr>
          <w:rFonts w:ascii="Times New Roman" w:eastAsia="宋体" w:hAnsi="Times New Roman" w:cs="Times New Roman"/>
        </w:rPr>
        <w:t>MA</w:t>
      </w:r>
      <w:r w:rsidRPr="004C7DD1">
        <w:rPr>
          <w:rFonts w:ascii="宋体" w:eastAsia="宋体" w:hAnsi="宋体"/>
        </w:rPr>
        <w:t>参数的估计需要求解非线性方程。为了避开非线性运算，</w:t>
      </w:r>
      <w:proofErr w:type="spellStart"/>
      <w:r w:rsidRPr="002C4BBD">
        <w:rPr>
          <w:rFonts w:ascii="Times New Roman" w:eastAsia="宋体" w:hAnsi="Times New Roman" w:cs="Times New Roman"/>
        </w:rPr>
        <w:t>Cadzow</w:t>
      </w:r>
      <w:proofErr w:type="spellEnd"/>
      <w:r w:rsidRPr="004C7DD1">
        <w:rPr>
          <w:rFonts w:ascii="宋体" w:eastAsia="宋体" w:hAnsi="宋体"/>
        </w:rPr>
        <w:t>提出了一种线性谱估计子：</w:t>
      </w:r>
      <w:r w:rsidR="00DE6808" w:rsidRPr="004C7DD1">
        <w:rPr>
          <w:rFonts w:ascii="宋体" w:eastAsia="宋体" w:hAnsi="宋体"/>
        </w:rPr>
        <w:t xml:space="preserve"> </w:t>
      </w:r>
    </w:p>
    <w:p w14:paraId="54960772" w14:textId="07D3283C" w:rsidR="00860618" w:rsidRDefault="00250038" w:rsidP="00250038">
      <w:pPr>
        <w:jc w:val="left"/>
      </w:pPr>
      <w:r w:rsidRPr="00BF362B">
        <w:rPr>
          <w:position w:val="-28"/>
        </w:rPr>
        <w:object w:dxaOrig="3920" w:dyaOrig="700" w14:anchorId="18AE1CC2">
          <v:shape id="_x0000_i1327" type="#_x0000_t75" style="width:168pt;height:32pt" o:ole="">
            <v:imagedata r:id="rId55" o:title=""/>
          </v:shape>
          <o:OLEObject Type="Embed" ProgID="Equation.DSMT4" ShapeID="_x0000_i1327" DrawAspect="Content" ObjectID="_1661628830" r:id="rId56"/>
        </w:object>
      </w:r>
      <w:r w:rsidRPr="00951A76">
        <w:rPr>
          <w:rFonts w:ascii="Times New Roman" w:hAnsi="Times New Roman" w:cs="Times New Roman"/>
        </w:rPr>
        <w:t>（</w:t>
      </w:r>
      <w:r w:rsidRPr="00951A76">
        <w:rPr>
          <w:rFonts w:ascii="Times New Roman" w:hAnsi="Times New Roman" w:cs="Times New Roman"/>
        </w:rPr>
        <w:t>4</w:t>
      </w:r>
      <w:r w:rsidRPr="00951A76">
        <w:rPr>
          <w:rFonts w:ascii="Times New Roman" w:hAnsi="Times New Roman" w:cs="Times New Roman"/>
        </w:rPr>
        <w:t>）</w:t>
      </w:r>
    </w:p>
    <w:p w14:paraId="50241638" w14:textId="6E211850" w:rsidR="00860618" w:rsidRDefault="00250038" w:rsidP="00DE6808">
      <w:pPr>
        <w:ind w:firstLineChars="200" w:firstLine="420"/>
        <w:jc w:val="center"/>
      </w:pPr>
      <w:r>
        <w:t xml:space="preserve">          </w:t>
      </w:r>
      <w:r w:rsidR="00860618" w:rsidRPr="00BF362B">
        <w:rPr>
          <w:position w:val="-28"/>
        </w:rPr>
        <w:object w:dxaOrig="1500" w:dyaOrig="680" w14:anchorId="68CD5AD9">
          <v:shape id="_x0000_i1315" type="#_x0000_t75" style="width:75pt;height:34pt" o:ole="">
            <v:imagedata r:id="rId57" o:title=""/>
          </v:shape>
          <o:OLEObject Type="Embed" ProgID="Equation.DSMT4" ShapeID="_x0000_i1315" DrawAspect="Content" ObjectID="_1661628831" r:id="rId58"/>
        </w:object>
      </w:r>
      <w:r>
        <w:t xml:space="preserve">   </w:t>
      </w:r>
      <w:r w:rsidRPr="00951A76">
        <w:rPr>
          <w:rFonts w:ascii="Times New Roman" w:hAnsi="Times New Roman" w:cs="Times New Roman"/>
        </w:rPr>
        <w:t>（</w:t>
      </w:r>
      <w:r w:rsidRPr="00951A76">
        <w:rPr>
          <w:rFonts w:ascii="Times New Roman" w:hAnsi="Times New Roman" w:cs="Times New Roman"/>
        </w:rPr>
        <w:t>5</w:t>
      </w:r>
      <w:r w:rsidRPr="00951A76">
        <w:rPr>
          <w:rFonts w:ascii="Times New Roman" w:hAnsi="Times New Roman" w:cs="Times New Roman"/>
        </w:rPr>
        <w:t>）</w:t>
      </w:r>
    </w:p>
    <w:p w14:paraId="046BB271" w14:textId="34B04290" w:rsidR="00860618" w:rsidRDefault="00250038" w:rsidP="00DE6808">
      <w:pPr>
        <w:ind w:firstLineChars="200" w:firstLine="420"/>
        <w:jc w:val="center"/>
      </w:pPr>
      <w:r>
        <w:t xml:space="preserve">  </w:t>
      </w:r>
      <w:r w:rsidR="00860618" w:rsidRPr="00BF362B">
        <w:rPr>
          <w:position w:val="-28"/>
        </w:rPr>
        <w:object w:dxaOrig="2720" w:dyaOrig="680" w14:anchorId="73340F73">
          <v:shape id="_x0000_i1316" type="#_x0000_t75" style="width:136pt;height:34pt" o:ole="">
            <v:imagedata r:id="rId59" o:title=""/>
          </v:shape>
          <o:OLEObject Type="Embed" ProgID="Equation.DSMT4" ShapeID="_x0000_i1316" DrawAspect="Content" ObjectID="_1661628832" r:id="rId60"/>
        </w:object>
      </w:r>
      <w:r w:rsidRPr="00951A76">
        <w:rPr>
          <w:rFonts w:ascii="Times New Roman" w:hAnsi="Times New Roman" w:cs="Times New Roman"/>
        </w:rPr>
        <w:t>（</w:t>
      </w:r>
      <w:r w:rsidRPr="00951A76">
        <w:rPr>
          <w:rFonts w:ascii="Times New Roman" w:hAnsi="Times New Roman" w:cs="Times New Roman"/>
        </w:rPr>
        <w:t>6</w:t>
      </w:r>
      <w:r w:rsidRPr="00951A76">
        <w:rPr>
          <w:rFonts w:ascii="Times New Roman" w:hAnsi="Times New Roman" w:cs="Times New Roman"/>
        </w:rPr>
        <w:t>）</w:t>
      </w:r>
    </w:p>
    <w:p w14:paraId="7B4C0EDF" w14:textId="6F1B58FE" w:rsidR="00061CFC" w:rsidRPr="004C7DD1" w:rsidRDefault="00061CFC" w:rsidP="006F0CD3">
      <w:pPr>
        <w:spacing w:line="440" w:lineRule="exact"/>
        <w:ind w:firstLineChars="200" w:firstLine="420"/>
        <w:jc w:val="left"/>
        <w:rPr>
          <w:rFonts w:ascii="宋体" w:eastAsia="宋体" w:hAnsi="宋体"/>
        </w:rPr>
      </w:pPr>
      <w:r w:rsidRPr="004C7DD1">
        <w:rPr>
          <w:rFonts w:ascii="宋体" w:eastAsia="宋体" w:hAnsi="宋体" w:hint="eastAsia"/>
        </w:rPr>
        <w:t>其中</w:t>
      </w:r>
      <w:r w:rsidRPr="004C7DD1">
        <w:rPr>
          <w:rFonts w:ascii="宋体" w:eastAsia="宋体" w:hAnsi="宋体"/>
          <w:position w:val="-12"/>
        </w:rPr>
        <w:object w:dxaOrig="620" w:dyaOrig="360" w14:anchorId="7DC24FB2">
          <v:shape id="_x0000_i1321" type="#_x0000_t75" style="width:31pt;height:18pt" o:ole="">
            <v:imagedata r:id="rId61" o:title=""/>
          </v:shape>
          <o:OLEObject Type="Embed" ProgID="Equation.DSMT4" ShapeID="_x0000_i1321" DrawAspect="Content" ObjectID="_1661628833" r:id="rId62"/>
        </w:object>
      </w:r>
      <w:r w:rsidRPr="004C7DD1">
        <w:rPr>
          <w:rFonts w:ascii="宋体" w:eastAsia="宋体" w:hAnsi="宋体"/>
        </w:rPr>
        <w:t>为</w:t>
      </w:r>
      <w:r w:rsidRPr="004C7DD1">
        <w:rPr>
          <w:rFonts w:ascii="宋体" w:eastAsia="宋体" w:hAnsi="宋体"/>
          <w:position w:val="-12"/>
        </w:rPr>
        <w:object w:dxaOrig="460" w:dyaOrig="360" w14:anchorId="2CE883F7">
          <v:shape id="_x0000_i1322" type="#_x0000_t75" style="width:23pt;height:18pt" o:ole="">
            <v:imagedata r:id="rId63" o:title=""/>
          </v:shape>
          <o:OLEObject Type="Embed" ProgID="Equation.DSMT4" ShapeID="_x0000_i1322" DrawAspect="Content" ObjectID="_1661628834" r:id="rId64"/>
        </w:object>
      </w:r>
      <w:r w:rsidRPr="004C7DD1">
        <w:rPr>
          <w:rFonts w:ascii="宋体" w:eastAsia="宋体" w:hAnsi="宋体"/>
        </w:rPr>
        <w:t>的协方差函数。因此用</w:t>
      </w:r>
      <w:proofErr w:type="spellStart"/>
      <w:r w:rsidRPr="002C4BBD">
        <w:rPr>
          <w:rFonts w:ascii="Times New Roman" w:eastAsia="宋体" w:hAnsi="Times New Roman" w:cs="Times New Roman"/>
        </w:rPr>
        <w:t>Cadzow</w:t>
      </w:r>
      <w:proofErr w:type="spellEnd"/>
      <w:r w:rsidRPr="004C7DD1">
        <w:rPr>
          <w:rFonts w:ascii="宋体" w:eastAsia="宋体" w:hAnsi="宋体"/>
        </w:rPr>
        <w:t>谱估计子只需要确定</w:t>
      </w:r>
      <w:r w:rsidRPr="002C4BBD">
        <w:rPr>
          <w:rFonts w:ascii="Times New Roman" w:eastAsia="宋体" w:hAnsi="Times New Roman" w:cs="Times New Roman"/>
        </w:rPr>
        <w:t>AR</w:t>
      </w:r>
      <w:proofErr w:type="gramStart"/>
      <w:r w:rsidRPr="004C7DD1">
        <w:rPr>
          <w:rFonts w:ascii="宋体" w:eastAsia="宋体" w:hAnsi="宋体"/>
        </w:rPr>
        <w:t>阶数和</w:t>
      </w:r>
      <w:proofErr w:type="gramEnd"/>
      <w:r w:rsidRPr="002C4BBD">
        <w:rPr>
          <w:rFonts w:ascii="Times New Roman" w:eastAsia="宋体" w:hAnsi="Times New Roman" w:cs="Times New Roman"/>
        </w:rPr>
        <w:t>AR</w:t>
      </w:r>
      <w:r w:rsidRPr="004C7DD1">
        <w:rPr>
          <w:rFonts w:ascii="宋体" w:eastAsia="宋体" w:hAnsi="宋体"/>
        </w:rPr>
        <w:t>参数就能进行</w:t>
      </w:r>
      <w:r w:rsidRPr="002C4BBD">
        <w:rPr>
          <w:rFonts w:ascii="Times New Roman" w:eastAsia="宋体" w:hAnsi="Times New Roman" w:cs="Times New Roman"/>
        </w:rPr>
        <w:t>ARMA</w:t>
      </w:r>
      <w:r w:rsidRPr="004C7DD1">
        <w:rPr>
          <w:rFonts w:ascii="宋体" w:eastAsia="宋体" w:hAnsi="宋体"/>
        </w:rPr>
        <w:t>谱估计。</w:t>
      </w:r>
    </w:p>
    <w:p w14:paraId="09D26222" w14:textId="77777777" w:rsidR="000E4114" w:rsidRPr="004C7DD1" w:rsidRDefault="000E4114" w:rsidP="00451A3B">
      <w:pPr>
        <w:jc w:val="left"/>
        <w:rPr>
          <w:rFonts w:ascii="宋体" w:eastAsia="宋体" w:hAnsi="宋体" w:hint="eastAsia"/>
          <w:b/>
          <w:bCs/>
        </w:rPr>
      </w:pPr>
    </w:p>
    <w:p w14:paraId="5AA46C6F" w14:textId="77777777" w:rsidR="00BE573A" w:rsidRPr="004C7DD1" w:rsidRDefault="007A40B9" w:rsidP="00C34F2E">
      <w:pPr>
        <w:spacing w:line="720" w:lineRule="auto"/>
        <w:jc w:val="left"/>
        <w:rPr>
          <w:rFonts w:ascii="宋体" w:eastAsia="宋体" w:hAnsi="宋体"/>
          <w:b/>
          <w:bCs/>
          <w:sz w:val="28"/>
          <w:szCs w:val="28"/>
        </w:rPr>
      </w:pPr>
      <w:r w:rsidRPr="004C7DD1">
        <w:rPr>
          <w:rFonts w:ascii="宋体" w:eastAsia="宋体" w:hAnsi="宋体"/>
          <w:b/>
          <w:bCs/>
          <w:sz w:val="28"/>
          <w:szCs w:val="28"/>
        </w:rPr>
        <w:t>实验内容 </w:t>
      </w:r>
    </w:p>
    <w:p w14:paraId="4E73F10A" w14:textId="43096640" w:rsidR="007A40B9" w:rsidRPr="004C7DD1" w:rsidRDefault="007A40B9" w:rsidP="00DE6808">
      <w:pPr>
        <w:spacing w:line="440" w:lineRule="exact"/>
        <w:jc w:val="left"/>
        <w:rPr>
          <w:rFonts w:ascii="宋体" w:eastAsia="宋体" w:hAnsi="宋体"/>
        </w:rPr>
      </w:pPr>
      <w:r w:rsidRPr="004C7DD1">
        <w:rPr>
          <w:rFonts w:ascii="宋体" w:eastAsia="宋体" w:hAnsi="宋体"/>
        </w:rPr>
        <w:t>仿真的观测数据由下式给出：</w:t>
      </w:r>
    </w:p>
    <w:p w14:paraId="2A891720" w14:textId="116FA77A" w:rsidR="00982E49" w:rsidRPr="004C7DD1" w:rsidRDefault="00D564CE" w:rsidP="00DE6808">
      <w:pPr>
        <w:spacing w:line="440" w:lineRule="exact"/>
        <w:ind w:firstLineChars="200" w:firstLine="420"/>
        <w:jc w:val="left"/>
        <w:rPr>
          <w:rFonts w:ascii="宋体" w:eastAsia="宋体" w:hAnsi="宋体"/>
        </w:rPr>
      </w:pPr>
      <w:r w:rsidRPr="004C7DD1">
        <w:rPr>
          <w:rFonts w:ascii="宋体" w:eastAsia="宋体" w:hAnsi="宋体"/>
          <w:position w:val="-10"/>
        </w:rPr>
        <w:object w:dxaOrig="4560" w:dyaOrig="320" w14:anchorId="4084845D">
          <v:shape id="_x0000_i1325" type="#_x0000_t75" style="width:182.5pt;height:16pt" o:ole="">
            <v:imagedata r:id="rId65" o:title=""/>
          </v:shape>
          <o:OLEObject Type="Embed" ProgID="Equation.DSMT4" ShapeID="_x0000_i1325" DrawAspect="Content" ObjectID="_1661628835" r:id="rId66"/>
        </w:object>
      </w:r>
    </w:p>
    <w:p w14:paraId="679B29B2" w14:textId="07E096EB" w:rsidR="007A40B9" w:rsidRPr="004C7DD1" w:rsidRDefault="007A40B9" w:rsidP="00DE6808">
      <w:pPr>
        <w:spacing w:line="440" w:lineRule="exact"/>
        <w:jc w:val="left"/>
        <w:rPr>
          <w:rFonts w:ascii="宋体" w:eastAsia="宋体" w:hAnsi="宋体"/>
        </w:rPr>
      </w:pPr>
      <w:r w:rsidRPr="004C7DD1">
        <w:rPr>
          <w:rFonts w:ascii="宋体" w:eastAsia="宋体" w:hAnsi="宋体" w:hint="eastAsia"/>
        </w:rPr>
        <w:t>其中</w:t>
      </w:r>
      <w:r w:rsidR="00982E49" w:rsidRPr="004C7DD1">
        <w:rPr>
          <w:rFonts w:ascii="宋体" w:eastAsia="宋体" w:hAnsi="宋体"/>
          <w:position w:val="-10"/>
        </w:rPr>
        <w:object w:dxaOrig="1420" w:dyaOrig="320" w14:anchorId="53EE2338">
          <v:shape id="_x0000_i1326" type="#_x0000_t75" style="width:71pt;height:16pt" o:ole="">
            <v:imagedata r:id="rId67" o:title=""/>
          </v:shape>
          <o:OLEObject Type="Embed" ProgID="Equation.DSMT4" ShapeID="_x0000_i1326" DrawAspect="Content" ObjectID="_1661628836" r:id="rId68"/>
        </w:object>
      </w:r>
      <w:r w:rsidRPr="004C7DD1">
        <w:rPr>
          <w:rFonts w:ascii="宋体" w:eastAsia="宋体" w:hAnsi="宋体"/>
        </w:rPr>
        <w:t>是一列高斯白噪声</w:t>
      </w:r>
      <w:r w:rsidR="00982E49" w:rsidRPr="002C4BBD">
        <w:rPr>
          <w:rFonts w:ascii="Times New Roman" w:eastAsia="宋体" w:hAnsi="Times New Roman" w:cs="Times New Roman"/>
        </w:rPr>
        <w:t>n=0,1,2…128</w:t>
      </w:r>
      <w:r w:rsidRPr="004C7DD1">
        <w:rPr>
          <w:rFonts w:ascii="宋体" w:eastAsia="宋体" w:hAnsi="宋体"/>
        </w:rPr>
        <w:t>。进行如下各项实验： </w:t>
      </w:r>
    </w:p>
    <w:p w14:paraId="542FFD42" w14:textId="6B712C1F" w:rsidR="007A40B9" w:rsidRPr="004C7DD1" w:rsidRDefault="007A40B9" w:rsidP="00DE6808">
      <w:pPr>
        <w:spacing w:line="440" w:lineRule="exact"/>
        <w:jc w:val="left"/>
        <w:rPr>
          <w:rFonts w:ascii="宋体" w:eastAsia="宋体" w:hAnsi="宋体"/>
        </w:rPr>
      </w:pPr>
      <w:r w:rsidRPr="00951A76">
        <w:rPr>
          <w:rFonts w:ascii="Times New Roman" w:eastAsia="宋体" w:hAnsi="Times New Roman" w:cs="Times New Roman"/>
        </w:rPr>
        <w:t>1</w:t>
      </w:r>
      <w:r w:rsidRPr="004C7DD1">
        <w:rPr>
          <w:rFonts w:ascii="宋体" w:eastAsia="宋体" w:hAnsi="宋体"/>
        </w:rPr>
        <w:t>、取</w:t>
      </w:r>
      <w:r w:rsidRPr="002C4BBD">
        <w:rPr>
          <w:rFonts w:ascii="Times New Roman" w:eastAsia="宋体" w:hAnsi="Times New Roman" w:cs="Times New Roman"/>
        </w:rPr>
        <w:t>AR</w:t>
      </w:r>
      <w:proofErr w:type="gramStart"/>
      <w:r w:rsidRPr="004C7DD1">
        <w:rPr>
          <w:rFonts w:ascii="宋体" w:eastAsia="宋体" w:hAnsi="宋体"/>
        </w:rPr>
        <w:t>阶数分别</w:t>
      </w:r>
      <w:proofErr w:type="gramEnd"/>
      <w:r w:rsidRPr="004C7DD1">
        <w:rPr>
          <w:rFonts w:ascii="宋体" w:eastAsia="宋体" w:hAnsi="宋体"/>
        </w:rPr>
        <w:t>为</w:t>
      </w:r>
      <w:r w:rsidRPr="002C4BBD">
        <w:rPr>
          <w:rFonts w:ascii="Times New Roman" w:eastAsia="宋体" w:hAnsi="Times New Roman" w:cs="Times New Roman"/>
        </w:rPr>
        <w:t>4</w:t>
      </w:r>
      <w:r w:rsidRPr="004C7DD1">
        <w:rPr>
          <w:rFonts w:ascii="宋体" w:eastAsia="宋体" w:hAnsi="宋体"/>
        </w:rPr>
        <w:t>和</w:t>
      </w:r>
      <w:r w:rsidRPr="002C4BBD">
        <w:rPr>
          <w:rFonts w:ascii="Times New Roman" w:eastAsia="宋体" w:hAnsi="Times New Roman" w:cs="Times New Roman"/>
        </w:rPr>
        <w:t>6</w:t>
      </w:r>
      <w:r w:rsidRPr="004C7DD1">
        <w:rPr>
          <w:rFonts w:ascii="宋体" w:eastAsia="宋体" w:hAnsi="宋体"/>
        </w:rPr>
        <w:t>，用最小二乘法估计</w:t>
      </w:r>
      <w:r w:rsidRPr="002C4BBD">
        <w:rPr>
          <w:rFonts w:ascii="Times New Roman" w:eastAsia="宋体" w:hAnsi="Times New Roman" w:cs="Times New Roman"/>
        </w:rPr>
        <w:t>AR</w:t>
      </w:r>
      <w:r w:rsidRPr="004C7DD1">
        <w:rPr>
          <w:rFonts w:ascii="宋体" w:eastAsia="宋体" w:hAnsi="宋体"/>
        </w:rPr>
        <w:t>参数，然后使用</w:t>
      </w:r>
      <w:proofErr w:type="spellStart"/>
      <w:r w:rsidRPr="002C4BBD">
        <w:rPr>
          <w:rFonts w:ascii="Times New Roman" w:eastAsia="宋体" w:hAnsi="Times New Roman" w:cs="Times New Roman"/>
        </w:rPr>
        <w:t>Cadzow</w:t>
      </w:r>
      <w:proofErr w:type="spellEnd"/>
      <w:r w:rsidRPr="004C7DD1">
        <w:rPr>
          <w:rFonts w:ascii="宋体" w:eastAsia="宋体" w:hAnsi="宋体"/>
        </w:rPr>
        <w:t>谱估计子进行功率谱估计，并试根据该谱确定谐波频率；</w:t>
      </w:r>
    </w:p>
    <w:p w14:paraId="1D9A2A19" w14:textId="6FB6921A" w:rsidR="007A40B9" w:rsidRPr="004C7DD1" w:rsidRDefault="007A40B9" w:rsidP="00DE6808">
      <w:pPr>
        <w:spacing w:line="440" w:lineRule="exact"/>
        <w:jc w:val="left"/>
        <w:rPr>
          <w:rFonts w:ascii="宋体" w:eastAsia="宋体" w:hAnsi="宋体"/>
        </w:rPr>
      </w:pPr>
      <w:r w:rsidRPr="00951A76">
        <w:rPr>
          <w:rFonts w:ascii="Times New Roman" w:eastAsia="宋体" w:hAnsi="Times New Roman" w:cs="Times New Roman"/>
        </w:rPr>
        <w:t>2</w:t>
      </w:r>
      <w:r w:rsidRPr="004C7DD1">
        <w:rPr>
          <w:rFonts w:ascii="宋体" w:eastAsia="宋体" w:hAnsi="宋体"/>
        </w:rPr>
        <w:t>、假定</w:t>
      </w:r>
      <w:r w:rsidRPr="002C4BBD">
        <w:rPr>
          <w:rFonts w:ascii="Times New Roman" w:eastAsia="宋体" w:hAnsi="Times New Roman" w:cs="Times New Roman"/>
        </w:rPr>
        <w:t>AR</w:t>
      </w:r>
      <w:proofErr w:type="gramStart"/>
      <w:r w:rsidRPr="004C7DD1">
        <w:rPr>
          <w:rFonts w:ascii="宋体" w:eastAsia="宋体" w:hAnsi="宋体"/>
        </w:rPr>
        <w:t>阶数未知</w:t>
      </w:r>
      <w:proofErr w:type="gramEnd"/>
      <w:r w:rsidRPr="004C7DD1">
        <w:rPr>
          <w:rFonts w:ascii="宋体" w:eastAsia="宋体" w:hAnsi="宋体"/>
        </w:rPr>
        <w:t>，用</w:t>
      </w:r>
      <w:r w:rsidRPr="002C4BBD">
        <w:rPr>
          <w:rFonts w:ascii="Times New Roman" w:eastAsia="宋体" w:hAnsi="Times New Roman" w:cs="Times New Roman"/>
        </w:rPr>
        <w:t>SVD-TLS</w:t>
      </w:r>
      <w:r w:rsidRPr="004C7DD1">
        <w:rPr>
          <w:rFonts w:ascii="宋体" w:eastAsia="宋体" w:hAnsi="宋体"/>
        </w:rPr>
        <w:t>方法确定</w:t>
      </w:r>
      <w:r w:rsidRPr="002C4BBD">
        <w:rPr>
          <w:rFonts w:ascii="Times New Roman" w:eastAsia="宋体" w:hAnsi="Times New Roman" w:cs="Times New Roman"/>
        </w:rPr>
        <w:t>AR</w:t>
      </w:r>
      <w:proofErr w:type="gramStart"/>
      <w:r w:rsidRPr="004C7DD1">
        <w:rPr>
          <w:rFonts w:ascii="宋体" w:eastAsia="宋体" w:hAnsi="宋体"/>
        </w:rPr>
        <w:t>阶数和</w:t>
      </w:r>
      <w:proofErr w:type="gramEnd"/>
      <w:r w:rsidRPr="004C7DD1">
        <w:rPr>
          <w:rFonts w:ascii="宋体" w:eastAsia="宋体" w:hAnsi="宋体"/>
        </w:rPr>
        <w:t>参数，然后使用</w:t>
      </w:r>
      <w:proofErr w:type="spellStart"/>
      <w:r w:rsidRPr="002C4BBD">
        <w:rPr>
          <w:rFonts w:ascii="Times New Roman" w:eastAsia="宋体" w:hAnsi="Times New Roman" w:cs="Times New Roman"/>
        </w:rPr>
        <w:t>Cadzow</w:t>
      </w:r>
      <w:proofErr w:type="spellEnd"/>
      <w:r w:rsidRPr="004C7DD1">
        <w:rPr>
          <w:rFonts w:ascii="宋体" w:eastAsia="宋体" w:hAnsi="宋体"/>
        </w:rPr>
        <w:t>谱估计子进行功率谱估计，并试根据该谱确定谐波频率； </w:t>
      </w:r>
    </w:p>
    <w:p w14:paraId="4A6FF171" w14:textId="475799D6" w:rsidR="007A40B9" w:rsidRPr="004C7DD1" w:rsidRDefault="007A40B9" w:rsidP="00DE6808">
      <w:pPr>
        <w:spacing w:line="440" w:lineRule="exact"/>
        <w:jc w:val="left"/>
        <w:rPr>
          <w:rFonts w:ascii="宋体" w:eastAsia="宋体" w:hAnsi="宋体"/>
        </w:rPr>
      </w:pPr>
      <w:r w:rsidRPr="00951A76">
        <w:rPr>
          <w:rFonts w:ascii="Times New Roman" w:eastAsia="宋体" w:hAnsi="Times New Roman" w:cs="Times New Roman"/>
        </w:rPr>
        <w:t>3</w:t>
      </w:r>
      <w:r w:rsidRPr="004C7DD1">
        <w:rPr>
          <w:rFonts w:ascii="宋体" w:eastAsia="宋体" w:hAnsi="宋体"/>
        </w:rPr>
        <w:t>、用</w:t>
      </w:r>
      <w:r w:rsidRPr="002C4BBD">
        <w:rPr>
          <w:rFonts w:ascii="Times New Roman" w:eastAsia="宋体" w:hAnsi="Times New Roman" w:cs="Times New Roman"/>
        </w:rPr>
        <w:t>ZHANG</w:t>
      </w:r>
      <w:r w:rsidRPr="004C7DD1">
        <w:rPr>
          <w:rFonts w:ascii="宋体" w:eastAsia="宋体" w:hAnsi="宋体"/>
        </w:rPr>
        <w:t>方法确定</w:t>
      </w:r>
      <w:r w:rsidRPr="002C4BBD">
        <w:rPr>
          <w:rFonts w:ascii="Times New Roman" w:eastAsia="宋体" w:hAnsi="Times New Roman" w:cs="Times New Roman"/>
        </w:rPr>
        <w:t>MA</w:t>
      </w:r>
      <w:r w:rsidRPr="004C7DD1">
        <w:rPr>
          <w:rFonts w:ascii="宋体" w:eastAsia="宋体" w:hAnsi="宋体"/>
        </w:rPr>
        <w:t>阶数，用</w:t>
      </w:r>
      <w:r w:rsidRPr="002C4BBD">
        <w:rPr>
          <w:rFonts w:ascii="Times New Roman" w:eastAsia="宋体" w:hAnsi="Times New Roman" w:cs="Times New Roman"/>
        </w:rPr>
        <w:t>Kaveh</w:t>
      </w:r>
      <w:r w:rsidRPr="004C7DD1">
        <w:rPr>
          <w:rFonts w:ascii="宋体" w:eastAsia="宋体" w:hAnsi="宋体"/>
        </w:rPr>
        <w:t>谱估计子进行功率谱估计，用</w:t>
      </w:r>
      <w:r w:rsidRPr="002C4BBD">
        <w:rPr>
          <w:rFonts w:ascii="Times New Roman" w:eastAsia="宋体" w:hAnsi="Times New Roman" w:cs="Times New Roman"/>
        </w:rPr>
        <w:t>Newton-Raphson</w:t>
      </w:r>
      <w:r w:rsidRPr="004C7DD1">
        <w:rPr>
          <w:rFonts w:ascii="宋体" w:eastAsia="宋体" w:hAnsi="宋体"/>
        </w:rPr>
        <w:t>方法估计</w:t>
      </w:r>
      <w:r w:rsidRPr="002C4BBD">
        <w:rPr>
          <w:rFonts w:ascii="Times New Roman" w:eastAsia="宋体" w:hAnsi="Times New Roman" w:cs="Times New Roman"/>
        </w:rPr>
        <w:t>MA</w:t>
      </w:r>
      <w:r w:rsidRPr="004C7DD1">
        <w:rPr>
          <w:rFonts w:ascii="宋体" w:eastAsia="宋体" w:hAnsi="宋体"/>
        </w:rPr>
        <w:t>参数，结</w:t>
      </w:r>
      <w:r w:rsidRPr="00DE6808">
        <w:t>合</w:t>
      </w:r>
      <w:r w:rsidR="00F367A4">
        <w:rPr>
          <w:rFonts w:ascii="Times New Roman" w:hAnsi="Times New Roman" w:cs="Times New Roman" w:hint="eastAsia"/>
        </w:rPr>
        <w:t>4</w:t>
      </w:r>
      <w:r w:rsidR="00572800">
        <w:rPr>
          <w:rFonts w:ascii="Times New Roman" w:hAnsi="Times New Roman" w:cs="Times New Roman" w:hint="eastAsia"/>
        </w:rPr>
        <w:t>、</w:t>
      </w:r>
      <w:r w:rsidRPr="00DE6808">
        <w:t>确定</w:t>
      </w:r>
      <w:r w:rsidRPr="002C4BBD">
        <w:rPr>
          <w:rFonts w:ascii="Times New Roman" w:eastAsia="宋体" w:hAnsi="Times New Roman" w:cs="Times New Roman"/>
        </w:rPr>
        <w:t>ARMA</w:t>
      </w:r>
      <w:r w:rsidRPr="004C7DD1">
        <w:rPr>
          <w:rFonts w:ascii="宋体" w:eastAsia="宋体" w:hAnsi="宋体"/>
        </w:rPr>
        <w:t>模型，计算</w:t>
      </w:r>
      <w:r w:rsidRPr="002C4BBD">
        <w:rPr>
          <w:rFonts w:ascii="Times New Roman" w:eastAsia="宋体" w:hAnsi="Times New Roman" w:cs="Times New Roman"/>
        </w:rPr>
        <w:t>ARMA</w:t>
      </w:r>
      <w:r w:rsidRPr="004C7DD1">
        <w:rPr>
          <w:rFonts w:ascii="宋体" w:eastAsia="宋体" w:hAnsi="宋体"/>
        </w:rPr>
        <w:t>功率</w:t>
      </w:r>
      <w:r w:rsidRPr="004C7DD1">
        <w:rPr>
          <w:rFonts w:ascii="宋体" w:eastAsia="宋体" w:hAnsi="宋体" w:hint="eastAsia"/>
        </w:rPr>
        <w:t>谱，并试根据该谱确定谐波频率；</w:t>
      </w:r>
      <w:r w:rsidRPr="004C7DD1">
        <w:rPr>
          <w:rFonts w:ascii="宋体" w:eastAsia="宋体" w:hAnsi="宋体"/>
        </w:rPr>
        <w:t> </w:t>
      </w:r>
    </w:p>
    <w:p w14:paraId="5F148917" w14:textId="146BD503" w:rsidR="007A40B9" w:rsidRPr="004C7DD1" w:rsidRDefault="007A40B9" w:rsidP="00DE6808">
      <w:pPr>
        <w:spacing w:line="440" w:lineRule="exact"/>
        <w:jc w:val="left"/>
        <w:rPr>
          <w:rFonts w:ascii="宋体" w:eastAsia="宋体" w:hAnsi="宋体"/>
        </w:rPr>
      </w:pPr>
      <w:r w:rsidRPr="00951A76">
        <w:rPr>
          <w:rFonts w:ascii="Times New Roman" w:eastAsia="宋体" w:hAnsi="Times New Roman" w:cs="Times New Roman"/>
        </w:rPr>
        <w:t>5</w:t>
      </w:r>
      <w:r w:rsidRPr="004C7DD1">
        <w:rPr>
          <w:rFonts w:ascii="宋体" w:eastAsia="宋体" w:hAnsi="宋体"/>
        </w:rPr>
        <w:t>、用</w:t>
      </w:r>
      <w:r w:rsidRPr="00951A76">
        <w:rPr>
          <w:rFonts w:ascii="Times New Roman" w:eastAsia="宋体" w:hAnsi="Times New Roman" w:cs="Times New Roman"/>
        </w:rPr>
        <w:t>ARMA</w:t>
      </w:r>
      <w:r w:rsidRPr="004C7DD1">
        <w:rPr>
          <w:rFonts w:ascii="宋体" w:eastAsia="宋体" w:hAnsi="宋体"/>
        </w:rPr>
        <w:t>建模谐波恢复方法确定谐波频率； </w:t>
      </w:r>
    </w:p>
    <w:p w14:paraId="634A344C" w14:textId="07D79582" w:rsidR="007A40B9" w:rsidRPr="004C7DD1" w:rsidRDefault="007A40B9" w:rsidP="00DE6808">
      <w:pPr>
        <w:spacing w:line="440" w:lineRule="exact"/>
        <w:jc w:val="left"/>
        <w:rPr>
          <w:rFonts w:ascii="宋体" w:eastAsia="宋体" w:hAnsi="宋体"/>
        </w:rPr>
      </w:pPr>
      <w:r w:rsidRPr="00951A76">
        <w:rPr>
          <w:rFonts w:ascii="Times New Roman" w:eastAsia="宋体" w:hAnsi="Times New Roman" w:cs="Times New Roman"/>
        </w:rPr>
        <w:t>6</w:t>
      </w:r>
      <w:r w:rsidRPr="004C7DD1">
        <w:rPr>
          <w:rFonts w:ascii="宋体" w:eastAsia="宋体" w:hAnsi="宋体"/>
        </w:rPr>
        <w:t>、用</w:t>
      </w:r>
      <w:r w:rsidRPr="00951A76">
        <w:rPr>
          <w:rFonts w:ascii="Times New Roman" w:eastAsia="宋体" w:hAnsi="Times New Roman" w:cs="Times New Roman"/>
        </w:rPr>
        <w:t>MUSIC</w:t>
      </w:r>
      <w:r w:rsidRPr="004C7DD1">
        <w:rPr>
          <w:rFonts w:ascii="宋体" w:eastAsia="宋体" w:hAnsi="宋体"/>
        </w:rPr>
        <w:t>方法确定谐波频率； </w:t>
      </w:r>
    </w:p>
    <w:p w14:paraId="1ACB4EF6" w14:textId="748F3F4A" w:rsidR="007A40B9" w:rsidRPr="004C7DD1" w:rsidRDefault="007A40B9" w:rsidP="00DE6808">
      <w:pPr>
        <w:spacing w:line="440" w:lineRule="exact"/>
        <w:jc w:val="left"/>
        <w:rPr>
          <w:rFonts w:ascii="宋体" w:eastAsia="宋体" w:hAnsi="宋体"/>
        </w:rPr>
      </w:pPr>
      <w:r w:rsidRPr="00951A76">
        <w:rPr>
          <w:rFonts w:ascii="Times New Roman" w:eastAsia="宋体" w:hAnsi="Times New Roman" w:cs="Times New Roman"/>
        </w:rPr>
        <w:t>7</w:t>
      </w:r>
      <w:r w:rsidRPr="004C7DD1">
        <w:rPr>
          <w:rFonts w:ascii="宋体" w:eastAsia="宋体" w:hAnsi="宋体"/>
        </w:rPr>
        <w:t>、用</w:t>
      </w:r>
      <w:r w:rsidRPr="00951A76">
        <w:rPr>
          <w:rFonts w:ascii="Times New Roman" w:eastAsia="宋体" w:hAnsi="Times New Roman" w:cs="Times New Roman"/>
        </w:rPr>
        <w:t>LS-ESPRIT</w:t>
      </w:r>
      <w:r w:rsidRPr="004C7DD1">
        <w:rPr>
          <w:rFonts w:ascii="宋体" w:eastAsia="宋体" w:hAnsi="宋体"/>
        </w:rPr>
        <w:t>方法确定谐波频率； </w:t>
      </w:r>
    </w:p>
    <w:p w14:paraId="5D28D422" w14:textId="367BFA63" w:rsidR="008B0DCB" w:rsidRPr="004C7DD1" w:rsidRDefault="007A40B9" w:rsidP="00C34F2E">
      <w:pPr>
        <w:spacing w:line="440" w:lineRule="exact"/>
        <w:jc w:val="left"/>
        <w:rPr>
          <w:rFonts w:ascii="宋体" w:eastAsia="宋体" w:hAnsi="宋体" w:hint="eastAsia"/>
        </w:rPr>
      </w:pPr>
      <w:r w:rsidRPr="00951A76">
        <w:rPr>
          <w:rFonts w:ascii="Times New Roman" w:eastAsia="宋体" w:hAnsi="Times New Roman" w:cs="Times New Roman"/>
        </w:rPr>
        <w:t>8</w:t>
      </w:r>
      <w:r w:rsidRPr="004C7DD1">
        <w:rPr>
          <w:rFonts w:ascii="宋体" w:eastAsia="宋体" w:hAnsi="宋体"/>
        </w:rPr>
        <w:t>、用</w:t>
      </w:r>
      <w:r w:rsidRPr="00951A76">
        <w:rPr>
          <w:rFonts w:ascii="Times New Roman" w:eastAsia="宋体" w:hAnsi="Times New Roman" w:cs="Times New Roman"/>
        </w:rPr>
        <w:t>TLS-ESPRIT</w:t>
      </w:r>
      <w:r w:rsidRPr="004C7DD1">
        <w:rPr>
          <w:rFonts w:ascii="宋体" w:eastAsia="宋体" w:hAnsi="宋体"/>
        </w:rPr>
        <w:t>方法确定谐波频率。</w:t>
      </w:r>
    </w:p>
    <w:p w14:paraId="10486547" w14:textId="2FA4856D" w:rsidR="008B0DCB" w:rsidRPr="004C7DD1" w:rsidRDefault="007A40B9" w:rsidP="00C34F2E">
      <w:pPr>
        <w:spacing w:line="720" w:lineRule="auto"/>
        <w:jc w:val="left"/>
        <w:rPr>
          <w:rFonts w:ascii="宋体" w:eastAsia="宋体" w:hAnsi="宋体"/>
          <w:b/>
          <w:bCs/>
          <w:sz w:val="28"/>
          <w:szCs w:val="28"/>
        </w:rPr>
      </w:pPr>
      <w:r w:rsidRPr="004C7DD1">
        <w:rPr>
          <w:rFonts w:ascii="宋体" w:eastAsia="宋体" w:hAnsi="宋体"/>
          <w:b/>
          <w:bCs/>
          <w:sz w:val="28"/>
          <w:szCs w:val="28"/>
        </w:rPr>
        <w:t>实验过程 </w:t>
      </w:r>
    </w:p>
    <w:p w14:paraId="2F11D81F" w14:textId="43871F4F" w:rsidR="007A40B9" w:rsidRPr="004C7DD1" w:rsidRDefault="007A40B9" w:rsidP="006F0CD3">
      <w:pPr>
        <w:spacing w:line="440" w:lineRule="exact"/>
        <w:ind w:firstLineChars="200" w:firstLine="420"/>
        <w:jc w:val="left"/>
        <w:rPr>
          <w:rFonts w:ascii="宋体" w:eastAsia="宋体" w:hAnsi="宋体" w:hint="eastAsia"/>
        </w:rPr>
      </w:pPr>
      <w:r w:rsidRPr="00951A76">
        <w:rPr>
          <w:rFonts w:ascii="Times New Roman" w:eastAsia="宋体" w:hAnsi="Times New Roman" w:cs="Times New Roman"/>
        </w:rPr>
        <w:t>1</w:t>
      </w:r>
      <w:r w:rsidRPr="004C7DD1">
        <w:rPr>
          <w:rFonts w:ascii="宋体" w:eastAsia="宋体" w:hAnsi="宋体"/>
        </w:rPr>
        <w:t>、编写基于最小二乘法和</w:t>
      </w:r>
      <w:proofErr w:type="spellStart"/>
      <w:r w:rsidRPr="00951A76">
        <w:rPr>
          <w:rFonts w:ascii="Times New Roman" w:eastAsia="宋体" w:hAnsi="Times New Roman" w:cs="Times New Roman"/>
        </w:rPr>
        <w:t>Cadzow</w:t>
      </w:r>
      <w:proofErr w:type="spellEnd"/>
      <w:r w:rsidRPr="004C7DD1">
        <w:rPr>
          <w:rFonts w:ascii="宋体" w:eastAsia="宋体" w:hAnsi="宋体"/>
        </w:rPr>
        <w:t>谱估计子的计算机仿真程序</w:t>
      </w:r>
      <w:proofErr w:type="spellStart"/>
      <w:r w:rsidRPr="00951A76">
        <w:rPr>
          <w:rFonts w:ascii="Times New Roman" w:eastAsia="宋体" w:hAnsi="Times New Roman" w:cs="Times New Roman"/>
        </w:rPr>
        <w:t>lsestimate.m</w:t>
      </w:r>
      <w:proofErr w:type="spellEnd"/>
      <w:r w:rsidRPr="004C7DD1">
        <w:rPr>
          <w:rFonts w:ascii="宋体" w:eastAsia="宋体" w:hAnsi="宋体"/>
        </w:rPr>
        <w:t>，独立运行程序</w:t>
      </w:r>
      <w:r w:rsidRPr="00951A76">
        <w:rPr>
          <w:rFonts w:ascii="Times New Roman" w:eastAsia="宋体" w:hAnsi="Times New Roman" w:cs="Times New Roman"/>
        </w:rPr>
        <w:t>5</w:t>
      </w:r>
      <w:r w:rsidRPr="004C7DD1">
        <w:rPr>
          <w:rFonts w:ascii="宋体" w:eastAsia="宋体" w:hAnsi="宋体"/>
        </w:rPr>
        <w:t>次，表1给出了频率的估计数据。从表中数据可以看出第三次程序运行效果比较理想，图</w:t>
      </w:r>
      <w:r w:rsidRPr="00951A76">
        <w:rPr>
          <w:rFonts w:ascii="Times New Roman" w:eastAsia="宋体" w:hAnsi="Times New Roman" w:cs="Times New Roman"/>
        </w:rPr>
        <w:t>1</w:t>
      </w:r>
      <w:r w:rsidRPr="004C7DD1">
        <w:rPr>
          <w:rFonts w:ascii="宋体" w:eastAsia="宋体" w:hAnsi="宋体"/>
        </w:rPr>
        <w:t>所示的是这次仿真得到的功率谱估计结果。</w:t>
      </w:r>
    </w:p>
    <w:tbl>
      <w:tblPr>
        <w:tblStyle w:val="a3"/>
        <w:tblpPr w:leftFromText="180" w:rightFromText="180" w:vertAnchor="text" w:horzAnchor="margin" w:tblpXSpec="right" w:tblpY="106"/>
        <w:tblW w:w="3964" w:type="dxa"/>
        <w:tblLayout w:type="fixed"/>
        <w:tblLook w:val="04A0" w:firstRow="1" w:lastRow="0" w:firstColumn="1" w:lastColumn="0" w:noHBand="0" w:noVBand="1"/>
      </w:tblPr>
      <w:tblGrid>
        <w:gridCol w:w="562"/>
        <w:gridCol w:w="567"/>
        <w:gridCol w:w="709"/>
        <w:gridCol w:w="709"/>
        <w:gridCol w:w="709"/>
        <w:gridCol w:w="708"/>
      </w:tblGrid>
      <w:tr w:rsidR="0055692C" w:rsidRPr="004C7DD1" w14:paraId="760066A3" w14:textId="77777777" w:rsidTr="0055692C">
        <w:tc>
          <w:tcPr>
            <w:tcW w:w="562" w:type="dxa"/>
          </w:tcPr>
          <w:p w14:paraId="433AB675" w14:textId="77777777" w:rsidR="0055692C" w:rsidRPr="004C7DD1" w:rsidRDefault="0055692C" w:rsidP="0055692C">
            <w:pPr>
              <w:jc w:val="left"/>
              <w:rPr>
                <w:rFonts w:ascii="宋体" w:eastAsia="宋体" w:hAnsi="宋体" w:hint="eastAsia"/>
                <w:szCs w:val="21"/>
              </w:rPr>
            </w:pPr>
            <w:r w:rsidRPr="004C7DD1">
              <w:rPr>
                <w:rFonts w:ascii="宋体" w:eastAsia="宋体" w:hAnsi="宋体" w:hint="eastAsia"/>
                <w:szCs w:val="21"/>
              </w:rPr>
              <w:t>A</w:t>
            </w:r>
            <w:r w:rsidRPr="004C7DD1">
              <w:rPr>
                <w:rFonts w:ascii="宋体" w:eastAsia="宋体" w:hAnsi="宋体"/>
                <w:szCs w:val="21"/>
              </w:rPr>
              <w:t>R</w:t>
            </w:r>
            <w:proofErr w:type="gramStart"/>
            <w:r w:rsidRPr="004C7DD1">
              <w:rPr>
                <w:rFonts w:ascii="宋体" w:eastAsia="宋体" w:hAnsi="宋体" w:hint="eastAsia"/>
                <w:szCs w:val="21"/>
              </w:rPr>
              <w:t>阶数</w:t>
            </w:r>
            <w:proofErr w:type="gramEnd"/>
          </w:p>
        </w:tc>
        <w:tc>
          <w:tcPr>
            <w:tcW w:w="567" w:type="dxa"/>
          </w:tcPr>
          <w:p w14:paraId="3E76781A" w14:textId="77777777" w:rsidR="0055692C" w:rsidRPr="004C7DD1" w:rsidRDefault="0055692C" w:rsidP="0055692C">
            <w:pPr>
              <w:jc w:val="left"/>
              <w:rPr>
                <w:rFonts w:ascii="宋体" w:eastAsia="宋体" w:hAnsi="宋体" w:hint="eastAsia"/>
                <w:szCs w:val="21"/>
              </w:rPr>
            </w:pPr>
            <w:r w:rsidRPr="004C7DD1">
              <w:rPr>
                <w:rFonts w:ascii="宋体" w:eastAsia="宋体" w:hAnsi="宋体" w:hint="eastAsia"/>
                <w:szCs w:val="21"/>
              </w:rPr>
              <w:t>M</w:t>
            </w:r>
            <w:r w:rsidRPr="004C7DD1">
              <w:rPr>
                <w:rFonts w:ascii="宋体" w:eastAsia="宋体" w:hAnsi="宋体"/>
                <w:szCs w:val="21"/>
              </w:rPr>
              <w:t>A</w:t>
            </w:r>
            <w:proofErr w:type="gramStart"/>
            <w:r w:rsidRPr="004C7DD1">
              <w:rPr>
                <w:rFonts w:ascii="宋体" w:eastAsia="宋体" w:hAnsi="宋体" w:hint="eastAsia"/>
                <w:szCs w:val="21"/>
              </w:rPr>
              <w:t>阶数</w:t>
            </w:r>
            <w:proofErr w:type="gramEnd"/>
          </w:p>
        </w:tc>
        <w:tc>
          <w:tcPr>
            <w:tcW w:w="709" w:type="dxa"/>
          </w:tcPr>
          <w:p w14:paraId="61EA4FDD" w14:textId="77777777" w:rsidR="0055692C" w:rsidRPr="004C7DD1" w:rsidRDefault="0055692C" w:rsidP="0055692C">
            <w:pPr>
              <w:jc w:val="center"/>
              <w:rPr>
                <w:rFonts w:ascii="宋体" w:eastAsia="宋体" w:hAnsi="宋体"/>
                <w:szCs w:val="21"/>
              </w:rPr>
            </w:pPr>
            <w:r w:rsidRPr="004C7DD1">
              <w:rPr>
                <w:rFonts w:ascii="宋体" w:eastAsia="宋体" w:hAnsi="宋体" w:hint="eastAsia"/>
                <w:szCs w:val="21"/>
              </w:rPr>
              <w:t>第</w:t>
            </w:r>
          </w:p>
          <w:p w14:paraId="7506C9FE" w14:textId="77777777" w:rsidR="0055692C" w:rsidRPr="004C7DD1" w:rsidRDefault="0055692C" w:rsidP="0055692C">
            <w:pPr>
              <w:jc w:val="center"/>
              <w:rPr>
                <w:rFonts w:ascii="宋体" w:eastAsia="宋体" w:hAnsi="宋体"/>
                <w:szCs w:val="21"/>
              </w:rPr>
            </w:pPr>
            <w:r w:rsidRPr="004C7DD1">
              <w:rPr>
                <w:rFonts w:ascii="宋体" w:eastAsia="宋体" w:hAnsi="宋体" w:hint="eastAsia"/>
                <w:szCs w:val="21"/>
              </w:rPr>
              <w:t>1</w:t>
            </w:r>
          </w:p>
          <w:p w14:paraId="20800704" w14:textId="77777777" w:rsidR="0055692C" w:rsidRPr="004C7DD1" w:rsidRDefault="0055692C" w:rsidP="0055692C">
            <w:pPr>
              <w:jc w:val="center"/>
              <w:rPr>
                <w:rFonts w:ascii="宋体" w:eastAsia="宋体" w:hAnsi="宋体" w:hint="eastAsia"/>
                <w:szCs w:val="21"/>
              </w:rPr>
            </w:pPr>
            <w:r w:rsidRPr="004C7DD1">
              <w:rPr>
                <w:rFonts w:ascii="宋体" w:eastAsia="宋体" w:hAnsi="宋体" w:hint="eastAsia"/>
                <w:szCs w:val="21"/>
              </w:rPr>
              <w:t>次</w:t>
            </w:r>
          </w:p>
        </w:tc>
        <w:tc>
          <w:tcPr>
            <w:tcW w:w="709" w:type="dxa"/>
          </w:tcPr>
          <w:p w14:paraId="6A99F41A" w14:textId="77777777" w:rsidR="0055692C" w:rsidRPr="004C7DD1" w:rsidRDefault="0055692C" w:rsidP="0055692C">
            <w:pPr>
              <w:jc w:val="center"/>
              <w:rPr>
                <w:rFonts w:ascii="宋体" w:eastAsia="宋体" w:hAnsi="宋体"/>
                <w:szCs w:val="21"/>
              </w:rPr>
            </w:pPr>
            <w:r w:rsidRPr="004C7DD1">
              <w:rPr>
                <w:rFonts w:ascii="宋体" w:eastAsia="宋体" w:hAnsi="宋体" w:hint="eastAsia"/>
                <w:szCs w:val="21"/>
              </w:rPr>
              <w:t>第</w:t>
            </w:r>
          </w:p>
          <w:p w14:paraId="2F366682" w14:textId="77777777" w:rsidR="0055692C" w:rsidRPr="004C7DD1" w:rsidRDefault="0055692C" w:rsidP="0055692C">
            <w:pPr>
              <w:jc w:val="center"/>
              <w:rPr>
                <w:rFonts w:ascii="宋体" w:eastAsia="宋体" w:hAnsi="宋体"/>
                <w:szCs w:val="21"/>
              </w:rPr>
            </w:pPr>
            <w:r w:rsidRPr="004C7DD1">
              <w:rPr>
                <w:rFonts w:ascii="宋体" w:eastAsia="宋体" w:hAnsi="宋体" w:hint="eastAsia"/>
                <w:szCs w:val="21"/>
              </w:rPr>
              <w:t>2</w:t>
            </w:r>
          </w:p>
          <w:p w14:paraId="550753A1" w14:textId="77777777" w:rsidR="0055692C" w:rsidRPr="004C7DD1" w:rsidRDefault="0055692C" w:rsidP="0055692C">
            <w:pPr>
              <w:jc w:val="center"/>
              <w:rPr>
                <w:rFonts w:ascii="宋体" w:eastAsia="宋体" w:hAnsi="宋体" w:hint="eastAsia"/>
                <w:sz w:val="15"/>
                <w:szCs w:val="15"/>
              </w:rPr>
            </w:pPr>
            <w:r w:rsidRPr="004C7DD1">
              <w:rPr>
                <w:rFonts w:ascii="宋体" w:eastAsia="宋体" w:hAnsi="宋体" w:hint="eastAsia"/>
                <w:szCs w:val="21"/>
              </w:rPr>
              <w:t>次</w:t>
            </w:r>
          </w:p>
        </w:tc>
        <w:tc>
          <w:tcPr>
            <w:tcW w:w="709" w:type="dxa"/>
          </w:tcPr>
          <w:p w14:paraId="15202F7E" w14:textId="77777777" w:rsidR="0055692C" w:rsidRPr="004C7DD1" w:rsidRDefault="0055692C" w:rsidP="0055692C">
            <w:pPr>
              <w:jc w:val="center"/>
              <w:rPr>
                <w:rFonts w:ascii="宋体" w:eastAsia="宋体" w:hAnsi="宋体"/>
              </w:rPr>
            </w:pPr>
            <w:r w:rsidRPr="004C7DD1">
              <w:rPr>
                <w:rFonts w:ascii="宋体" w:eastAsia="宋体" w:hAnsi="宋体" w:hint="eastAsia"/>
              </w:rPr>
              <w:t>第</w:t>
            </w:r>
          </w:p>
          <w:p w14:paraId="0ECAACC0" w14:textId="77777777" w:rsidR="0055692C" w:rsidRPr="004C7DD1" w:rsidRDefault="0055692C" w:rsidP="0055692C">
            <w:pPr>
              <w:jc w:val="center"/>
              <w:rPr>
                <w:rFonts w:ascii="宋体" w:eastAsia="宋体" w:hAnsi="宋体"/>
              </w:rPr>
            </w:pPr>
            <w:r w:rsidRPr="004C7DD1">
              <w:rPr>
                <w:rFonts w:ascii="宋体" w:eastAsia="宋体" w:hAnsi="宋体" w:hint="eastAsia"/>
              </w:rPr>
              <w:t>3</w:t>
            </w:r>
          </w:p>
          <w:p w14:paraId="1051E92A" w14:textId="77777777" w:rsidR="0055692C" w:rsidRPr="004C7DD1" w:rsidRDefault="0055692C" w:rsidP="0055692C">
            <w:pPr>
              <w:jc w:val="center"/>
              <w:rPr>
                <w:rFonts w:ascii="宋体" w:eastAsia="宋体" w:hAnsi="宋体" w:hint="eastAsia"/>
              </w:rPr>
            </w:pPr>
            <w:r w:rsidRPr="004C7DD1">
              <w:rPr>
                <w:rFonts w:ascii="宋体" w:eastAsia="宋体" w:hAnsi="宋体" w:hint="eastAsia"/>
              </w:rPr>
              <w:t>次</w:t>
            </w:r>
          </w:p>
        </w:tc>
        <w:tc>
          <w:tcPr>
            <w:tcW w:w="708" w:type="dxa"/>
          </w:tcPr>
          <w:p w14:paraId="316AB891" w14:textId="77777777" w:rsidR="0055692C" w:rsidRPr="004C7DD1" w:rsidRDefault="0055692C" w:rsidP="0055692C">
            <w:pPr>
              <w:jc w:val="center"/>
              <w:rPr>
                <w:rFonts w:ascii="宋体" w:eastAsia="宋体" w:hAnsi="宋体"/>
              </w:rPr>
            </w:pPr>
            <w:r w:rsidRPr="004C7DD1">
              <w:rPr>
                <w:rFonts w:ascii="宋体" w:eastAsia="宋体" w:hAnsi="宋体" w:hint="eastAsia"/>
              </w:rPr>
              <w:t>第</w:t>
            </w:r>
          </w:p>
          <w:p w14:paraId="66375104" w14:textId="77777777" w:rsidR="0055692C" w:rsidRPr="004C7DD1" w:rsidRDefault="0055692C" w:rsidP="0055692C">
            <w:pPr>
              <w:jc w:val="center"/>
              <w:rPr>
                <w:rFonts w:ascii="宋体" w:eastAsia="宋体" w:hAnsi="宋体"/>
              </w:rPr>
            </w:pPr>
            <w:r w:rsidRPr="004C7DD1">
              <w:rPr>
                <w:rFonts w:ascii="宋体" w:eastAsia="宋体" w:hAnsi="宋体" w:hint="eastAsia"/>
              </w:rPr>
              <w:t>4</w:t>
            </w:r>
          </w:p>
          <w:p w14:paraId="732BE516" w14:textId="77777777" w:rsidR="0055692C" w:rsidRPr="004C7DD1" w:rsidRDefault="0055692C" w:rsidP="0055692C">
            <w:pPr>
              <w:jc w:val="center"/>
              <w:rPr>
                <w:rFonts w:ascii="宋体" w:eastAsia="宋体" w:hAnsi="宋体" w:hint="eastAsia"/>
              </w:rPr>
            </w:pPr>
            <w:r w:rsidRPr="004C7DD1">
              <w:rPr>
                <w:rFonts w:ascii="宋体" w:eastAsia="宋体" w:hAnsi="宋体" w:hint="eastAsia"/>
              </w:rPr>
              <w:t>次</w:t>
            </w:r>
          </w:p>
        </w:tc>
      </w:tr>
      <w:tr w:rsidR="0055692C" w:rsidRPr="004C7DD1" w14:paraId="46BE51DE" w14:textId="77777777" w:rsidTr="0055692C">
        <w:tc>
          <w:tcPr>
            <w:tcW w:w="562" w:type="dxa"/>
          </w:tcPr>
          <w:p w14:paraId="086E7FEB" w14:textId="77777777" w:rsidR="0055692C" w:rsidRPr="00951A76" w:rsidRDefault="0055692C" w:rsidP="0055692C">
            <w:pPr>
              <w:jc w:val="left"/>
              <w:rPr>
                <w:rFonts w:ascii="Times New Roman" w:eastAsia="宋体" w:hAnsi="Times New Roman" w:cs="Times New Roman"/>
                <w:szCs w:val="21"/>
              </w:rPr>
            </w:pPr>
            <w:r w:rsidRPr="00951A76">
              <w:rPr>
                <w:rFonts w:ascii="Times New Roman" w:eastAsia="宋体" w:hAnsi="Times New Roman" w:cs="Times New Roman"/>
                <w:szCs w:val="21"/>
              </w:rPr>
              <w:t>4</w:t>
            </w:r>
          </w:p>
        </w:tc>
        <w:tc>
          <w:tcPr>
            <w:tcW w:w="567" w:type="dxa"/>
          </w:tcPr>
          <w:p w14:paraId="122E01DD" w14:textId="77777777" w:rsidR="0055692C" w:rsidRPr="00951A76" w:rsidRDefault="0055692C" w:rsidP="0055692C">
            <w:pPr>
              <w:jc w:val="left"/>
              <w:rPr>
                <w:rFonts w:ascii="Times New Roman" w:eastAsia="宋体" w:hAnsi="Times New Roman" w:cs="Times New Roman"/>
                <w:szCs w:val="21"/>
              </w:rPr>
            </w:pPr>
            <w:r w:rsidRPr="00951A76">
              <w:rPr>
                <w:rFonts w:ascii="Times New Roman" w:eastAsia="宋体" w:hAnsi="Times New Roman" w:cs="Times New Roman"/>
                <w:szCs w:val="21"/>
              </w:rPr>
              <w:t>5</w:t>
            </w:r>
          </w:p>
        </w:tc>
        <w:tc>
          <w:tcPr>
            <w:tcW w:w="709" w:type="dxa"/>
          </w:tcPr>
          <w:p w14:paraId="0A0A2433" w14:textId="77777777" w:rsidR="0055692C" w:rsidRPr="00951A76" w:rsidRDefault="0055692C" w:rsidP="0055692C">
            <w:pPr>
              <w:jc w:val="left"/>
              <w:rPr>
                <w:rFonts w:ascii="Times New Roman" w:eastAsia="宋体" w:hAnsi="Times New Roman" w:cs="Times New Roman"/>
                <w:sz w:val="15"/>
                <w:szCs w:val="15"/>
              </w:rPr>
            </w:pPr>
            <w:r w:rsidRPr="00951A76">
              <w:rPr>
                <w:rFonts w:ascii="Times New Roman" w:eastAsia="宋体" w:hAnsi="Times New Roman" w:cs="Times New Roman"/>
                <w:sz w:val="15"/>
                <w:szCs w:val="15"/>
              </w:rPr>
              <w:t>0.203</w:t>
            </w:r>
          </w:p>
        </w:tc>
        <w:tc>
          <w:tcPr>
            <w:tcW w:w="709" w:type="dxa"/>
          </w:tcPr>
          <w:p w14:paraId="421B72BF" w14:textId="77777777" w:rsidR="0055692C" w:rsidRPr="00951A76" w:rsidRDefault="0055692C" w:rsidP="0055692C">
            <w:pPr>
              <w:jc w:val="left"/>
              <w:rPr>
                <w:rFonts w:ascii="Times New Roman" w:eastAsia="宋体" w:hAnsi="Times New Roman" w:cs="Times New Roman"/>
                <w:sz w:val="15"/>
                <w:szCs w:val="15"/>
              </w:rPr>
            </w:pPr>
            <w:r w:rsidRPr="00951A76">
              <w:rPr>
                <w:rFonts w:ascii="Times New Roman" w:eastAsia="宋体" w:hAnsi="Times New Roman" w:cs="Times New Roman"/>
                <w:sz w:val="15"/>
                <w:szCs w:val="15"/>
              </w:rPr>
              <w:t>0.289</w:t>
            </w:r>
          </w:p>
        </w:tc>
        <w:tc>
          <w:tcPr>
            <w:tcW w:w="709" w:type="dxa"/>
          </w:tcPr>
          <w:p w14:paraId="320DE866" w14:textId="77777777" w:rsidR="0055692C" w:rsidRPr="00951A76" w:rsidRDefault="0055692C" w:rsidP="0055692C">
            <w:pPr>
              <w:jc w:val="left"/>
              <w:rPr>
                <w:rFonts w:ascii="Times New Roman" w:eastAsia="宋体" w:hAnsi="Times New Roman" w:cs="Times New Roman"/>
                <w:sz w:val="15"/>
                <w:szCs w:val="15"/>
              </w:rPr>
            </w:pPr>
            <w:r w:rsidRPr="00951A76">
              <w:rPr>
                <w:rFonts w:ascii="Times New Roman" w:eastAsia="宋体" w:hAnsi="Times New Roman" w:cs="Times New Roman"/>
                <w:sz w:val="15"/>
                <w:szCs w:val="15"/>
              </w:rPr>
              <w:t>0.203</w:t>
            </w:r>
          </w:p>
        </w:tc>
        <w:tc>
          <w:tcPr>
            <w:tcW w:w="708" w:type="dxa"/>
          </w:tcPr>
          <w:p w14:paraId="5A9950D1" w14:textId="77777777" w:rsidR="0055692C" w:rsidRPr="00951A76" w:rsidRDefault="0055692C" w:rsidP="0055692C">
            <w:pPr>
              <w:jc w:val="left"/>
              <w:rPr>
                <w:rFonts w:ascii="Times New Roman" w:eastAsia="宋体" w:hAnsi="Times New Roman" w:cs="Times New Roman"/>
                <w:sz w:val="15"/>
                <w:szCs w:val="15"/>
              </w:rPr>
            </w:pPr>
            <w:r w:rsidRPr="00951A76">
              <w:rPr>
                <w:rFonts w:ascii="Times New Roman" w:eastAsia="宋体" w:hAnsi="Times New Roman" w:cs="Times New Roman"/>
                <w:sz w:val="15"/>
                <w:szCs w:val="15"/>
              </w:rPr>
              <w:t>0.203</w:t>
            </w:r>
          </w:p>
        </w:tc>
      </w:tr>
      <w:tr w:rsidR="0055692C" w:rsidRPr="004C7DD1" w14:paraId="210CD4CD" w14:textId="77777777" w:rsidTr="0055692C">
        <w:tc>
          <w:tcPr>
            <w:tcW w:w="562" w:type="dxa"/>
          </w:tcPr>
          <w:p w14:paraId="0E5799BA" w14:textId="77777777" w:rsidR="0055692C" w:rsidRPr="00951A76" w:rsidRDefault="0055692C" w:rsidP="0055692C">
            <w:pPr>
              <w:jc w:val="left"/>
              <w:rPr>
                <w:rFonts w:ascii="Times New Roman" w:eastAsia="宋体" w:hAnsi="Times New Roman" w:cs="Times New Roman"/>
              </w:rPr>
            </w:pPr>
            <w:r w:rsidRPr="00951A76">
              <w:rPr>
                <w:rFonts w:ascii="Times New Roman" w:eastAsia="宋体" w:hAnsi="Times New Roman" w:cs="Times New Roman"/>
              </w:rPr>
              <w:t>4</w:t>
            </w:r>
          </w:p>
        </w:tc>
        <w:tc>
          <w:tcPr>
            <w:tcW w:w="567" w:type="dxa"/>
          </w:tcPr>
          <w:p w14:paraId="51B13382" w14:textId="77777777" w:rsidR="0055692C" w:rsidRPr="00951A76" w:rsidRDefault="0055692C" w:rsidP="0055692C">
            <w:pPr>
              <w:jc w:val="left"/>
              <w:rPr>
                <w:rFonts w:ascii="Times New Roman" w:eastAsia="宋体" w:hAnsi="Times New Roman" w:cs="Times New Roman"/>
              </w:rPr>
            </w:pPr>
            <w:r w:rsidRPr="00951A76">
              <w:rPr>
                <w:rFonts w:ascii="Times New Roman" w:eastAsia="宋体" w:hAnsi="Times New Roman" w:cs="Times New Roman"/>
              </w:rPr>
              <w:t>6</w:t>
            </w:r>
          </w:p>
        </w:tc>
        <w:tc>
          <w:tcPr>
            <w:tcW w:w="709" w:type="dxa"/>
          </w:tcPr>
          <w:p w14:paraId="1611F23F" w14:textId="77777777" w:rsidR="0055692C" w:rsidRPr="00951A76" w:rsidRDefault="0055692C" w:rsidP="0055692C">
            <w:pPr>
              <w:jc w:val="left"/>
              <w:rPr>
                <w:rFonts w:ascii="Times New Roman" w:eastAsia="宋体" w:hAnsi="Times New Roman" w:cs="Times New Roman"/>
              </w:rPr>
            </w:pPr>
            <w:r w:rsidRPr="00951A76">
              <w:rPr>
                <w:rFonts w:ascii="Times New Roman" w:eastAsia="宋体" w:hAnsi="Times New Roman" w:cs="Times New Roman"/>
                <w:sz w:val="15"/>
                <w:szCs w:val="15"/>
              </w:rPr>
              <w:t>0.203</w:t>
            </w:r>
          </w:p>
        </w:tc>
        <w:tc>
          <w:tcPr>
            <w:tcW w:w="709" w:type="dxa"/>
          </w:tcPr>
          <w:p w14:paraId="49872391" w14:textId="77777777" w:rsidR="0055692C" w:rsidRPr="00951A76" w:rsidRDefault="0055692C" w:rsidP="0055692C">
            <w:pPr>
              <w:jc w:val="left"/>
              <w:rPr>
                <w:rFonts w:ascii="Times New Roman" w:eastAsia="宋体" w:hAnsi="Times New Roman" w:cs="Times New Roman"/>
                <w:sz w:val="15"/>
                <w:szCs w:val="15"/>
              </w:rPr>
            </w:pPr>
            <w:r w:rsidRPr="00951A76">
              <w:rPr>
                <w:rFonts w:ascii="Times New Roman" w:eastAsia="宋体" w:hAnsi="Times New Roman" w:cs="Times New Roman"/>
                <w:sz w:val="15"/>
                <w:szCs w:val="15"/>
              </w:rPr>
              <w:t>0.312</w:t>
            </w:r>
          </w:p>
        </w:tc>
        <w:tc>
          <w:tcPr>
            <w:tcW w:w="709" w:type="dxa"/>
          </w:tcPr>
          <w:p w14:paraId="606C52DB" w14:textId="77777777" w:rsidR="0055692C" w:rsidRPr="00951A76" w:rsidRDefault="0055692C" w:rsidP="0055692C">
            <w:pPr>
              <w:jc w:val="left"/>
              <w:rPr>
                <w:rFonts w:ascii="Times New Roman" w:eastAsia="宋体" w:hAnsi="Times New Roman" w:cs="Times New Roman"/>
                <w:sz w:val="15"/>
                <w:szCs w:val="15"/>
              </w:rPr>
            </w:pPr>
            <w:r w:rsidRPr="00951A76">
              <w:rPr>
                <w:rFonts w:ascii="Times New Roman" w:eastAsia="宋体" w:hAnsi="Times New Roman" w:cs="Times New Roman"/>
                <w:sz w:val="15"/>
                <w:szCs w:val="15"/>
              </w:rPr>
              <w:t>0.203</w:t>
            </w:r>
          </w:p>
        </w:tc>
        <w:tc>
          <w:tcPr>
            <w:tcW w:w="708" w:type="dxa"/>
          </w:tcPr>
          <w:p w14:paraId="36B38BF4" w14:textId="77777777" w:rsidR="0055692C" w:rsidRPr="00951A76" w:rsidRDefault="0055692C" w:rsidP="0055692C">
            <w:pPr>
              <w:jc w:val="left"/>
              <w:rPr>
                <w:rFonts w:ascii="Times New Roman" w:eastAsia="宋体" w:hAnsi="Times New Roman" w:cs="Times New Roman"/>
              </w:rPr>
            </w:pPr>
            <w:r w:rsidRPr="00951A76">
              <w:rPr>
                <w:rFonts w:ascii="Times New Roman" w:eastAsia="宋体" w:hAnsi="Times New Roman" w:cs="Times New Roman"/>
                <w:sz w:val="15"/>
                <w:szCs w:val="15"/>
              </w:rPr>
              <w:t>0.203</w:t>
            </w:r>
          </w:p>
        </w:tc>
      </w:tr>
      <w:tr w:rsidR="0055692C" w:rsidRPr="004C7DD1" w14:paraId="0FA5DAB9" w14:textId="77777777" w:rsidTr="0055692C">
        <w:tc>
          <w:tcPr>
            <w:tcW w:w="562" w:type="dxa"/>
          </w:tcPr>
          <w:p w14:paraId="044C890E" w14:textId="77777777" w:rsidR="0055692C" w:rsidRPr="00951A76" w:rsidRDefault="0055692C" w:rsidP="0055692C">
            <w:pPr>
              <w:jc w:val="left"/>
              <w:rPr>
                <w:rFonts w:ascii="Times New Roman" w:eastAsia="宋体" w:hAnsi="Times New Roman" w:cs="Times New Roman"/>
              </w:rPr>
            </w:pPr>
            <w:r w:rsidRPr="00951A76">
              <w:rPr>
                <w:rFonts w:ascii="Times New Roman" w:eastAsia="宋体" w:hAnsi="Times New Roman" w:cs="Times New Roman"/>
              </w:rPr>
              <w:t>4</w:t>
            </w:r>
          </w:p>
        </w:tc>
        <w:tc>
          <w:tcPr>
            <w:tcW w:w="567" w:type="dxa"/>
          </w:tcPr>
          <w:p w14:paraId="073283A1" w14:textId="77777777" w:rsidR="0055692C" w:rsidRPr="00951A76" w:rsidRDefault="0055692C" w:rsidP="0055692C">
            <w:pPr>
              <w:jc w:val="left"/>
              <w:rPr>
                <w:rFonts w:ascii="Times New Roman" w:eastAsia="宋体" w:hAnsi="Times New Roman" w:cs="Times New Roman"/>
              </w:rPr>
            </w:pPr>
            <w:r w:rsidRPr="00951A76">
              <w:rPr>
                <w:rFonts w:ascii="Times New Roman" w:eastAsia="宋体" w:hAnsi="Times New Roman" w:cs="Times New Roman"/>
              </w:rPr>
              <w:t>7</w:t>
            </w:r>
          </w:p>
        </w:tc>
        <w:tc>
          <w:tcPr>
            <w:tcW w:w="709" w:type="dxa"/>
          </w:tcPr>
          <w:p w14:paraId="37F06B0A" w14:textId="77777777" w:rsidR="0055692C" w:rsidRPr="00951A76" w:rsidRDefault="0055692C" w:rsidP="0055692C">
            <w:pPr>
              <w:jc w:val="left"/>
              <w:rPr>
                <w:rFonts w:ascii="Times New Roman" w:eastAsia="宋体" w:hAnsi="Times New Roman" w:cs="Times New Roman"/>
              </w:rPr>
            </w:pPr>
            <w:r w:rsidRPr="00951A76">
              <w:rPr>
                <w:rFonts w:ascii="Times New Roman" w:eastAsia="宋体" w:hAnsi="Times New Roman" w:cs="Times New Roman"/>
                <w:sz w:val="15"/>
                <w:szCs w:val="15"/>
              </w:rPr>
              <w:t>0.203</w:t>
            </w:r>
          </w:p>
        </w:tc>
        <w:tc>
          <w:tcPr>
            <w:tcW w:w="709" w:type="dxa"/>
          </w:tcPr>
          <w:p w14:paraId="1D473747" w14:textId="77777777" w:rsidR="0055692C" w:rsidRPr="00951A76" w:rsidRDefault="0055692C" w:rsidP="0055692C">
            <w:pPr>
              <w:jc w:val="left"/>
              <w:rPr>
                <w:rFonts w:ascii="Times New Roman" w:eastAsia="宋体" w:hAnsi="Times New Roman" w:cs="Times New Roman"/>
                <w:sz w:val="15"/>
                <w:szCs w:val="15"/>
              </w:rPr>
            </w:pPr>
            <w:r w:rsidRPr="00951A76">
              <w:rPr>
                <w:rFonts w:ascii="Times New Roman" w:eastAsia="宋体" w:hAnsi="Times New Roman" w:cs="Times New Roman"/>
                <w:sz w:val="15"/>
                <w:szCs w:val="15"/>
              </w:rPr>
              <w:t>0.195</w:t>
            </w:r>
          </w:p>
        </w:tc>
        <w:tc>
          <w:tcPr>
            <w:tcW w:w="709" w:type="dxa"/>
          </w:tcPr>
          <w:p w14:paraId="50204DB3" w14:textId="77777777" w:rsidR="0055692C" w:rsidRPr="00951A76" w:rsidRDefault="0055692C" w:rsidP="0055692C">
            <w:pPr>
              <w:jc w:val="left"/>
              <w:rPr>
                <w:rFonts w:ascii="Times New Roman" w:eastAsia="宋体" w:hAnsi="Times New Roman" w:cs="Times New Roman"/>
                <w:sz w:val="15"/>
                <w:szCs w:val="15"/>
              </w:rPr>
            </w:pPr>
            <w:r w:rsidRPr="00951A76">
              <w:rPr>
                <w:rFonts w:ascii="Times New Roman" w:eastAsia="宋体" w:hAnsi="Times New Roman" w:cs="Times New Roman"/>
                <w:sz w:val="15"/>
                <w:szCs w:val="15"/>
              </w:rPr>
              <w:t>0.203</w:t>
            </w:r>
          </w:p>
        </w:tc>
        <w:tc>
          <w:tcPr>
            <w:tcW w:w="708" w:type="dxa"/>
          </w:tcPr>
          <w:p w14:paraId="02519AA2" w14:textId="77777777" w:rsidR="0055692C" w:rsidRPr="00951A76" w:rsidRDefault="0055692C" w:rsidP="0055692C">
            <w:pPr>
              <w:jc w:val="left"/>
              <w:rPr>
                <w:rFonts w:ascii="Times New Roman" w:eastAsia="宋体" w:hAnsi="Times New Roman" w:cs="Times New Roman"/>
              </w:rPr>
            </w:pPr>
            <w:r w:rsidRPr="00951A76">
              <w:rPr>
                <w:rFonts w:ascii="Times New Roman" w:eastAsia="宋体" w:hAnsi="Times New Roman" w:cs="Times New Roman"/>
                <w:sz w:val="15"/>
                <w:szCs w:val="15"/>
              </w:rPr>
              <w:t>0.203</w:t>
            </w:r>
          </w:p>
        </w:tc>
      </w:tr>
      <w:tr w:rsidR="0055692C" w:rsidRPr="004C7DD1" w14:paraId="4DFF6589" w14:textId="77777777" w:rsidTr="0055692C">
        <w:tc>
          <w:tcPr>
            <w:tcW w:w="562" w:type="dxa"/>
          </w:tcPr>
          <w:p w14:paraId="68C4A294" w14:textId="77777777" w:rsidR="0055692C" w:rsidRPr="00951A76" w:rsidRDefault="0055692C" w:rsidP="0055692C">
            <w:pPr>
              <w:jc w:val="left"/>
              <w:rPr>
                <w:rFonts w:ascii="Times New Roman" w:eastAsia="宋体" w:hAnsi="Times New Roman" w:cs="Times New Roman"/>
              </w:rPr>
            </w:pPr>
            <w:r w:rsidRPr="00951A76">
              <w:rPr>
                <w:rFonts w:ascii="Times New Roman" w:eastAsia="宋体" w:hAnsi="Times New Roman" w:cs="Times New Roman"/>
              </w:rPr>
              <w:t>4</w:t>
            </w:r>
          </w:p>
        </w:tc>
        <w:tc>
          <w:tcPr>
            <w:tcW w:w="567" w:type="dxa"/>
          </w:tcPr>
          <w:p w14:paraId="5A9E0186" w14:textId="77777777" w:rsidR="0055692C" w:rsidRPr="00951A76" w:rsidRDefault="0055692C" w:rsidP="0055692C">
            <w:pPr>
              <w:jc w:val="left"/>
              <w:rPr>
                <w:rFonts w:ascii="Times New Roman" w:eastAsia="宋体" w:hAnsi="Times New Roman" w:cs="Times New Roman"/>
              </w:rPr>
            </w:pPr>
            <w:r w:rsidRPr="00951A76">
              <w:rPr>
                <w:rFonts w:ascii="Times New Roman" w:eastAsia="宋体" w:hAnsi="Times New Roman" w:cs="Times New Roman"/>
              </w:rPr>
              <w:t>8</w:t>
            </w:r>
          </w:p>
        </w:tc>
        <w:tc>
          <w:tcPr>
            <w:tcW w:w="709" w:type="dxa"/>
          </w:tcPr>
          <w:p w14:paraId="7AAD51E2" w14:textId="77777777" w:rsidR="0055692C" w:rsidRPr="00951A76" w:rsidRDefault="0055692C" w:rsidP="0055692C">
            <w:pPr>
              <w:jc w:val="left"/>
              <w:rPr>
                <w:rFonts w:ascii="Times New Roman" w:eastAsia="宋体" w:hAnsi="Times New Roman" w:cs="Times New Roman"/>
              </w:rPr>
            </w:pPr>
            <w:r w:rsidRPr="00951A76">
              <w:rPr>
                <w:rFonts w:ascii="Times New Roman" w:eastAsia="宋体" w:hAnsi="Times New Roman" w:cs="Times New Roman"/>
                <w:sz w:val="15"/>
                <w:szCs w:val="15"/>
              </w:rPr>
              <w:t>0.203</w:t>
            </w:r>
          </w:p>
        </w:tc>
        <w:tc>
          <w:tcPr>
            <w:tcW w:w="709" w:type="dxa"/>
          </w:tcPr>
          <w:p w14:paraId="662B53FE" w14:textId="77777777" w:rsidR="0055692C" w:rsidRPr="00951A76" w:rsidRDefault="0055692C" w:rsidP="0055692C">
            <w:pPr>
              <w:jc w:val="left"/>
              <w:rPr>
                <w:rFonts w:ascii="Times New Roman" w:eastAsia="宋体" w:hAnsi="Times New Roman" w:cs="Times New Roman"/>
                <w:sz w:val="15"/>
                <w:szCs w:val="15"/>
              </w:rPr>
            </w:pPr>
            <w:r w:rsidRPr="00951A76">
              <w:rPr>
                <w:rFonts w:ascii="Times New Roman" w:eastAsia="宋体" w:hAnsi="Times New Roman" w:cs="Times New Roman"/>
                <w:sz w:val="15"/>
                <w:szCs w:val="15"/>
              </w:rPr>
              <w:t>0.195</w:t>
            </w:r>
          </w:p>
        </w:tc>
        <w:tc>
          <w:tcPr>
            <w:tcW w:w="709" w:type="dxa"/>
          </w:tcPr>
          <w:p w14:paraId="27423215" w14:textId="77777777" w:rsidR="0055692C" w:rsidRPr="00951A76" w:rsidRDefault="0055692C" w:rsidP="0055692C">
            <w:pPr>
              <w:jc w:val="left"/>
              <w:rPr>
                <w:rFonts w:ascii="Times New Roman" w:eastAsia="宋体" w:hAnsi="Times New Roman" w:cs="Times New Roman"/>
                <w:sz w:val="15"/>
                <w:szCs w:val="15"/>
              </w:rPr>
            </w:pPr>
            <w:r w:rsidRPr="00951A76">
              <w:rPr>
                <w:rFonts w:ascii="Times New Roman" w:eastAsia="宋体" w:hAnsi="Times New Roman" w:cs="Times New Roman"/>
                <w:sz w:val="15"/>
                <w:szCs w:val="15"/>
              </w:rPr>
              <w:t>0.203</w:t>
            </w:r>
          </w:p>
        </w:tc>
        <w:tc>
          <w:tcPr>
            <w:tcW w:w="708" w:type="dxa"/>
          </w:tcPr>
          <w:p w14:paraId="31881E4E" w14:textId="77777777" w:rsidR="0055692C" w:rsidRPr="00951A76" w:rsidRDefault="0055692C" w:rsidP="0055692C">
            <w:pPr>
              <w:jc w:val="left"/>
              <w:rPr>
                <w:rFonts w:ascii="Times New Roman" w:eastAsia="宋体" w:hAnsi="Times New Roman" w:cs="Times New Roman"/>
              </w:rPr>
            </w:pPr>
            <w:r w:rsidRPr="00951A76">
              <w:rPr>
                <w:rFonts w:ascii="Times New Roman" w:eastAsia="宋体" w:hAnsi="Times New Roman" w:cs="Times New Roman"/>
                <w:sz w:val="15"/>
                <w:szCs w:val="15"/>
              </w:rPr>
              <w:t>0.203</w:t>
            </w:r>
          </w:p>
        </w:tc>
      </w:tr>
      <w:tr w:rsidR="0055692C" w:rsidRPr="004C7DD1" w14:paraId="3C505904" w14:textId="77777777" w:rsidTr="0055692C">
        <w:tc>
          <w:tcPr>
            <w:tcW w:w="562" w:type="dxa"/>
          </w:tcPr>
          <w:p w14:paraId="59E71262" w14:textId="77777777" w:rsidR="0055692C" w:rsidRPr="00951A76" w:rsidRDefault="0055692C" w:rsidP="0055692C">
            <w:pPr>
              <w:jc w:val="left"/>
              <w:rPr>
                <w:rFonts w:ascii="Times New Roman" w:eastAsia="宋体" w:hAnsi="Times New Roman" w:cs="Times New Roman"/>
              </w:rPr>
            </w:pPr>
            <w:r w:rsidRPr="00951A76">
              <w:rPr>
                <w:rFonts w:ascii="Times New Roman" w:eastAsia="宋体" w:hAnsi="Times New Roman" w:cs="Times New Roman"/>
              </w:rPr>
              <w:t>6</w:t>
            </w:r>
          </w:p>
        </w:tc>
        <w:tc>
          <w:tcPr>
            <w:tcW w:w="567" w:type="dxa"/>
          </w:tcPr>
          <w:p w14:paraId="10B91CBC" w14:textId="77777777" w:rsidR="0055692C" w:rsidRPr="00951A76" w:rsidRDefault="0055692C" w:rsidP="0055692C">
            <w:pPr>
              <w:jc w:val="left"/>
              <w:rPr>
                <w:rFonts w:ascii="Times New Roman" w:eastAsia="宋体" w:hAnsi="Times New Roman" w:cs="Times New Roman"/>
              </w:rPr>
            </w:pPr>
            <w:r w:rsidRPr="00951A76">
              <w:rPr>
                <w:rFonts w:ascii="Times New Roman" w:eastAsia="宋体" w:hAnsi="Times New Roman" w:cs="Times New Roman"/>
              </w:rPr>
              <w:t>7</w:t>
            </w:r>
          </w:p>
        </w:tc>
        <w:tc>
          <w:tcPr>
            <w:tcW w:w="709" w:type="dxa"/>
          </w:tcPr>
          <w:p w14:paraId="289017B0" w14:textId="77777777" w:rsidR="0055692C" w:rsidRPr="00951A76" w:rsidRDefault="0055692C" w:rsidP="0055692C">
            <w:pPr>
              <w:jc w:val="left"/>
              <w:rPr>
                <w:rFonts w:ascii="Times New Roman" w:eastAsia="宋体" w:hAnsi="Times New Roman" w:cs="Times New Roman"/>
              </w:rPr>
            </w:pPr>
            <w:r w:rsidRPr="00951A76">
              <w:rPr>
                <w:rFonts w:ascii="Times New Roman" w:eastAsia="宋体" w:hAnsi="Times New Roman" w:cs="Times New Roman"/>
                <w:sz w:val="15"/>
                <w:szCs w:val="15"/>
              </w:rPr>
              <w:t>0.203</w:t>
            </w:r>
          </w:p>
        </w:tc>
        <w:tc>
          <w:tcPr>
            <w:tcW w:w="709" w:type="dxa"/>
          </w:tcPr>
          <w:p w14:paraId="3AE9880A" w14:textId="77777777" w:rsidR="0055692C" w:rsidRPr="00951A76" w:rsidRDefault="0055692C" w:rsidP="0055692C">
            <w:pPr>
              <w:jc w:val="left"/>
              <w:rPr>
                <w:rFonts w:ascii="Times New Roman" w:eastAsia="宋体" w:hAnsi="Times New Roman" w:cs="Times New Roman"/>
                <w:sz w:val="15"/>
                <w:szCs w:val="15"/>
              </w:rPr>
            </w:pPr>
            <w:r w:rsidRPr="00951A76">
              <w:rPr>
                <w:rFonts w:ascii="Times New Roman" w:eastAsia="宋体" w:hAnsi="Times New Roman" w:cs="Times New Roman"/>
                <w:sz w:val="15"/>
                <w:szCs w:val="15"/>
              </w:rPr>
              <w:t>0.203</w:t>
            </w:r>
          </w:p>
        </w:tc>
        <w:tc>
          <w:tcPr>
            <w:tcW w:w="709" w:type="dxa"/>
          </w:tcPr>
          <w:p w14:paraId="2C14BDF4" w14:textId="77777777" w:rsidR="0055692C" w:rsidRPr="00951A76" w:rsidRDefault="0055692C" w:rsidP="0055692C">
            <w:pPr>
              <w:jc w:val="left"/>
              <w:rPr>
                <w:rFonts w:ascii="Times New Roman" w:eastAsia="宋体" w:hAnsi="Times New Roman" w:cs="Times New Roman"/>
                <w:sz w:val="15"/>
                <w:szCs w:val="15"/>
              </w:rPr>
            </w:pPr>
            <w:r w:rsidRPr="00951A76">
              <w:rPr>
                <w:rFonts w:ascii="Times New Roman" w:eastAsia="宋体" w:hAnsi="Times New Roman" w:cs="Times New Roman"/>
                <w:sz w:val="15"/>
                <w:szCs w:val="15"/>
              </w:rPr>
              <w:t>0.203</w:t>
            </w:r>
          </w:p>
        </w:tc>
        <w:tc>
          <w:tcPr>
            <w:tcW w:w="708" w:type="dxa"/>
          </w:tcPr>
          <w:p w14:paraId="32C7F6B5" w14:textId="77777777" w:rsidR="0055692C" w:rsidRPr="00951A76" w:rsidRDefault="0055692C" w:rsidP="0055692C">
            <w:pPr>
              <w:jc w:val="left"/>
              <w:rPr>
                <w:rFonts w:ascii="Times New Roman" w:eastAsia="宋体" w:hAnsi="Times New Roman" w:cs="Times New Roman"/>
                <w:sz w:val="15"/>
                <w:szCs w:val="15"/>
              </w:rPr>
            </w:pPr>
            <w:r w:rsidRPr="00951A76">
              <w:rPr>
                <w:rFonts w:ascii="Times New Roman" w:eastAsia="宋体" w:hAnsi="Times New Roman" w:cs="Times New Roman"/>
                <w:sz w:val="15"/>
                <w:szCs w:val="15"/>
              </w:rPr>
              <w:t>0.257</w:t>
            </w:r>
          </w:p>
        </w:tc>
      </w:tr>
      <w:tr w:rsidR="0055692C" w:rsidRPr="004C7DD1" w14:paraId="0C2A16DA" w14:textId="77777777" w:rsidTr="0055692C">
        <w:tc>
          <w:tcPr>
            <w:tcW w:w="562" w:type="dxa"/>
          </w:tcPr>
          <w:p w14:paraId="7173D16E" w14:textId="77777777" w:rsidR="0055692C" w:rsidRPr="00951A76" w:rsidRDefault="0055692C" w:rsidP="0055692C">
            <w:pPr>
              <w:jc w:val="left"/>
              <w:rPr>
                <w:rFonts w:ascii="Times New Roman" w:eastAsia="宋体" w:hAnsi="Times New Roman" w:cs="Times New Roman"/>
              </w:rPr>
            </w:pPr>
            <w:r w:rsidRPr="00951A76">
              <w:rPr>
                <w:rFonts w:ascii="Times New Roman" w:eastAsia="宋体" w:hAnsi="Times New Roman" w:cs="Times New Roman"/>
              </w:rPr>
              <w:t>6</w:t>
            </w:r>
          </w:p>
        </w:tc>
        <w:tc>
          <w:tcPr>
            <w:tcW w:w="567" w:type="dxa"/>
          </w:tcPr>
          <w:p w14:paraId="03366725" w14:textId="77777777" w:rsidR="0055692C" w:rsidRPr="00951A76" w:rsidRDefault="0055692C" w:rsidP="0055692C">
            <w:pPr>
              <w:jc w:val="left"/>
              <w:rPr>
                <w:rFonts w:ascii="Times New Roman" w:eastAsia="宋体" w:hAnsi="Times New Roman" w:cs="Times New Roman"/>
              </w:rPr>
            </w:pPr>
            <w:r w:rsidRPr="00951A76">
              <w:rPr>
                <w:rFonts w:ascii="Times New Roman" w:eastAsia="宋体" w:hAnsi="Times New Roman" w:cs="Times New Roman"/>
              </w:rPr>
              <w:t>8</w:t>
            </w:r>
          </w:p>
        </w:tc>
        <w:tc>
          <w:tcPr>
            <w:tcW w:w="709" w:type="dxa"/>
          </w:tcPr>
          <w:p w14:paraId="591FA56C" w14:textId="77777777" w:rsidR="0055692C" w:rsidRPr="00951A76" w:rsidRDefault="0055692C" w:rsidP="0055692C">
            <w:pPr>
              <w:jc w:val="left"/>
              <w:rPr>
                <w:rFonts w:ascii="Times New Roman" w:eastAsia="宋体" w:hAnsi="Times New Roman" w:cs="Times New Roman"/>
                <w:sz w:val="15"/>
                <w:szCs w:val="15"/>
              </w:rPr>
            </w:pPr>
            <w:r w:rsidRPr="00951A76">
              <w:rPr>
                <w:rFonts w:ascii="Times New Roman" w:eastAsia="宋体" w:hAnsi="Times New Roman" w:cs="Times New Roman"/>
                <w:sz w:val="15"/>
                <w:szCs w:val="15"/>
              </w:rPr>
              <w:t>0.195</w:t>
            </w:r>
          </w:p>
        </w:tc>
        <w:tc>
          <w:tcPr>
            <w:tcW w:w="709" w:type="dxa"/>
          </w:tcPr>
          <w:p w14:paraId="2E19F5CE" w14:textId="77777777" w:rsidR="0055692C" w:rsidRPr="00951A76" w:rsidRDefault="0055692C" w:rsidP="0055692C">
            <w:pPr>
              <w:jc w:val="left"/>
              <w:rPr>
                <w:rFonts w:ascii="Times New Roman" w:eastAsia="宋体" w:hAnsi="Times New Roman" w:cs="Times New Roman"/>
                <w:sz w:val="15"/>
                <w:szCs w:val="15"/>
              </w:rPr>
            </w:pPr>
            <w:r w:rsidRPr="00951A76">
              <w:rPr>
                <w:rFonts w:ascii="Times New Roman" w:eastAsia="宋体" w:hAnsi="Times New Roman" w:cs="Times New Roman"/>
                <w:sz w:val="15"/>
                <w:szCs w:val="15"/>
              </w:rPr>
              <w:t>0.195</w:t>
            </w:r>
          </w:p>
        </w:tc>
        <w:tc>
          <w:tcPr>
            <w:tcW w:w="709" w:type="dxa"/>
          </w:tcPr>
          <w:p w14:paraId="34F7BAF3" w14:textId="77777777" w:rsidR="0055692C" w:rsidRPr="00951A76" w:rsidRDefault="0055692C" w:rsidP="0055692C">
            <w:pPr>
              <w:jc w:val="left"/>
              <w:rPr>
                <w:rFonts w:ascii="Times New Roman" w:eastAsia="宋体" w:hAnsi="Times New Roman" w:cs="Times New Roman"/>
                <w:sz w:val="15"/>
                <w:szCs w:val="15"/>
              </w:rPr>
            </w:pPr>
            <w:r w:rsidRPr="00951A76">
              <w:rPr>
                <w:rFonts w:ascii="Times New Roman" w:eastAsia="宋体" w:hAnsi="Times New Roman" w:cs="Times New Roman"/>
                <w:sz w:val="15"/>
                <w:szCs w:val="15"/>
              </w:rPr>
              <w:t>0.203</w:t>
            </w:r>
          </w:p>
        </w:tc>
        <w:tc>
          <w:tcPr>
            <w:tcW w:w="708" w:type="dxa"/>
          </w:tcPr>
          <w:p w14:paraId="1ECBD153" w14:textId="77777777" w:rsidR="0055692C" w:rsidRPr="00951A76" w:rsidRDefault="0055692C" w:rsidP="0055692C">
            <w:pPr>
              <w:jc w:val="left"/>
              <w:rPr>
                <w:rFonts w:ascii="Times New Roman" w:eastAsia="宋体" w:hAnsi="Times New Roman" w:cs="Times New Roman"/>
                <w:sz w:val="15"/>
                <w:szCs w:val="15"/>
              </w:rPr>
            </w:pPr>
            <w:r w:rsidRPr="00951A76">
              <w:rPr>
                <w:rFonts w:ascii="Times New Roman" w:eastAsia="宋体" w:hAnsi="Times New Roman" w:cs="Times New Roman"/>
                <w:sz w:val="15"/>
                <w:szCs w:val="15"/>
              </w:rPr>
              <w:t>0.203</w:t>
            </w:r>
          </w:p>
        </w:tc>
      </w:tr>
      <w:tr w:rsidR="0055692C" w:rsidRPr="004C7DD1" w14:paraId="441A4A3B" w14:textId="77777777" w:rsidTr="0055692C">
        <w:tc>
          <w:tcPr>
            <w:tcW w:w="562" w:type="dxa"/>
          </w:tcPr>
          <w:p w14:paraId="45BB576D" w14:textId="77777777" w:rsidR="0055692C" w:rsidRPr="00951A76" w:rsidRDefault="0055692C" w:rsidP="0055692C">
            <w:pPr>
              <w:jc w:val="left"/>
              <w:rPr>
                <w:rFonts w:ascii="Times New Roman" w:eastAsia="宋体" w:hAnsi="Times New Roman" w:cs="Times New Roman"/>
              </w:rPr>
            </w:pPr>
            <w:r w:rsidRPr="00951A76">
              <w:rPr>
                <w:rFonts w:ascii="Times New Roman" w:eastAsia="宋体" w:hAnsi="Times New Roman" w:cs="Times New Roman"/>
              </w:rPr>
              <w:t>6</w:t>
            </w:r>
          </w:p>
        </w:tc>
        <w:tc>
          <w:tcPr>
            <w:tcW w:w="567" w:type="dxa"/>
          </w:tcPr>
          <w:p w14:paraId="3F15CD36" w14:textId="77777777" w:rsidR="0055692C" w:rsidRPr="00951A76" w:rsidRDefault="0055692C" w:rsidP="0055692C">
            <w:pPr>
              <w:jc w:val="left"/>
              <w:rPr>
                <w:rFonts w:ascii="Times New Roman" w:eastAsia="宋体" w:hAnsi="Times New Roman" w:cs="Times New Roman"/>
              </w:rPr>
            </w:pPr>
            <w:r w:rsidRPr="00951A76">
              <w:rPr>
                <w:rFonts w:ascii="Times New Roman" w:eastAsia="宋体" w:hAnsi="Times New Roman" w:cs="Times New Roman"/>
              </w:rPr>
              <w:t>9</w:t>
            </w:r>
          </w:p>
        </w:tc>
        <w:tc>
          <w:tcPr>
            <w:tcW w:w="709" w:type="dxa"/>
          </w:tcPr>
          <w:p w14:paraId="426E5793" w14:textId="77777777" w:rsidR="0055692C" w:rsidRPr="00951A76" w:rsidRDefault="0055692C" w:rsidP="0055692C">
            <w:pPr>
              <w:jc w:val="left"/>
              <w:rPr>
                <w:rFonts w:ascii="Times New Roman" w:eastAsia="宋体" w:hAnsi="Times New Roman" w:cs="Times New Roman"/>
              </w:rPr>
            </w:pPr>
            <w:r w:rsidRPr="00951A76">
              <w:rPr>
                <w:rFonts w:ascii="Times New Roman" w:eastAsia="宋体" w:hAnsi="Times New Roman" w:cs="Times New Roman"/>
                <w:sz w:val="15"/>
                <w:szCs w:val="15"/>
              </w:rPr>
              <w:t>0.203</w:t>
            </w:r>
          </w:p>
        </w:tc>
        <w:tc>
          <w:tcPr>
            <w:tcW w:w="709" w:type="dxa"/>
          </w:tcPr>
          <w:p w14:paraId="1E227CC5" w14:textId="77777777" w:rsidR="0055692C" w:rsidRPr="00951A76" w:rsidRDefault="0055692C" w:rsidP="0055692C">
            <w:pPr>
              <w:jc w:val="left"/>
              <w:rPr>
                <w:rFonts w:ascii="Times New Roman" w:eastAsia="宋体" w:hAnsi="Times New Roman" w:cs="Times New Roman"/>
              </w:rPr>
            </w:pPr>
            <w:r w:rsidRPr="00951A76">
              <w:rPr>
                <w:rFonts w:ascii="Times New Roman" w:eastAsia="宋体" w:hAnsi="Times New Roman" w:cs="Times New Roman"/>
                <w:sz w:val="15"/>
                <w:szCs w:val="15"/>
              </w:rPr>
              <w:t>0.195</w:t>
            </w:r>
          </w:p>
        </w:tc>
        <w:tc>
          <w:tcPr>
            <w:tcW w:w="709" w:type="dxa"/>
          </w:tcPr>
          <w:p w14:paraId="2C19474B" w14:textId="77777777" w:rsidR="0055692C" w:rsidRPr="00951A76" w:rsidRDefault="0055692C" w:rsidP="0055692C">
            <w:pPr>
              <w:jc w:val="left"/>
              <w:rPr>
                <w:rFonts w:ascii="Times New Roman" w:eastAsia="宋体" w:hAnsi="Times New Roman" w:cs="Times New Roman"/>
                <w:sz w:val="15"/>
                <w:szCs w:val="15"/>
              </w:rPr>
            </w:pPr>
            <w:r w:rsidRPr="00951A76">
              <w:rPr>
                <w:rFonts w:ascii="Times New Roman" w:eastAsia="宋体" w:hAnsi="Times New Roman" w:cs="Times New Roman"/>
                <w:sz w:val="15"/>
                <w:szCs w:val="15"/>
              </w:rPr>
              <w:t>0.203</w:t>
            </w:r>
          </w:p>
        </w:tc>
        <w:tc>
          <w:tcPr>
            <w:tcW w:w="708" w:type="dxa"/>
          </w:tcPr>
          <w:p w14:paraId="60D0C4C9" w14:textId="77777777" w:rsidR="0055692C" w:rsidRPr="00951A76" w:rsidRDefault="0055692C" w:rsidP="0055692C">
            <w:pPr>
              <w:jc w:val="left"/>
              <w:rPr>
                <w:rFonts w:ascii="Times New Roman" w:eastAsia="宋体" w:hAnsi="Times New Roman" w:cs="Times New Roman"/>
                <w:sz w:val="15"/>
                <w:szCs w:val="15"/>
              </w:rPr>
            </w:pPr>
            <w:r w:rsidRPr="00951A76">
              <w:rPr>
                <w:rFonts w:ascii="Times New Roman" w:eastAsia="宋体" w:hAnsi="Times New Roman" w:cs="Times New Roman"/>
                <w:sz w:val="15"/>
                <w:szCs w:val="15"/>
              </w:rPr>
              <w:t>0.203</w:t>
            </w:r>
          </w:p>
        </w:tc>
      </w:tr>
      <w:tr w:rsidR="0055692C" w:rsidRPr="004C7DD1" w14:paraId="0C34F334" w14:textId="77777777" w:rsidTr="0055692C">
        <w:tc>
          <w:tcPr>
            <w:tcW w:w="562" w:type="dxa"/>
          </w:tcPr>
          <w:p w14:paraId="3F9E92E6" w14:textId="77777777" w:rsidR="0055692C" w:rsidRPr="00951A76" w:rsidRDefault="0055692C" w:rsidP="0055692C">
            <w:pPr>
              <w:jc w:val="left"/>
              <w:rPr>
                <w:rFonts w:ascii="Times New Roman" w:eastAsia="宋体" w:hAnsi="Times New Roman" w:cs="Times New Roman"/>
              </w:rPr>
            </w:pPr>
            <w:r w:rsidRPr="00951A76">
              <w:rPr>
                <w:rFonts w:ascii="Times New Roman" w:eastAsia="宋体" w:hAnsi="Times New Roman" w:cs="Times New Roman"/>
              </w:rPr>
              <w:t>6</w:t>
            </w:r>
          </w:p>
        </w:tc>
        <w:tc>
          <w:tcPr>
            <w:tcW w:w="567" w:type="dxa"/>
          </w:tcPr>
          <w:p w14:paraId="417656C0" w14:textId="77777777" w:rsidR="0055692C" w:rsidRPr="00951A76" w:rsidRDefault="0055692C" w:rsidP="0055692C">
            <w:pPr>
              <w:jc w:val="left"/>
              <w:rPr>
                <w:rFonts w:ascii="Times New Roman" w:eastAsia="宋体" w:hAnsi="Times New Roman" w:cs="Times New Roman"/>
              </w:rPr>
            </w:pPr>
            <w:r w:rsidRPr="00951A76">
              <w:rPr>
                <w:rFonts w:ascii="Times New Roman" w:eastAsia="宋体" w:hAnsi="Times New Roman" w:cs="Times New Roman"/>
              </w:rPr>
              <w:t>10</w:t>
            </w:r>
          </w:p>
        </w:tc>
        <w:tc>
          <w:tcPr>
            <w:tcW w:w="709" w:type="dxa"/>
          </w:tcPr>
          <w:p w14:paraId="73EACB61" w14:textId="77777777" w:rsidR="0055692C" w:rsidRPr="00951A76" w:rsidRDefault="0055692C" w:rsidP="0055692C">
            <w:pPr>
              <w:jc w:val="left"/>
              <w:rPr>
                <w:rFonts w:ascii="Times New Roman" w:eastAsia="宋体" w:hAnsi="Times New Roman" w:cs="Times New Roman"/>
              </w:rPr>
            </w:pPr>
            <w:r w:rsidRPr="00951A76">
              <w:rPr>
                <w:rFonts w:ascii="Times New Roman" w:eastAsia="宋体" w:hAnsi="Times New Roman" w:cs="Times New Roman"/>
                <w:sz w:val="15"/>
                <w:szCs w:val="15"/>
              </w:rPr>
              <w:t>0.203</w:t>
            </w:r>
          </w:p>
        </w:tc>
        <w:tc>
          <w:tcPr>
            <w:tcW w:w="709" w:type="dxa"/>
          </w:tcPr>
          <w:p w14:paraId="11893AF5" w14:textId="77777777" w:rsidR="0055692C" w:rsidRPr="00951A76" w:rsidRDefault="0055692C" w:rsidP="0055692C">
            <w:pPr>
              <w:jc w:val="left"/>
              <w:rPr>
                <w:rFonts w:ascii="Times New Roman" w:eastAsia="宋体" w:hAnsi="Times New Roman" w:cs="Times New Roman"/>
              </w:rPr>
            </w:pPr>
            <w:r w:rsidRPr="00951A76">
              <w:rPr>
                <w:rFonts w:ascii="Times New Roman" w:eastAsia="宋体" w:hAnsi="Times New Roman" w:cs="Times New Roman"/>
                <w:sz w:val="15"/>
                <w:szCs w:val="15"/>
              </w:rPr>
              <w:t>0.203</w:t>
            </w:r>
          </w:p>
        </w:tc>
        <w:tc>
          <w:tcPr>
            <w:tcW w:w="709" w:type="dxa"/>
          </w:tcPr>
          <w:p w14:paraId="58A78013" w14:textId="77777777" w:rsidR="0055692C" w:rsidRPr="00951A76" w:rsidRDefault="0055692C" w:rsidP="0055692C">
            <w:pPr>
              <w:jc w:val="left"/>
              <w:rPr>
                <w:rFonts w:ascii="Times New Roman" w:eastAsia="宋体" w:hAnsi="Times New Roman" w:cs="Times New Roman"/>
                <w:sz w:val="15"/>
                <w:szCs w:val="15"/>
              </w:rPr>
            </w:pPr>
            <w:r w:rsidRPr="00951A76">
              <w:rPr>
                <w:rFonts w:ascii="Times New Roman" w:eastAsia="宋体" w:hAnsi="Times New Roman" w:cs="Times New Roman"/>
                <w:sz w:val="15"/>
                <w:szCs w:val="15"/>
              </w:rPr>
              <w:t>0.203</w:t>
            </w:r>
          </w:p>
        </w:tc>
        <w:tc>
          <w:tcPr>
            <w:tcW w:w="708" w:type="dxa"/>
          </w:tcPr>
          <w:p w14:paraId="2CE94626" w14:textId="77777777" w:rsidR="0055692C" w:rsidRPr="00951A76" w:rsidRDefault="0055692C" w:rsidP="0055692C">
            <w:pPr>
              <w:jc w:val="left"/>
              <w:rPr>
                <w:rFonts w:ascii="Times New Roman" w:eastAsia="宋体" w:hAnsi="Times New Roman" w:cs="Times New Roman"/>
                <w:sz w:val="15"/>
                <w:szCs w:val="15"/>
              </w:rPr>
            </w:pPr>
            <w:r w:rsidRPr="00951A76">
              <w:rPr>
                <w:rFonts w:ascii="Times New Roman" w:eastAsia="宋体" w:hAnsi="Times New Roman" w:cs="Times New Roman"/>
                <w:sz w:val="15"/>
                <w:szCs w:val="15"/>
              </w:rPr>
              <w:t>0.195</w:t>
            </w:r>
          </w:p>
        </w:tc>
      </w:tr>
    </w:tbl>
    <w:p w14:paraId="2C98CC92" w14:textId="697BF66F" w:rsidR="0055692C" w:rsidRPr="004C7DD1" w:rsidRDefault="0055692C" w:rsidP="0055692C">
      <w:pPr>
        <w:jc w:val="left"/>
        <w:rPr>
          <w:rFonts w:ascii="宋体" w:eastAsia="宋体" w:hAnsi="宋体"/>
        </w:rPr>
      </w:pPr>
      <w:r w:rsidRPr="004C7DD1">
        <w:rPr>
          <w:rFonts w:ascii="宋体" w:eastAsia="宋体" w:hAnsi="宋体" w:hint="eastAsia"/>
        </w:rPr>
        <w:t>表</w:t>
      </w:r>
      <w:r w:rsidRPr="00951A76">
        <w:rPr>
          <w:rFonts w:ascii="Times New Roman" w:eastAsia="宋体" w:hAnsi="Times New Roman" w:cs="Times New Roman"/>
        </w:rPr>
        <w:t>1 LS</w:t>
      </w:r>
      <w:r w:rsidRPr="00951A76">
        <w:rPr>
          <w:rFonts w:ascii="Times New Roman" w:eastAsia="宋体" w:hAnsi="Times New Roman" w:cs="Times New Roman"/>
        </w:rPr>
        <w:t>法</w:t>
      </w:r>
      <w:r w:rsidRPr="00951A76">
        <w:rPr>
          <w:rFonts w:ascii="Times New Roman" w:eastAsia="宋体" w:hAnsi="Times New Roman" w:cs="Times New Roman"/>
        </w:rPr>
        <w:t>+</w:t>
      </w:r>
      <w:proofErr w:type="spellStart"/>
      <w:r w:rsidRPr="00951A76">
        <w:rPr>
          <w:rFonts w:ascii="Times New Roman" w:eastAsia="宋体" w:hAnsi="Times New Roman" w:cs="Times New Roman"/>
        </w:rPr>
        <w:t>Cadzow</w:t>
      </w:r>
      <w:proofErr w:type="spellEnd"/>
      <w:r w:rsidRPr="004C7DD1">
        <w:rPr>
          <w:rFonts w:ascii="宋体" w:eastAsia="宋体" w:hAnsi="宋体"/>
        </w:rPr>
        <w:t>估计子得到的频率估计数据 </w:t>
      </w:r>
    </w:p>
    <w:p w14:paraId="0BD070DF" w14:textId="312787B7" w:rsidR="0012430B" w:rsidRPr="00E83AE9" w:rsidRDefault="0055692C" w:rsidP="00E83AE9">
      <w:pPr>
        <w:spacing w:line="440" w:lineRule="exact"/>
        <w:jc w:val="left"/>
        <w:rPr>
          <w:rFonts w:ascii="宋体" w:eastAsia="宋体" w:hAnsi="宋体" w:hint="eastAsia"/>
        </w:rPr>
      </w:pPr>
      <w:r w:rsidRPr="004C7DD1">
        <w:rPr>
          <w:rFonts w:ascii="宋体" w:eastAsia="宋体" w:hAnsi="宋体" w:hint="eastAsia"/>
        </w:rPr>
        <w:t>取出奇点</w:t>
      </w:r>
      <w:r w:rsidRPr="00951A76">
        <w:rPr>
          <w:rFonts w:ascii="Times New Roman" w:eastAsia="宋体" w:hAnsi="Times New Roman" w:cs="Times New Roman"/>
        </w:rPr>
        <w:t>0.312</w:t>
      </w:r>
      <w:r w:rsidRPr="00951A76">
        <w:rPr>
          <w:rFonts w:ascii="Times New Roman" w:eastAsia="宋体" w:hAnsi="Times New Roman" w:cs="Times New Roman"/>
        </w:rPr>
        <w:t>，</w:t>
      </w:r>
      <w:r w:rsidRPr="00951A76">
        <w:rPr>
          <w:rFonts w:ascii="Times New Roman" w:eastAsia="宋体" w:hAnsi="Times New Roman" w:cs="Times New Roman"/>
        </w:rPr>
        <w:t>0.289</w:t>
      </w:r>
      <w:r w:rsidRPr="00951A76">
        <w:rPr>
          <w:rFonts w:ascii="Times New Roman" w:eastAsia="宋体" w:hAnsi="Times New Roman" w:cs="Times New Roman"/>
        </w:rPr>
        <w:t>，</w:t>
      </w:r>
      <w:r w:rsidRPr="00951A76">
        <w:rPr>
          <w:rFonts w:ascii="Times New Roman" w:eastAsia="宋体" w:hAnsi="Times New Roman" w:cs="Times New Roman"/>
        </w:rPr>
        <w:t>0.257</w:t>
      </w:r>
      <w:r w:rsidRPr="004C7DD1">
        <w:rPr>
          <w:rFonts w:ascii="宋体" w:eastAsia="宋体" w:hAnsi="宋体"/>
        </w:rPr>
        <w:t>后，计算数据计算方差和均值得到： 均值：</w:t>
      </w:r>
      <w:r w:rsidRPr="00951A76">
        <w:rPr>
          <w:rFonts w:ascii="Times New Roman" w:eastAsia="宋体" w:hAnsi="Times New Roman" w:cs="Times New Roman"/>
        </w:rPr>
        <w:t>m=0.201</w:t>
      </w:r>
      <w:r w:rsidRPr="004C7DD1">
        <w:rPr>
          <w:rFonts w:ascii="宋体" w:eastAsia="宋体" w:hAnsi="宋体"/>
        </w:rPr>
        <w:t> 方差：</w:t>
      </w:r>
      <w:r w:rsidRPr="00951A76">
        <w:rPr>
          <w:rFonts w:ascii="Times New Roman" w:eastAsia="宋体" w:hAnsi="Times New Roman" w:cs="Times New Roman"/>
        </w:rPr>
        <w:t>s=0.003</w:t>
      </w:r>
      <w:r w:rsidRPr="004C7DD1">
        <w:rPr>
          <w:rFonts w:ascii="宋体" w:eastAsia="宋体" w:hAnsi="宋体"/>
        </w:rPr>
        <w:t> </w:t>
      </w:r>
    </w:p>
    <w:p w14:paraId="1F33BEF3" w14:textId="657239F6" w:rsidR="00451A3B" w:rsidRPr="00951A76" w:rsidRDefault="007A40B9" w:rsidP="00451A3B">
      <w:pPr>
        <w:spacing w:line="440" w:lineRule="exact"/>
        <w:jc w:val="left"/>
        <w:rPr>
          <w:rFonts w:ascii="Times New Roman" w:eastAsia="宋体" w:hAnsi="Times New Roman" w:cs="Times New Roman"/>
        </w:rPr>
      </w:pPr>
      <w:r w:rsidRPr="00951A76">
        <w:rPr>
          <w:rFonts w:ascii="Times New Roman" w:eastAsia="宋体" w:hAnsi="Times New Roman" w:cs="Times New Roman"/>
        </w:rPr>
        <w:t>2</w:t>
      </w:r>
      <w:r w:rsidRPr="004C7DD1">
        <w:rPr>
          <w:rFonts w:ascii="宋体" w:eastAsia="宋体" w:hAnsi="宋体"/>
        </w:rPr>
        <w:t>、编写用</w:t>
      </w:r>
      <w:r w:rsidRPr="00951A76">
        <w:rPr>
          <w:rFonts w:ascii="Times New Roman" w:eastAsia="宋体" w:hAnsi="Times New Roman" w:cs="Times New Roman"/>
        </w:rPr>
        <w:t>SVD-TLS</w:t>
      </w:r>
      <w:r w:rsidRPr="004C7DD1">
        <w:rPr>
          <w:rFonts w:ascii="宋体" w:eastAsia="宋体" w:hAnsi="宋体"/>
        </w:rPr>
        <w:t>方法确定</w:t>
      </w:r>
      <w:r w:rsidRPr="00951A76">
        <w:rPr>
          <w:rFonts w:ascii="Times New Roman" w:eastAsia="宋体" w:hAnsi="Times New Roman" w:cs="Times New Roman"/>
        </w:rPr>
        <w:t>AR</w:t>
      </w:r>
      <w:proofErr w:type="gramStart"/>
      <w:r w:rsidRPr="004C7DD1">
        <w:rPr>
          <w:rFonts w:ascii="宋体" w:eastAsia="宋体" w:hAnsi="宋体"/>
        </w:rPr>
        <w:t>阶数和</w:t>
      </w:r>
      <w:proofErr w:type="gramEnd"/>
      <w:r w:rsidRPr="004C7DD1">
        <w:rPr>
          <w:rFonts w:ascii="宋体" w:eastAsia="宋体" w:hAnsi="宋体"/>
        </w:rPr>
        <w:t>参数，</w:t>
      </w:r>
      <w:r w:rsidRPr="00951A76">
        <w:rPr>
          <w:rFonts w:ascii="Times New Roman" w:eastAsia="宋体" w:hAnsi="Times New Roman" w:cs="Times New Roman"/>
        </w:rPr>
        <w:t>ZHANG</w:t>
      </w:r>
      <w:r w:rsidRPr="004C7DD1">
        <w:rPr>
          <w:rFonts w:ascii="宋体" w:eastAsia="宋体" w:hAnsi="宋体"/>
        </w:rPr>
        <w:t>方法确定MA阶数，</w:t>
      </w:r>
      <w:r w:rsidRPr="00951A76">
        <w:rPr>
          <w:rFonts w:ascii="Times New Roman" w:eastAsia="宋体" w:hAnsi="Times New Roman" w:cs="Times New Roman"/>
        </w:rPr>
        <w:t>Newton-Raphson</w:t>
      </w:r>
      <w:r w:rsidRPr="004C7DD1">
        <w:rPr>
          <w:rFonts w:ascii="宋体" w:eastAsia="宋体" w:hAnsi="宋体"/>
        </w:rPr>
        <w:t>方法估计</w:t>
      </w:r>
      <w:r w:rsidRPr="00951A76">
        <w:rPr>
          <w:rFonts w:ascii="Times New Roman" w:eastAsia="宋体" w:hAnsi="Times New Roman" w:cs="Times New Roman"/>
        </w:rPr>
        <w:t>MA</w:t>
      </w:r>
      <w:r w:rsidRPr="004C7DD1">
        <w:rPr>
          <w:rFonts w:ascii="宋体" w:eastAsia="宋体" w:hAnsi="宋体"/>
        </w:rPr>
        <w:t>参数，用</w:t>
      </w:r>
      <w:proofErr w:type="spellStart"/>
      <w:r w:rsidRPr="00951A76">
        <w:rPr>
          <w:rFonts w:ascii="Times New Roman" w:eastAsia="宋体" w:hAnsi="Times New Roman" w:cs="Times New Roman"/>
        </w:rPr>
        <w:t>Cadzow</w:t>
      </w:r>
      <w:proofErr w:type="spellEnd"/>
      <w:r w:rsidRPr="004C7DD1">
        <w:rPr>
          <w:rFonts w:ascii="宋体" w:eastAsia="宋体" w:hAnsi="宋体"/>
        </w:rPr>
        <w:t>谱</w:t>
      </w:r>
      <w:r w:rsidRPr="004C7DD1">
        <w:rPr>
          <w:rFonts w:ascii="宋体" w:eastAsia="宋体" w:hAnsi="宋体"/>
        </w:rPr>
        <w:lastRenderedPageBreak/>
        <w:t>估计子，</w:t>
      </w:r>
      <w:r w:rsidRPr="00951A76">
        <w:rPr>
          <w:rFonts w:ascii="Times New Roman" w:eastAsia="宋体" w:hAnsi="Times New Roman" w:cs="Times New Roman"/>
        </w:rPr>
        <w:t>Kaveh</w:t>
      </w:r>
      <w:r w:rsidRPr="004C7DD1">
        <w:rPr>
          <w:rFonts w:ascii="宋体" w:eastAsia="宋体" w:hAnsi="宋体"/>
        </w:rPr>
        <w:t>谱估计子，</w:t>
      </w:r>
      <w:r w:rsidRPr="00951A76">
        <w:rPr>
          <w:rFonts w:ascii="Times New Roman" w:eastAsia="宋体" w:hAnsi="Times New Roman" w:cs="Times New Roman"/>
        </w:rPr>
        <w:t>ARMA</w:t>
      </w:r>
      <w:r w:rsidRPr="004C7DD1">
        <w:rPr>
          <w:rFonts w:ascii="宋体" w:eastAsia="宋体" w:hAnsi="宋体"/>
        </w:rPr>
        <w:t>模型三种方法估计功率谱的程序</w:t>
      </w:r>
      <w:proofErr w:type="spellStart"/>
      <w:r w:rsidRPr="00951A76">
        <w:rPr>
          <w:rFonts w:ascii="Times New Roman" w:eastAsia="宋体" w:hAnsi="Times New Roman" w:cs="Times New Roman"/>
        </w:rPr>
        <w:t>svdtls.m</w:t>
      </w:r>
      <w:proofErr w:type="spellEnd"/>
      <w:r w:rsidRPr="004C7DD1">
        <w:rPr>
          <w:rFonts w:ascii="宋体" w:eastAsia="宋体" w:hAnsi="宋体"/>
        </w:rPr>
        <w:t>(代码见附录</w:t>
      </w:r>
      <w:r w:rsidRPr="00951A76">
        <w:rPr>
          <w:rFonts w:ascii="Times New Roman" w:eastAsia="宋体" w:hAnsi="Times New Roman" w:cs="Times New Roman"/>
        </w:rPr>
        <w:t>2</w:t>
      </w:r>
      <w:r w:rsidRPr="004C7DD1">
        <w:rPr>
          <w:rFonts w:ascii="宋体" w:eastAsia="宋体" w:hAnsi="宋体"/>
        </w:rPr>
        <w:t>)。表</w:t>
      </w:r>
      <w:r w:rsidRPr="00951A76">
        <w:rPr>
          <w:rFonts w:ascii="Times New Roman" w:eastAsia="宋体" w:hAnsi="Times New Roman" w:cs="Times New Roman"/>
        </w:rPr>
        <w:t>2</w:t>
      </w:r>
      <w:r w:rsidRPr="004C7DD1">
        <w:rPr>
          <w:rFonts w:ascii="宋体" w:eastAsia="宋体" w:hAnsi="宋体"/>
        </w:rPr>
        <w:t>给出了独立运行计算机仿真程序</w:t>
      </w:r>
      <w:r w:rsidRPr="00951A76">
        <w:rPr>
          <w:rFonts w:ascii="Times New Roman" w:eastAsia="宋体" w:hAnsi="Times New Roman" w:cs="Times New Roman"/>
        </w:rPr>
        <w:t>20</w:t>
      </w:r>
      <w:r w:rsidRPr="004C7DD1">
        <w:rPr>
          <w:rFonts w:ascii="宋体" w:eastAsia="宋体" w:hAnsi="宋体"/>
        </w:rPr>
        <w:t>次的结果。图</w:t>
      </w:r>
      <w:r w:rsidRPr="00951A76">
        <w:rPr>
          <w:rFonts w:ascii="Times New Roman" w:eastAsia="宋体" w:hAnsi="Times New Roman" w:cs="Times New Roman"/>
        </w:rPr>
        <w:t>2</w:t>
      </w:r>
      <w:r w:rsidRPr="004C7DD1">
        <w:rPr>
          <w:rFonts w:ascii="宋体" w:eastAsia="宋体" w:hAnsi="宋体"/>
        </w:rPr>
        <w:t>给出了程序第二次运行和第十八次运行得到的用三种方法估计的功率谱。 去</w:t>
      </w:r>
      <w:r w:rsidRPr="004C7DD1">
        <w:rPr>
          <w:rFonts w:ascii="宋体" w:eastAsia="宋体" w:hAnsi="宋体" w:hint="eastAsia"/>
        </w:rPr>
        <w:t>除奇点计算数据均值和方差：</w:t>
      </w:r>
      <w:r w:rsidRPr="004C7DD1">
        <w:rPr>
          <w:rFonts w:ascii="宋体" w:eastAsia="宋体" w:hAnsi="宋体"/>
        </w:rPr>
        <w:t> 均值：</w:t>
      </w:r>
      <w:proofErr w:type="spellStart"/>
      <w:r w:rsidRPr="00951A76">
        <w:rPr>
          <w:rFonts w:ascii="Times New Roman" w:eastAsia="宋体" w:hAnsi="Times New Roman" w:cs="Times New Roman"/>
        </w:rPr>
        <w:t>m_Cadzow</w:t>
      </w:r>
      <w:proofErr w:type="spellEnd"/>
      <w:r w:rsidRPr="00951A76">
        <w:rPr>
          <w:rFonts w:ascii="Times New Roman" w:eastAsia="宋体" w:hAnsi="Times New Roman" w:cs="Times New Roman"/>
        </w:rPr>
        <w:t>=0.2008, </w:t>
      </w:r>
      <w:proofErr w:type="spellStart"/>
      <w:r w:rsidRPr="00951A76">
        <w:rPr>
          <w:rFonts w:ascii="Times New Roman" w:eastAsia="宋体" w:hAnsi="Times New Roman" w:cs="Times New Roman"/>
        </w:rPr>
        <w:t>m_ARMA</w:t>
      </w:r>
      <w:proofErr w:type="spellEnd"/>
      <w:r w:rsidRPr="00951A76">
        <w:rPr>
          <w:rFonts w:ascii="Times New Roman" w:eastAsia="宋体" w:hAnsi="Times New Roman" w:cs="Times New Roman"/>
        </w:rPr>
        <w:t>=0.2013, </w:t>
      </w:r>
      <w:proofErr w:type="spellStart"/>
      <w:r w:rsidRPr="00951A76">
        <w:rPr>
          <w:rFonts w:ascii="Times New Roman" w:eastAsia="宋体" w:hAnsi="Times New Roman" w:cs="Times New Roman"/>
        </w:rPr>
        <w:t>m_Kaveh</w:t>
      </w:r>
      <w:proofErr w:type="spellEnd"/>
      <w:r w:rsidRPr="00951A76">
        <w:rPr>
          <w:rFonts w:ascii="Times New Roman" w:eastAsia="宋体" w:hAnsi="Times New Roman" w:cs="Times New Roman"/>
        </w:rPr>
        <w:t>=0.2013</w:t>
      </w:r>
      <w:r w:rsidRPr="004C7DD1">
        <w:rPr>
          <w:rFonts w:ascii="宋体" w:eastAsia="宋体" w:hAnsi="宋体"/>
        </w:rPr>
        <w:t> 方差：</w:t>
      </w:r>
      <w:proofErr w:type="spellStart"/>
      <w:r w:rsidRPr="00951A76">
        <w:rPr>
          <w:rFonts w:ascii="Times New Roman" w:eastAsia="宋体" w:hAnsi="Times New Roman" w:cs="Times New Roman"/>
        </w:rPr>
        <w:t>s_Cadzow</w:t>
      </w:r>
      <w:proofErr w:type="spellEnd"/>
      <w:r w:rsidRPr="00951A76">
        <w:rPr>
          <w:rFonts w:ascii="Times New Roman" w:eastAsia="宋体" w:hAnsi="Times New Roman" w:cs="Times New Roman"/>
        </w:rPr>
        <w:t>=0.0032, </w:t>
      </w:r>
    </w:p>
    <w:p w14:paraId="292980DF" w14:textId="0990CBEE" w:rsidR="007A40B9" w:rsidRPr="00951A76" w:rsidRDefault="00381FC3" w:rsidP="00451A3B">
      <w:pPr>
        <w:spacing w:line="440" w:lineRule="exact"/>
        <w:jc w:val="left"/>
        <w:rPr>
          <w:rFonts w:ascii="Times New Roman" w:eastAsia="宋体" w:hAnsi="Times New Roman" w:cs="Times New Roman"/>
        </w:rPr>
      </w:pPr>
      <w:r w:rsidRPr="00951A76">
        <w:rPr>
          <w:rFonts w:ascii="Times New Roman" w:eastAsia="宋体" w:hAnsi="Times New Roman" w:cs="Times New Roman"/>
          <w:noProof/>
        </w:rPr>
        <w:drawing>
          <wp:anchor distT="0" distB="0" distL="114300" distR="114300" simplePos="0" relativeHeight="251658240" behindDoc="0" locked="0" layoutInCell="1" allowOverlap="1" wp14:anchorId="4E034100" wp14:editId="44DD80CF">
            <wp:simplePos x="0" y="0"/>
            <wp:positionH relativeFrom="column">
              <wp:posOffset>-58420</wp:posOffset>
            </wp:positionH>
            <wp:positionV relativeFrom="paragraph">
              <wp:posOffset>474345</wp:posOffset>
            </wp:positionV>
            <wp:extent cx="2501900" cy="125857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69" cstate="print">
                      <a:extLst>
                        <a:ext uri="{28A0092B-C50C-407E-A947-70E740481C1C}">
                          <a14:useLocalDpi xmlns:a14="http://schemas.microsoft.com/office/drawing/2010/main" val="0"/>
                        </a:ext>
                      </a:extLst>
                    </a:blip>
                    <a:stretch>
                      <a:fillRect/>
                    </a:stretch>
                  </pic:blipFill>
                  <pic:spPr>
                    <a:xfrm>
                      <a:off x="0" y="0"/>
                      <a:ext cx="2501900" cy="1258570"/>
                    </a:xfrm>
                    <a:prstGeom prst="rect">
                      <a:avLst/>
                    </a:prstGeom>
                  </pic:spPr>
                </pic:pic>
              </a:graphicData>
            </a:graphic>
          </wp:anchor>
        </w:drawing>
      </w:r>
      <w:proofErr w:type="spellStart"/>
      <w:r w:rsidR="007A40B9" w:rsidRPr="00951A76">
        <w:rPr>
          <w:rFonts w:ascii="Times New Roman" w:eastAsia="宋体" w:hAnsi="Times New Roman" w:cs="Times New Roman"/>
        </w:rPr>
        <w:t>s_ARMA</w:t>
      </w:r>
      <w:proofErr w:type="spellEnd"/>
      <w:r w:rsidR="007A40B9" w:rsidRPr="00951A76">
        <w:rPr>
          <w:rFonts w:ascii="Times New Roman" w:eastAsia="宋体" w:hAnsi="Times New Roman" w:cs="Times New Roman"/>
        </w:rPr>
        <w:t>=0, </w:t>
      </w:r>
      <w:proofErr w:type="spellStart"/>
      <w:r w:rsidR="007A40B9" w:rsidRPr="00951A76">
        <w:rPr>
          <w:rFonts w:ascii="Times New Roman" w:eastAsia="宋体" w:hAnsi="Times New Roman" w:cs="Times New Roman"/>
        </w:rPr>
        <w:t>s_Kaveh</w:t>
      </w:r>
      <w:proofErr w:type="spellEnd"/>
      <w:r w:rsidR="007A40B9" w:rsidRPr="00951A76">
        <w:rPr>
          <w:rFonts w:ascii="Times New Roman" w:eastAsia="宋体" w:hAnsi="Times New Roman" w:cs="Times New Roman"/>
        </w:rPr>
        <w:t>=0</w:t>
      </w:r>
    </w:p>
    <w:p w14:paraId="3C2A3F00" w14:textId="281A98E0" w:rsidR="004A4865" w:rsidRPr="004C7DD1" w:rsidRDefault="005734F7" w:rsidP="00451A3B">
      <w:pPr>
        <w:spacing w:line="440" w:lineRule="exact"/>
        <w:jc w:val="left"/>
        <w:rPr>
          <w:rFonts w:ascii="宋体" w:eastAsia="宋体" w:hAnsi="宋体" w:hint="eastAsia"/>
        </w:rPr>
      </w:pPr>
      <w:r w:rsidRPr="00951A76">
        <w:rPr>
          <w:rFonts w:ascii="Times New Roman" w:hAnsi="Times New Roman" w:cs="Times New Roman"/>
          <w:noProof/>
        </w:rPr>
        <w:drawing>
          <wp:anchor distT="0" distB="0" distL="114300" distR="114300" simplePos="0" relativeHeight="251660288" behindDoc="0" locked="0" layoutInCell="1" allowOverlap="1" wp14:anchorId="12D9F261" wp14:editId="64D39353">
            <wp:simplePos x="0" y="0"/>
            <wp:positionH relativeFrom="margin">
              <wp:posOffset>2578100</wp:posOffset>
            </wp:positionH>
            <wp:positionV relativeFrom="paragraph">
              <wp:posOffset>2009775</wp:posOffset>
            </wp:positionV>
            <wp:extent cx="2501900" cy="1009015"/>
            <wp:effectExtent l="0" t="0" r="0" b="63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70" cstate="print">
                      <a:extLst>
                        <a:ext uri="{28A0092B-C50C-407E-A947-70E740481C1C}">
                          <a14:useLocalDpi xmlns:a14="http://schemas.microsoft.com/office/drawing/2010/main" val="0"/>
                        </a:ext>
                      </a:extLst>
                    </a:blip>
                    <a:stretch>
                      <a:fillRect/>
                    </a:stretch>
                  </pic:blipFill>
                  <pic:spPr>
                    <a:xfrm>
                      <a:off x="0" y="0"/>
                      <a:ext cx="2501900" cy="1009015"/>
                    </a:xfrm>
                    <a:prstGeom prst="rect">
                      <a:avLst/>
                    </a:prstGeom>
                  </pic:spPr>
                </pic:pic>
              </a:graphicData>
            </a:graphic>
          </wp:anchor>
        </w:drawing>
      </w:r>
      <w:r w:rsidRPr="00951A76">
        <w:rPr>
          <w:rFonts w:ascii="Times New Roman" w:eastAsia="宋体" w:hAnsi="Times New Roman" w:cs="Times New Roman"/>
          <w:noProof/>
        </w:rPr>
        <w:drawing>
          <wp:anchor distT="0" distB="0" distL="114300" distR="114300" simplePos="0" relativeHeight="251659264" behindDoc="0" locked="0" layoutInCell="1" allowOverlap="1" wp14:anchorId="6DF47138" wp14:editId="7447561F">
            <wp:simplePos x="0" y="0"/>
            <wp:positionH relativeFrom="column">
              <wp:posOffset>-6350</wp:posOffset>
            </wp:positionH>
            <wp:positionV relativeFrom="paragraph">
              <wp:posOffset>2057400</wp:posOffset>
            </wp:positionV>
            <wp:extent cx="2489200" cy="989330"/>
            <wp:effectExtent l="0" t="0" r="6350" b="127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71" cstate="print">
                      <a:extLst>
                        <a:ext uri="{28A0092B-C50C-407E-A947-70E740481C1C}">
                          <a14:useLocalDpi xmlns:a14="http://schemas.microsoft.com/office/drawing/2010/main" val="0"/>
                        </a:ext>
                      </a:extLst>
                    </a:blip>
                    <a:stretch>
                      <a:fillRect/>
                    </a:stretch>
                  </pic:blipFill>
                  <pic:spPr>
                    <a:xfrm>
                      <a:off x="0" y="0"/>
                      <a:ext cx="2489200" cy="989330"/>
                    </a:xfrm>
                    <a:prstGeom prst="rect">
                      <a:avLst/>
                    </a:prstGeom>
                  </pic:spPr>
                </pic:pic>
              </a:graphicData>
            </a:graphic>
            <wp14:sizeRelH relativeFrom="margin">
              <wp14:pctWidth>0</wp14:pctWidth>
            </wp14:sizeRelH>
            <wp14:sizeRelV relativeFrom="margin">
              <wp14:pctHeight>0</wp14:pctHeight>
            </wp14:sizeRelV>
          </wp:anchor>
        </w:drawing>
      </w:r>
      <w:r w:rsidR="00E474B7">
        <w:rPr>
          <w:rFonts w:ascii="宋体" w:eastAsia="宋体" w:hAnsi="宋体" w:hint="eastAsia"/>
        </w:rPr>
        <w:t>图</w:t>
      </w:r>
      <w:r w:rsidR="00E474B7" w:rsidRPr="00951A76">
        <w:rPr>
          <w:rFonts w:ascii="Times New Roman" w:eastAsia="宋体" w:hAnsi="Times New Roman" w:cs="Times New Roman"/>
        </w:rPr>
        <w:t xml:space="preserve">1 </w:t>
      </w:r>
      <w:r w:rsidR="005F1924" w:rsidRPr="00951A76">
        <w:rPr>
          <w:rFonts w:ascii="Times New Roman" w:eastAsia="宋体" w:hAnsi="Times New Roman" w:cs="Times New Roman"/>
        </w:rPr>
        <w:t>AR</w:t>
      </w:r>
      <w:proofErr w:type="gramStart"/>
      <w:r w:rsidR="004A4865" w:rsidRPr="004C7DD1">
        <w:rPr>
          <w:rFonts w:ascii="宋体" w:eastAsia="宋体" w:hAnsi="宋体" w:hint="eastAsia"/>
        </w:rPr>
        <w:t>阶数为</w:t>
      </w:r>
      <w:proofErr w:type="gramEnd"/>
      <w:r w:rsidR="004A4865" w:rsidRPr="00951A76">
        <w:rPr>
          <w:rFonts w:ascii="Times New Roman" w:eastAsia="宋体" w:hAnsi="Times New Roman" w:cs="Times New Roman"/>
        </w:rPr>
        <w:t>4</w:t>
      </w:r>
      <w:r w:rsidR="004A4865" w:rsidRPr="004C7DD1">
        <w:rPr>
          <w:rFonts w:ascii="宋体" w:eastAsia="宋体" w:hAnsi="宋体" w:hint="eastAsia"/>
        </w:rPr>
        <w:t xml:space="preserve">时 </w:t>
      </w:r>
      <w:proofErr w:type="spellStart"/>
      <w:r w:rsidR="004A4865" w:rsidRPr="00951A76">
        <w:rPr>
          <w:rFonts w:ascii="Times New Roman" w:eastAsia="宋体" w:hAnsi="Times New Roman" w:cs="Times New Roman"/>
        </w:rPr>
        <w:t>LS+Cadzow</w:t>
      </w:r>
      <w:proofErr w:type="spellEnd"/>
      <w:r w:rsidR="004A4865" w:rsidRPr="004C7DD1">
        <w:rPr>
          <w:rFonts w:ascii="宋体" w:eastAsia="宋体" w:hAnsi="宋体" w:hint="eastAsia"/>
        </w:rPr>
        <w:t>谱估计</w:t>
      </w:r>
      <w:proofErr w:type="gramStart"/>
      <w:r w:rsidR="004A4865" w:rsidRPr="004C7DD1">
        <w:rPr>
          <w:rFonts w:ascii="宋体" w:eastAsia="宋体" w:hAnsi="宋体" w:hint="eastAsia"/>
        </w:rPr>
        <w:t>子估计</w:t>
      </w:r>
      <w:proofErr w:type="gramEnd"/>
      <w:r w:rsidR="004A4865" w:rsidRPr="004C7DD1">
        <w:rPr>
          <w:rFonts w:ascii="宋体" w:eastAsia="宋体" w:hAnsi="宋体" w:hint="eastAsia"/>
        </w:rPr>
        <w:t>功率谱</w:t>
      </w:r>
    </w:p>
    <w:p w14:paraId="6440A760" w14:textId="5A2E214A" w:rsidR="004A4865" w:rsidRDefault="00E474B7" w:rsidP="004A4865">
      <w:pPr>
        <w:spacing w:line="440" w:lineRule="exact"/>
        <w:jc w:val="left"/>
        <w:rPr>
          <w:rFonts w:ascii="宋体" w:eastAsia="宋体" w:hAnsi="宋体"/>
        </w:rPr>
      </w:pPr>
      <w:r>
        <w:rPr>
          <w:rFonts w:ascii="宋体" w:eastAsia="宋体" w:hAnsi="宋体" w:hint="eastAsia"/>
        </w:rPr>
        <w:t>图</w:t>
      </w:r>
      <w:r w:rsidR="002D02BA" w:rsidRPr="00951A76">
        <w:rPr>
          <w:rFonts w:ascii="Times New Roman" w:eastAsia="宋体" w:hAnsi="Times New Roman" w:cs="Times New Roman"/>
        </w:rPr>
        <w:t>1-1</w:t>
      </w:r>
      <w:r w:rsidRPr="00951A76">
        <w:rPr>
          <w:rFonts w:ascii="Times New Roman" w:eastAsia="宋体" w:hAnsi="Times New Roman" w:cs="Times New Roman"/>
        </w:rPr>
        <w:t xml:space="preserve"> </w:t>
      </w:r>
      <w:r w:rsidR="004A4865" w:rsidRPr="00951A76">
        <w:rPr>
          <w:rFonts w:ascii="Times New Roman" w:eastAsia="宋体" w:hAnsi="Times New Roman" w:cs="Times New Roman"/>
        </w:rPr>
        <w:t>AR</w:t>
      </w:r>
      <w:proofErr w:type="gramStart"/>
      <w:r w:rsidR="004A4865" w:rsidRPr="004C7DD1">
        <w:rPr>
          <w:rFonts w:ascii="宋体" w:eastAsia="宋体" w:hAnsi="宋体" w:hint="eastAsia"/>
        </w:rPr>
        <w:t>阶数为</w:t>
      </w:r>
      <w:proofErr w:type="gramEnd"/>
      <w:r w:rsidR="004A4865" w:rsidRPr="00951A76">
        <w:rPr>
          <w:rFonts w:ascii="Times New Roman" w:eastAsia="宋体" w:hAnsi="Times New Roman" w:cs="Times New Roman"/>
        </w:rPr>
        <w:t>6</w:t>
      </w:r>
      <w:r w:rsidR="005734F7">
        <w:rPr>
          <w:rFonts w:ascii="宋体" w:eastAsia="宋体" w:hAnsi="宋体" w:hint="eastAsia"/>
        </w:rPr>
        <w:t xml:space="preserve"> </w:t>
      </w:r>
      <w:proofErr w:type="spellStart"/>
      <w:r w:rsidR="004A4865" w:rsidRPr="00951A76">
        <w:rPr>
          <w:rFonts w:ascii="Times New Roman" w:eastAsia="宋体" w:hAnsi="Times New Roman" w:cs="Times New Roman"/>
        </w:rPr>
        <w:t>LS+CadzowCadzow</w:t>
      </w:r>
      <w:proofErr w:type="spellEnd"/>
      <w:r w:rsidR="004A4865" w:rsidRPr="004C7DD1">
        <w:rPr>
          <w:rFonts w:ascii="宋体" w:eastAsia="宋体" w:hAnsi="宋体" w:hint="eastAsia"/>
        </w:rPr>
        <w:t>谱估计</w:t>
      </w:r>
      <w:proofErr w:type="gramStart"/>
      <w:r w:rsidR="004A4865" w:rsidRPr="004C7DD1">
        <w:rPr>
          <w:rFonts w:ascii="宋体" w:eastAsia="宋体" w:hAnsi="宋体" w:hint="eastAsia"/>
        </w:rPr>
        <w:t>子估计</w:t>
      </w:r>
      <w:proofErr w:type="gramEnd"/>
      <w:r w:rsidR="004A4865" w:rsidRPr="004C7DD1">
        <w:rPr>
          <w:rFonts w:ascii="宋体" w:eastAsia="宋体" w:hAnsi="宋体" w:hint="eastAsia"/>
        </w:rPr>
        <w:t>功率谱</w:t>
      </w:r>
    </w:p>
    <w:p w14:paraId="33DEFA2E" w14:textId="5A8F7104" w:rsidR="005734F7" w:rsidRPr="004C7DD1" w:rsidRDefault="005734F7" w:rsidP="005734F7">
      <w:pPr>
        <w:spacing w:line="440" w:lineRule="exact"/>
        <w:ind w:firstLineChars="200" w:firstLine="420"/>
        <w:jc w:val="left"/>
        <w:rPr>
          <w:rFonts w:ascii="宋体" w:eastAsia="宋体" w:hAnsi="宋体" w:hint="eastAsia"/>
        </w:rPr>
      </w:pPr>
      <w:r w:rsidRPr="005734F7">
        <w:rPr>
          <w:rFonts w:ascii="宋体" w:eastAsia="宋体" w:hAnsi="宋体" w:hint="eastAsia"/>
        </w:rPr>
        <w:t>实验过程中发现的第一个问题是，</w:t>
      </w:r>
      <w:r w:rsidRPr="00D23375">
        <w:rPr>
          <w:rFonts w:ascii="Times New Roman" w:eastAsia="宋体" w:hAnsi="Times New Roman" w:cs="Times New Roman"/>
        </w:rPr>
        <w:t>LS</w:t>
      </w:r>
      <w:r w:rsidRPr="005734F7">
        <w:rPr>
          <w:rFonts w:ascii="宋体" w:eastAsia="宋体" w:hAnsi="宋体"/>
        </w:rPr>
        <w:t>估计的数值稳定性不如</w:t>
      </w:r>
      <w:r w:rsidRPr="00D23375">
        <w:rPr>
          <w:rFonts w:ascii="Times New Roman" w:eastAsia="宋体" w:hAnsi="Times New Roman" w:cs="Times New Roman"/>
        </w:rPr>
        <w:t>TLS</w:t>
      </w:r>
      <w:r w:rsidRPr="005734F7">
        <w:rPr>
          <w:rFonts w:ascii="宋体" w:eastAsia="宋体" w:hAnsi="宋体"/>
        </w:rPr>
        <w:t>。</w:t>
      </w:r>
      <w:r w:rsidRPr="00D23375">
        <w:rPr>
          <w:rFonts w:ascii="Times New Roman" w:eastAsia="宋体" w:hAnsi="Times New Roman" w:cs="Times New Roman"/>
        </w:rPr>
        <w:t>LS</w:t>
      </w:r>
      <w:r w:rsidRPr="005734F7">
        <w:rPr>
          <w:rFonts w:ascii="宋体" w:eastAsia="宋体" w:hAnsi="宋体"/>
        </w:rPr>
        <w:t>方法估计的结果出现歧点的频率比较高，而</w:t>
      </w:r>
      <w:r w:rsidRPr="00D23375">
        <w:rPr>
          <w:rFonts w:ascii="Times New Roman" w:eastAsia="宋体" w:hAnsi="Times New Roman" w:cs="Times New Roman"/>
        </w:rPr>
        <w:t>TLS</w:t>
      </w:r>
      <w:r w:rsidRPr="005734F7">
        <w:rPr>
          <w:rFonts w:ascii="宋体" w:eastAsia="宋体" w:hAnsi="宋体"/>
        </w:rPr>
        <w:t>方法后频率估计只出现一次歧点。在实验程序中增加三种试验：</w:t>
      </w:r>
      <w:r w:rsidRPr="00D23375">
        <w:rPr>
          <w:rFonts w:ascii="Times New Roman" w:eastAsia="宋体" w:hAnsi="Times New Roman" w:cs="Times New Roman"/>
        </w:rPr>
        <w:t>1</w:t>
      </w:r>
      <w:r w:rsidRPr="005734F7">
        <w:rPr>
          <w:rFonts w:ascii="宋体" w:eastAsia="宋体" w:hAnsi="宋体"/>
        </w:rPr>
        <w:t>、减少噪声的影响（将噪声电平减少十倍），发现这样对</w:t>
      </w:r>
      <w:r w:rsidRPr="00D23375">
        <w:rPr>
          <w:rFonts w:ascii="Times New Roman" w:eastAsia="宋体" w:hAnsi="Times New Roman" w:cs="Times New Roman"/>
        </w:rPr>
        <w:t>LS</w:t>
      </w:r>
      <w:r w:rsidRPr="005734F7">
        <w:rPr>
          <w:rFonts w:ascii="宋体" w:eastAsia="宋体" w:hAnsi="宋体"/>
        </w:rPr>
        <w:t>法的数值稳定性改变很小；</w:t>
      </w:r>
      <w:r w:rsidRPr="00D23375">
        <w:rPr>
          <w:rFonts w:ascii="Times New Roman" w:eastAsia="宋体" w:hAnsi="Times New Roman" w:cs="Times New Roman"/>
        </w:rPr>
        <w:t>2</w:t>
      </w:r>
      <w:r w:rsidRPr="005734F7">
        <w:rPr>
          <w:rFonts w:ascii="宋体" w:eastAsia="宋体" w:hAnsi="宋体"/>
        </w:rPr>
        <w:t>、把样本数量增加一倍后，运行结果出现歧点的次数明</w:t>
      </w:r>
      <w:r w:rsidRPr="005734F7">
        <w:rPr>
          <w:rFonts w:ascii="宋体" w:eastAsia="宋体" w:hAnsi="宋体"/>
        </w:rPr>
        <w:t>显减少。分析原因，是因为样本数量的增加提高自相关矩阵估计的精确度，因为</w:t>
      </w:r>
      <w:r w:rsidRPr="00D23375">
        <w:rPr>
          <w:rFonts w:ascii="Times New Roman" w:eastAsia="宋体" w:hAnsi="Times New Roman" w:cs="Times New Roman"/>
        </w:rPr>
        <w:t>LS</w:t>
      </w:r>
      <w:r w:rsidRPr="005734F7">
        <w:rPr>
          <w:rFonts w:ascii="宋体" w:eastAsia="宋体" w:hAnsi="宋体"/>
        </w:rPr>
        <w:t>法中使用的矩阵</w:t>
      </w:r>
      <w:r w:rsidRPr="00D23375">
        <w:rPr>
          <w:rFonts w:ascii="Times New Roman" w:eastAsia="宋体" w:hAnsi="Times New Roman" w:cs="Times New Roman"/>
        </w:rPr>
        <w:t>R</w:t>
      </w:r>
      <w:r w:rsidRPr="005734F7">
        <w:rPr>
          <w:rFonts w:ascii="宋体" w:eastAsia="宋体" w:hAnsi="宋体"/>
        </w:rPr>
        <w:t>理论上是满</w:t>
      </w:r>
      <w:proofErr w:type="gramStart"/>
      <w:r w:rsidRPr="005734F7">
        <w:rPr>
          <w:rFonts w:ascii="宋体" w:eastAsia="宋体" w:hAnsi="宋体"/>
        </w:rPr>
        <w:t>秩</w:t>
      </w:r>
      <w:proofErr w:type="gramEnd"/>
      <w:r w:rsidRPr="005734F7">
        <w:rPr>
          <w:rFonts w:ascii="宋体" w:eastAsia="宋体" w:hAnsi="宋体"/>
        </w:rPr>
        <w:t>的，但自相关函数计算所使用的估计子是渐进无偏估计，加上噪声的影响，可能导致矩阵</w:t>
      </w:r>
      <w:r w:rsidRPr="00D23375">
        <w:rPr>
          <w:rFonts w:ascii="Times New Roman" w:eastAsia="宋体" w:hAnsi="Times New Roman" w:cs="Times New Roman"/>
        </w:rPr>
        <w:t>R</w:t>
      </w:r>
      <w:r w:rsidRPr="005734F7">
        <w:rPr>
          <w:rFonts w:ascii="宋体" w:eastAsia="宋体" w:hAnsi="宋体"/>
        </w:rPr>
        <w:t>亏缺，致使最终结果的不稳定，所以大</w:t>
      </w:r>
      <w:r w:rsidRPr="005734F7">
        <w:rPr>
          <w:rFonts w:ascii="宋体" w:eastAsia="宋体" w:hAnsi="宋体" w:hint="eastAsia"/>
        </w:rPr>
        <w:t>样本可提高估计准确度；</w:t>
      </w:r>
      <w:r w:rsidRPr="00D23375">
        <w:rPr>
          <w:rFonts w:ascii="Times New Roman" w:eastAsia="宋体" w:hAnsi="Times New Roman" w:cs="Times New Roman"/>
        </w:rPr>
        <w:t>3</w:t>
      </w:r>
      <w:r w:rsidRPr="005734F7">
        <w:rPr>
          <w:rFonts w:ascii="宋体" w:eastAsia="宋体" w:hAnsi="宋体"/>
        </w:rPr>
        <w:t>、增大</w:t>
      </w:r>
      <w:r w:rsidRPr="00D23375">
        <w:rPr>
          <w:rFonts w:ascii="Times New Roman" w:eastAsia="宋体" w:hAnsi="Times New Roman" w:cs="Times New Roman"/>
        </w:rPr>
        <w:t>eq</w:t>
      </w:r>
      <w:r w:rsidRPr="005734F7">
        <w:rPr>
          <w:rFonts w:ascii="宋体" w:eastAsia="宋体" w:hAnsi="宋体"/>
        </w:rPr>
        <w:t>，估计错误率的提高，使用</w:t>
      </w:r>
      <w:r w:rsidRPr="00D23375">
        <w:rPr>
          <w:rFonts w:ascii="Times New Roman" w:eastAsia="宋体" w:hAnsi="Times New Roman" w:cs="Times New Roman"/>
        </w:rPr>
        <w:t>MYW</w:t>
      </w:r>
      <w:r w:rsidRPr="005734F7">
        <w:rPr>
          <w:rFonts w:ascii="宋体" w:eastAsia="宋体" w:hAnsi="宋体"/>
        </w:rPr>
        <w:t>方程时，</w:t>
      </w:r>
      <w:r w:rsidRPr="00D23375">
        <w:rPr>
          <w:rFonts w:ascii="Times New Roman" w:eastAsia="宋体" w:hAnsi="Times New Roman" w:cs="Times New Roman"/>
        </w:rPr>
        <w:t>eq</w:t>
      </w:r>
      <w:r w:rsidRPr="005734F7">
        <w:rPr>
          <w:rFonts w:ascii="宋体" w:eastAsia="宋体" w:hAnsi="宋体"/>
        </w:rPr>
        <w:t>选择（即方程组选择的起点）理论上只要大于实际的</w:t>
      </w:r>
      <w:r w:rsidRPr="00D23375">
        <w:rPr>
          <w:rFonts w:ascii="Times New Roman" w:eastAsia="宋体" w:hAnsi="Times New Roman" w:cs="Times New Roman"/>
        </w:rPr>
        <w:t>q</w:t>
      </w:r>
      <w:r w:rsidRPr="005734F7">
        <w:rPr>
          <w:rFonts w:ascii="宋体" w:eastAsia="宋体" w:hAnsi="宋体"/>
        </w:rPr>
        <w:t>值就能进行准确估计，但实验结果并非如此，究其原因还是跟自相关函数估计子有关，因为随着数据间隔的增加，实际参加计算的样本数在减少，而自相关函数估计子中使用的样本数N是不变的，所以当自相关函数偏离零点越远是，估计值就越小于实际值，而且受噪声的影响就越大。</w:t>
      </w:r>
    </w:p>
    <w:p w14:paraId="116E7C22" w14:textId="5101DDC9" w:rsidR="004A4865" w:rsidRDefault="00E474B7" w:rsidP="00EB5FC7">
      <w:pPr>
        <w:spacing w:line="440" w:lineRule="exact"/>
        <w:jc w:val="center"/>
      </w:pPr>
      <w:r w:rsidRPr="00E474B7">
        <w:rPr>
          <w:rFonts w:hint="eastAsia"/>
        </w:rPr>
        <w:t>图</w:t>
      </w:r>
      <w:r w:rsidR="002D02BA" w:rsidRPr="00951A76">
        <w:rPr>
          <w:rFonts w:ascii="Times New Roman" w:hAnsi="Times New Roman" w:cs="Times New Roman"/>
        </w:rPr>
        <w:t>2</w:t>
      </w:r>
      <w:r w:rsidRPr="00951A76">
        <w:rPr>
          <w:rFonts w:ascii="Times New Roman" w:hAnsi="Times New Roman" w:cs="Times New Roman"/>
        </w:rPr>
        <w:t> </w:t>
      </w:r>
      <w:proofErr w:type="spellStart"/>
      <w:r w:rsidRPr="00951A76">
        <w:rPr>
          <w:rFonts w:ascii="Times New Roman" w:hAnsi="Times New Roman" w:cs="Times New Roman"/>
        </w:rPr>
        <w:t>TLS+Cadzow</w:t>
      </w:r>
      <w:proofErr w:type="spellEnd"/>
      <w:r w:rsidRPr="00E474B7">
        <w:t>估计子+</w:t>
      </w:r>
      <w:r w:rsidRPr="00951A76">
        <w:rPr>
          <w:rFonts w:ascii="Times New Roman" w:hAnsi="Times New Roman" w:cs="Times New Roman"/>
        </w:rPr>
        <w:t>Kaveh</w:t>
      </w:r>
      <w:r w:rsidRPr="00E474B7">
        <w:t>估计子</w:t>
      </w:r>
      <w:r w:rsidRPr="00951A76">
        <w:rPr>
          <w:rFonts w:ascii="Times New Roman" w:hAnsi="Times New Roman" w:cs="Times New Roman"/>
        </w:rPr>
        <w:t>+ARMA</w:t>
      </w:r>
      <w:r w:rsidRPr="00E474B7">
        <w:t>得到的功率谱</w:t>
      </w:r>
    </w:p>
    <w:p w14:paraId="776A34C6" w14:textId="43D84DEE" w:rsidR="005734F7" w:rsidRDefault="005734F7" w:rsidP="003705D8">
      <w:pPr>
        <w:spacing w:line="440" w:lineRule="exact"/>
        <w:jc w:val="left"/>
        <w:rPr>
          <w:rFonts w:hint="eastAsia"/>
        </w:rPr>
      </w:pPr>
      <w:r>
        <w:t xml:space="preserve">   </w:t>
      </w:r>
      <w:r w:rsidR="00984758">
        <w:t xml:space="preserve"> </w:t>
      </w:r>
      <w:r w:rsidRPr="00D23375">
        <w:rPr>
          <w:rFonts w:ascii="Times New Roman" w:hAnsi="Times New Roman" w:cs="Times New Roman"/>
        </w:rPr>
        <w:t>TLS</w:t>
      </w:r>
      <w:r w:rsidRPr="005734F7">
        <w:t>法的合理的原因就在于同时考虑了</w:t>
      </w:r>
      <w:r w:rsidRPr="00D23375">
        <w:rPr>
          <w:rFonts w:ascii="Times New Roman" w:hAnsi="Times New Roman" w:cs="Times New Roman"/>
        </w:rPr>
        <w:t>MYW</w:t>
      </w:r>
      <w:r w:rsidRPr="005734F7">
        <w:t>方程中样本相关矩阵的误差和方程右边样本相关向量的误差（</w:t>
      </w:r>
      <w:r w:rsidRPr="00D23375">
        <w:rPr>
          <w:rFonts w:ascii="Times New Roman" w:hAnsi="Times New Roman" w:cs="Times New Roman"/>
        </w:rPr>
        <w:t>LS</w:t>
      </w:r>
      <w:r w:rsidRPr="005734F7">
        <w:t>法中只认为方程右边样本相关向量含有误差），也就是考虑了总体的误差，实验结果也证明了这么做的合理性。在后面</w:t>
      </w:r>
      <w:r w:rsidRPr="00D23375">
        <w:rPr>
          <w:rFonts w:ascii="Times New Roman" w:hAnsi="Times New Roman" w:cs="Times New Roman"/>
        </w:rPr>
        <w:t>ARMA</w:t>
      </w:r>
      <w:r w:rsidRPr="005734F7">
        <w:t>建模或</w:t>
      </w:r>
      <w:r w:rsidRPr="00D23375">
        <w:rPr>
          <w:rFonts w:ascii="Times New Roman" w:hAnsi="Times New Roman" w:cs="Times New Roman"/>
        </w:rPr>
        <w:t>TLS-ESPRIT</w:t>
      </w:r>
      <w:r w:rsidRPr="005734F7">
        <w:t>谐波恢复方法的应用中也证明了</w:t>
      </w:r>
      <w:r w:rsidRPr="00D23375">
        <w:rPr>
          <w:rFonts w:ascii="Times New Roman" w:hAnsi="Times New Roman" w:cs="Times New Roman"/>
        </w:rPr>
        <w:t>TLS</w:t>
      </w:r>
      <w:r w:rsidRPr="005734F7">
        <w:t>这种合理性，可以看出</w:t>
      </w:r>
      <w:r w:rsidRPr="00D23375">
        <w:rPr>
          <w:rFonts w:ascii="Times New Roman" w:hAnsi="Times New Roman" w:cs="Times New Roman"/>
        </w:rPr>
        <w:t>TLS-</w:t>
      </w:r>
      <w:r w:rsidRPr="00D23375">
        <w:rPr>
          <w:rFonts w:ascii="Times New Roman" w:hAnsi="Times New Roman" w:cs="Times New Roman"/>
        </w:rPr>
        <w:lastRenderedPageBreak/>
        <w:t>ESPRIT</w:t>
      </w:r>
      <w:r w:rsidRPr="005734F7">
        <w:t>估计的频率偏差和方差明显优于</w:t>
      </w:r>
      <w:r w:rsidR="008F185B">
        <w:rPr>
          <w:rFonts w:hint="eastAsia"/>
          <w:noProof/>
        </w:rPr>
        <w:drawing>
          <wp:anchor distT="0" distB="0" distL="114300" distR="114300" simplePos="0" relativeHeight="251661312" behindDoc="0" locked="0" layoutInCell="1" allowOverlap="1" wp14:anchorId="772E4E46" wp14:editId="5C3289E3">
            <wp:simplePos x="0" y="0"/>
            <wp:positionH relativeFrom="column">
              <wp:align>right</wp:align>
            </wp:positionH>
            <wp:positionV relativeFrom="paragraph">
              <wp:posOffset>628650</wp:posOffset>
            </wp:positionV>
            <wp:extent cx="2501900" cy="1016635"/>
            <wp:effectExtent l="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72" cstate="print">
                      <a:extLst>
                        <a:ext uri="{28A0092B-C50C-407E-A947-70E740481C1C}">
                          <a14:useLocalDpi xmlns:a14="http://schemas.microsoft.com/office/drawing/2010/main" val="0"/>
                        </a:ext>
                      </a:extLst>
                    </a:blip>
                    <a:stretch>
                      <a:fillRect/>
                    </a:stretch>
                  </pic:blipFill>
                  <pic:spPr>
                    <a:xfrm>
                      <a:off x="0" y="0"/>
                      <a:ext cx="2501900" cy="1016635"/>
                    </a:xfrm>
                    <a:prstGeom prst="rect">
                      <a:avLst/>
                    </a:prstGeom>
                  </pic:spPr>
                </pic:pic>
              </a:graphicData>
            </a:graphic>
          </wp:anchor>
        </w:drawing>
      </w:r>
      <w:r w:rsidRPr="00D23375">
        <w:rPr>
          <w:rFonts w:ascii="Times New Roman" w:hAnsi="Times New Roman" w:cs="Times New Roman"/>
        </w:rPr>
        <w:t>LS-ESPRIT</w:t>
      </w:r>
      <w:r w:rsidRPr="005734F7">
        <w:t>得到的结果</w:t>
      </w:r>
      <w:r w:rsidR="003705D8">
        <w:rPr>
          <w:rFonts w:hint="eastAsia"/>
        </w:rPr>
        <w:t>。</w:t>
      </w:r>
    </w:p>
    <w:p w14:paraId="5D9D08D2" w14:textId="6FA01743" w:rsidR="004A4865" w:rsidRDefault="008F185B" w:rsidP="00EB5FC7">
      <w:pPr>
        <w:spacing w:line="440" w:lineRule="exact"/>
        <w:jc w:val="center"/>
      </w:pPr>
      <w:r>
        <w:rPr>
          <w:rFonts w:hint="eastAsia"/>
          <w:noProof/>
        </w:rPr>
        <w:drawing>
          <wp:anchor distT="0" distB="0" distL="114300" distR="114300" simplePos="0" relativeHeight="251662336" behindDoc="0" locked="0" layoutInCell="1" allowOverlap="1" wp14:anchorId="4965D097" wp14:editId="5530B4D8">
            <wp:simplePos x="0" y="0"/>
            <wp:positionH relativeFrom="column">
              <wp:align>right</wp:align>
            </wp:positionH>
            <wp:positionV relativeFrom="paragraph">
              <wp:posOffset>1527175</wp:posOffset>
            </wp:positionV>
            <wp:extent cx="2501900" cy="1016635"/>
            <wp:effectExtent l="0" t="0" r="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73" cstate="print">
                      <a:extLst>
                        <a:ext uri="{28A0092B-C50C-407E-A947-70E740481C1C}">
                          <a14:useLocalDpi xmlns:a14="http://schemas.microsoft.com/office/drawing/2010/main" val="0"/>
                        </a:ext>
                      </a:extLst>
                    </a:blip>
                    <a:stretch>
                      <a:fillRect/>
                    </a:stretch>
                  </pic:blipFill>
                  <pic:spPr>
                    <a:xfrm>
                      <a:off x="0" y="0"/>
                      <a:ext cx="2501900" cy="1016635"/>
                    </a:xfrm>
                    <a:prstGeom prst="rect">
                      <a:avLst/>
                    </a:prstGeom>
                  </pic:spPr>
                </pic:pic>
              </a:graphicData>
            </a:graphic>
          </wp:anchor>
        </w:drawing>
      </w:r>
      <w:r w:rsidR="00E474B7" w:rsidRPr="00E474B7">
        <w:rPr>
          <w:rFonts w:hint="eastAsia"/>
        </w:rPr>
        <w:t>图</w:t>
      </w:r>
      <w:r w:rsidR="002D02BA" w:rsidRPr="00951A76">
        <w:rPr>
          <w:rFonts w:ascii="Times New Roman" w:hAnsi="Times New Roman" w:cs="Times New Roman"/>
        </w:rPr>
        <w:t>3</w:t>
      </w:r>
      <w:r w:rsidR="00E474B7" w:rsidRPr="00951A76">
        <w:rPr>
          <w:rFonts w:ascii="Times New Roman" w:hAnsi="Times New Roman" w:cs="Times New Roman"/>
        </w:rPr>
        <w:t> </w:t>
      </w:r>
      <w:r w:rsidR="0025525A" w:rsidRPr="00951A76">
        <w:rPr>
          <w:rFonts w:ascii="Times New Roman" w:hAnsi="Times New Roman" w:cs="Times New Roman"/>
        </w:rPr>
        <w:t>AR</w:t>
      </w:r>
      <w:r w:rsidR="0025525A" w:rsidRPr="00951A76">
        <w:rPr>
          <w:rFonts w:ascii="Times New Roman" w:hAnsi="Times New Roman" w:cs="Times New Roman"/>
        </w:rPr>
        <w:t>4</w:t>
      </w:r>
      <w:r w:rsidR="0025525A" w:rsidRPr="00951A76">
        <w:rPr>
          <w:rFonts w:ascii="Times New Roman" w:hAnsi="Times New Roman" w:cs="Times New Roman"/>
        </w:rPr>
        <w:t xml:space="preserve"> MA2 MUSIC </w:t>
      </w:r>
      <w:r w:rsidR="0025525A" w:rsidRPr="0025525A">
        <w:t>方法得到的谱</w:t>
      </w:r>
    </w:p>
    <w:p w14:paraId="62DC9B5B" w14:textId="583E7875" w:rsidR="005734F7" w:rsidRDefault="0025525A" w:rsidP="003705D8">
      <w:pPr>
        <w:spacing w:line="440" w:lineRule="exact"/>
        <w:jc w:val="center"/>
        <w:rPr>
          <w:rFonts w:hint="eastAsia"/>
        </w:rPr>
      </w:pPr>
      <w:r w:rsidRPr="00E474B7">
        <w:rPr>
          <w:rFonts w:hint="eastAsia"/>
        </w:rPr>
        <w:t>图</w:t>
      </w:r>
      <w:r w:rsidRPr="00951A76">
        <w:rPr>
          <w:rFonts w:ascii="Times New Roman" w:hAnsi="Times New Roman" w:cs="Times New Roman"/>
        </w:rPr>
        <w:t>4</w:t>
      </w:r>
      <w:r w:rsidRPr="00951A76">
        <w:rPr>
          <w:rFonts w:ascii="Times New Roman" w:hAnsi="Times New Roman" w:cs="Times New Roman"/>
        </w:rPr>
        <w:t> AR</w:t>
      </w:r>
      <w:r w:rsidRPr="00951A76">
        <w:rPr>
          <w:rFonts w:ascii="Times New Roman" w:hAnsi="Times New Roman" w:cs="Times New Roman"/>
        </w:rPr>
        <w:t>5</w:t>
      </w:r>
      <w:r w:rsidRPr="00951A76">
        <w:rPr>
          <w:rFonts w:ascii="Times New Roman" w:hAnsi="Times New Roman" w:cs="Times New Roman"/>
        </w:rPr>
        <w:t xml:space="preserve"> MA2 MUSIC</w:t>
      </w:r>
      <w:r w:rsidRPr="0025525A">
        <w:t xml:space="preserve"> 方法得到的谱</w:t>
      </w:r>
    </w:p>
    <w:p w14:paraId="6BFCE6E8" w14:textId="2883A94C" w:rsidR="006E59C4" w:rsidRPr="006E59C4" w:rsidRDefault="006E59C4" w:rsidP="006E59C4">
      <w:pPr>
        <w:spacing w:line="720" w:lineRule="auto"/>
        <w:rPr>
          <w:rFonts w:ascii="宋体" w:eastAsia="宋体" w:hAnsi="宋体"/>
          <w:b/>
          <w:bCs/>
          <w:sz w:val="28"/>
          <w:szCs w:val="28"/>
        </w:rPr>
      </w:pPr>
      <w:r w:rsidRPr="006E59C4">
        <w:rPr>
          <w:rFonts w:ascii="宋体" w:eastAsia="宋体" w:hAnsi="宋体" w:hint="eastAsia"/>
          <w:b/>
          <w:bCs/>
          <w:sz w:val="28"/>
          <w:szCs w:val="28"/>
        </w:rPr>
        <w:t>总结</w:t>
      </w:r>
    </w:p>
    <w:p w14:paraId="3961E572" w14:textId="707FA57F" w:rsidR="005734F7" w:rsidRPr="0012430B" w:rsidRDefault="005734F7" w:rsidP="005734F7">
      <w:pPr>
        <w:spacing w:line="440" w:lineRule="exact"/>
        <w:ind w:firstLineChars="200" w:firstLine="420"/>
        <w:rPr>
          <w:rFonts w:hint="eastAsia"/>
        </w:rPr>
      </w:pPr>
      <w:r w:rsidRPr="005734F7">
        <w:rPr>
          <w:rFonts w:hint="eastAsia"/>
        </w:rPr>
        <w:t>程序编写中发现阈值的取法并没有固定的标准，教材上给出阈值的例子在实验中计算效果并不很理想，所以阈值应该针对特点的问题来选取，本实验中确定阈值的方法是：先运行几次程序，观察实验数据，选择一个可行的数作为阈值，然后经过多次尝试调整之后取定的</w:t>
      </w:r>
      <w:r w:rsidR="003705D8">
        <w:rPr>
          <w:rFonts w:hint="eastAsia"/>
        </w:rPr>
        <w:t>。</w:t>
      </w:r>
    </w:p>
    <w:sectPr w:rsidR="005734F7" w:rsidRPr="0012430B" w:rsidSect="00DE6808">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591795" w14:textId="77777777" w:rsidR="000B4E65" w:rsidRDefault="000B4E65" w:rsidP="0068423A">
      <w:r>
        <w:separator/>
      </w:r>
    </w:p>
  </w:endnote>
  <w:endnote w:type="continuationSeparator" w:id="0">
    <w:p w14:paraId="00088A1B" w14:textId="77777777" w:rsidR="000B4E65" w:rsidRDefault="000B4E65" w:rsidP="00684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64D6D3" w14:textId="77777777" w:rsidR="000B4E65" w:rsidRDefault="000B4E65" w:rsidP="0068423A">
      <w:r>
        <w:separator/>
      </w:r>
    </w:p>
  </w:footnote>
  <w:footnote w:type="continuationSeparator" w:id="0">
    <w:p w14:paraId="071EFE83" w14:textId="77777777" w:rsidR="000B4E65" w:rsidRDefault="000B4E65" w:rsidP="006842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0196371"/>
      <w:docPartObj>
        <w:docPartGallery w:val="Page Numbers (Top of Page)"/>
        <w:docPartUnique/>
      </w:docPartObj>
    </w:sdtPr>
    <w:sdtContent>
      <w:p w14:paraId="1229DC67" w14:textId="2A0781F1" w:rsidR="0068423A" w:rsidRDefault="0068423A" w:rsidP="0068423A">
        <w:pPr>
          <w:pStyle w:val="a4"/>
          <w:rPr>
            <w:rFonts w:hint="eastAsia"/>
          </w:rPr>
        </w:pPr>
        <w:r>
          <w:fldChar w:fldCharType="begin"/>
        </w:r>
        <w:r>
          <w:instrText>PAGE   \* MERGEFORMAT</w:instrText>
        </w:r>
        <w:r>
          <w:fldChar w:fldCharType="separate"/>
        </w:r>
        <w:r>
          <w:rPr>
            <w:lang w:val="zh-CN"/>
          </w:rPr>
          <w:t>2</w:t>
        </w:r>
        <w: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0BE"/>
    <w:rsid w:val="00061CFC"/>
    <w:rsid w:val="00081AC8"/>
    <w:rsid w:val="000A31BF"/>
    <w:rsid w:val="000B4E65"/>
    <w:rsid w:val="000B7377"/>
    <w:rsid w:val="000E4114"/>
    <w:rsid w:val="000F2406"/>
    <w:rsid w:val="0012430B"/>
    <w:rsid w:val="001A6622"/>
    <w:rsid w:val="001B75AC"/>
    <w:rsid w:val="001F694C"/>
    <w:rsid w:val="002041DC"/>
    <w:rsid w:val="00206D0B"/>
    <w:rsid w:val="00250038"/>
    <w:rsid w:val="0025525A"/>
    <w:rsid w:val="002C4BBD"/>
    <w:rsid w:val="002C514A"/>
    <w:rsid w:val="002D02BA"/>
    <w:rsid w:val="00322523"/>
    <w:rsid w:val="003705D8"/>
    <w:rsid w:val="00381FC3"/>
    <w:rsid w:val="004126BE"/>
    <w:rsid w:val="00422E1F"/>
    <w:rsid w:val="00451A3B"/>
    <w:rsid w:val="004A4865"/>
    <w:rsid w:val="004C7DD1"/>
    <w:rsid w:val="005043B1"/>
    <w:rsid w:val="00524F39"/>
    <w:rsid w:val="0055692C"/>
    <w:rsid w:val="00572800"/>
    <w:rsid w:val="005734F7"/>
    <w:rsid w:val="005A4CD5"/>
    <w:rsid w:val="005F1924"/>
    <w:rsid w:val="0068423A"/>
    <w:rsid w:val="006E59C4"/>
    <w:rsid w:val="006F0CD3"/>
    <w:rsid w:val="006F72DF"/>
    <w:rsid w:val="007A40B9"/>
    <w:rsid w:val="007D1F4B"/>
    <w:rsid w:val="00860618"/>
    <w:rsid w:val="00866E81"/>
    <w:rsid w:val="008A3085"/>
    <w:rsid w:val="008B0DCB"/>
    <w:rsid w:val="008F185B"/>
    <w:rsid w:val="008F5879"/>
    <w:rsid w:val="00907661"/>
    <w:rsid w:val="00951A76"/>
    <w:rsid w:val="00982E49"/>
    <w:rsid w:val="00984758"/>
    <w:rsid w:val="009C1319"/>
    <w:rsid w:val="00A10A02"/>
    <w:rsid w:val="00A3040F"/>
    <w:rsid w:val="00BC5513"/>
    <w:rsid w:val="00BE573A"/>
    <w:rsid w:val="00C34F2E"/>
    <w:rsid w:val="00CB0EEA"/>
    <w:rsid w:val="00CB76D0"/>
    <w:rsid w:val="00D023A6"/>
    <w:rsid w:val="00D23375"/>
    <w:rsid w:val="00D4214E"/>
    <w:rsid w:val="00D564CE"/>
    <w:rsid w:val="00DE6808"/>
    <w:rsid w:val="00DF4C16"/>
    <w:rsid w:val="00E12C53"/>
    <w:rsid w:val="00E35314"/>
    <w:rsid w:val="00E474B7"/>
    <w:rsid w:val="00E700BE"/>
    <w:rsid w:val="00E83AE9"/>
    <w:rsid w:val="00E84FB7"/>
    <w:rsid w:val="00EB5FC7"/>
    <w:rsid w:val="00F134CE"/>
    <w:rsid w:val="00F367A4"/>
    <w:rsid w:val="00F85E1C"/>
    <w:rsid w:val="00FA63BB"/>
    <w:rsid w:val="00FD4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352B7"/>
  <w15:chartTrackingRefBased/>
  <w15:docId w15:val="{436F0CB7-7B8D-43D0-93A0-CDCAEAA22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64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8423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8423A"/>
    <w:rPr>
      <w:sz w:val="18"/>
      <w:szCs w:val="18"/>
    </w:rPr>
  </w:style>
  <w:style w:type="paragraph" w:styleId="a6">
    <w:name w:val="footer"/>
    <w:basedOn w:val="a"/>
    <w:link w:val="a7"/>
    <w:uiPriority w:val="99"/>
    <w:unhideWhenUsed/>
    <w:rsid w:val="0068423A"/>
    <w:pPr>
      <w:tabs>
        <w:tab w:val="center" w:pos="4153"/>
        <w:tab w:val="right" w:pos="8306"/>
      </w:tabs>
      <w:snapToGrid w:val="0"/>
      <w:jc w:val="left"/>
    </w:pPr>
    <w:rPr>
      <w:sz w:val="18"/>
      <w:szCs w:val="18"/>
    </w:rPr>
  </w:style>
  <w:style w:type="character" w:customStyle="1" w:styleId="a7">
    <w:name w:val="页脚 字符"/>
    <w:basedOn w:val="a0"/>
    <w:link w:val="a6"/>
    <w:uiPriority w:val="99"/>
    <w:rsid w:val="006842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990335">
      <w:bodyDiv w:val="1"/>
      <w:marLeft w:val="0"/>
      <w:marRight w:val="0"/>
      <w:marTop w:val="0"/>
      <w:marBottom w:val="0"/>
      <w:divBdr>
        <w:top w:val="none" w:sz="0" w:space="0" w:color="auto"/>
        <w:left w:val="none" w:sz="0" w:space="0" w:color="auto"/>
        <w:bottom w:val="none" w:sz="0" w:space="0" w:color="auto"/>
        <w:right w:val="none" w:sz="0" w:space="0" w:color="auto"/>
      </w:divBdr>
    </w:div>
    <w:div w:id="175743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oleObject" Target="embeddings/oleObject18.bin"/><Relationship Id="rId21" Type="http://schemas.openxmlformats.org/officeDocument/2006/relationships/image" Target="media/image7.wmf"/><Relationship Id="rId34" Type="http://schemas.openxmlformats.org/officeDocument/2006/relationships/oleObject" Target="embeddings/oleObject15.bin"/><Relationship Id="rId42" Type="http://schemas.openxmlformats.org/officeDocument/2006/relationships/image" Target="media/image17.wmf"/><Relationship Id="rId47" Type="http://schemas.openxmlformats.org/officeDocument/2006/relationships/oleObject" Target="embeddings/oleObject22.bin"/><Relationship Id="rId50" Type="http://schemas.openxmlformats.org/officeDocument/2006/relationships/image" Target="media/image21.wmf"/><Relationship Id="rId55" Type="http://schemas.openxmlformats.org/officeDocument/2006/relationships/image" Target="media/image23.wmf"/><Relationship Id="rId63" Type="http://schemas.openxmlformats.org/officeDocument/2006/relationships/image" Target="media/image27.wmf"/><Relationship Id="rId68" Type="http://schemas.openxmlformats.org/officeDocument/2006/relationships/oleObject" Target="embeddings/oleObject33.bin"/><Relationship Id="rId7" Type="http://schemas.openxmlformats.org/officeDocument/2006/relationships/image" Target="media/image1.wmf"/><Relationship Id="rId71" Type="http://schemas.openxmlformats.org/officeDocument/2006/relationships/image" Target="media/image32.tiff"/><Relationship Id="rId2" Type="http://schemas.openxmlformats.org/officeDocument/2006/relationships/settings" Target="settings.xml"/><Relationship Id="rId16" Type="http://schemas.openxmlformats.org/officeDocument/2006/relationships/oleObject" Target="embeddings/oleObject6.bin"/><Relationship Id="rId29" Type="http://schemas.openxmlformats.org/officeDocument/2006/relationships/image" Target="media/image11.wmf"/><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oleObject" Target="embeddings/oleObject17.bin"/><Relationship Id="rId40" Type="http://schemas.openxmlformats.org/officeDocument/2006/relationships/image" Target="media/image16.wmf"/><Relationship Id="rId45" Type="http://schemas.openxmlformats.org/officeDocument/2006/relationships/oleObject" Target="embeddings/oleObject21.bin"/><Relationship Id="rId53" Type="http://schemas.openxmlformats.org/officeDocument/2006/relationships/image" Target="media/image22.wmf"/><Relationship Id="rId58" Type="http://schemas.openxmlformats.org/officeDocument/2006/relationships/oleObject" Target="embeddings/oleObject28.bin"/><Relationship Id="rId66" Type="http://schemas.openxmlformats.org/officeDocument/2006/relationships/oleObject" Target="embeddings/oleObject32.bin"/><Relationship Id="rId7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image" Target="media/image8.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3.bin"/><Relationship Id="rId57" Type="http://schemas.openxmlformats.org/officeDocument/2006/relationships/image" Target="media/image24.wmf"/><Relationship Id="rId61" Type="http://schemas.openxmlformats.org/officeDocument/2006/relationships/image" Target="media/image26.wmf"/><Relationship Id="rId10" Type="http://schemas.openxmlformats.org/officeDocument/2006/relationships/image" Target="media/image2.wmf"/><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image" Target="media/image18.wmf"/><Relationship Id="rId52" Type="http://schemas.openxmlformats.org/officeDocument/2006/relationships/oleObject" Target="embeddings/oleObject25.bin"/><Relationship Id="rId60" Type="http://schemas.openxmlformats.org/officeDocument/2006/relationships/oleObject" Target="embeddings/oleObject29.bin"/><Relationship Id="rId65" Type="http://schemas.openxmlformats.org/officeDocument/2006/relationships/image" Target="media/image28.wmf"/><Relationship Id="rId73" Type="http://schemas.openxmlformats.org/officeDocument/2006/relationships/image" Target="media/image34.tif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4.wmf"/><Relationship Id="rId22" Type="http://schemas.openxmlformats.org/officeDocument/2006/relationships/oleObject" Target="embeddings/oleObject9.bin"/><Relationship Id="rId27" Type="http://schemas.openxmlformats.org/officeDocument/2006/relationships/image" Target="media/image10.wmf"/><Relationship Id="rId30" Type="http://schemas.openxmlformats.org/officeDocument/2006/relationships/oleObject" Target="embeddings/oleObject13.bin"/><Relationship Id="rId35" Type="http://schemas.openxmlformats.org/officeDocument/2006/relationships/image" Target="media/image14.wmf"/><Relationship Id="rId43" Type="http://schemas.openxmlformats.org/officeDocument/2006/relationships/oleObject" Target="embeddings/oleObject20.bin"/><Relationship Id="rId48" Type="http://schemas.openxmlformats.org/officeDocument/2006/relationships/image" Target="media/image20.wmf"/><Relationship Id="rId56" Type="http://schemas.openxmlformats.org/officeDocument/2006/relationships/oleObject" Target="embeddings/oleObject27.bin"/><Relationship Id="rId64" Type="http://schemas.openxmlformats.org/officeDocument/2006/relationships/oleObject" Target="embeddings/oleObject31.bin"/><Relationship Id="rId69" Type="http://schemas.openxmlformats.org/officeDocument/2006/relationships/image" Target="media/image30.tiff"/><Relationship Id="rId8" Type="http://schemas.openxmlformats.org/officeDocument/2006/relationships/oleObject" Target="embeddings/oleObject1.bin"/><Relationship Id="rId51" Type="http://schemas.openxmlformats.org/officeDocument/2006/relationships/oleObject" Target="embeddings/oleObject24.bin"/><Relationship Id="rId72" Type="http://schemas.openxmlformats.org/officeDocument/2006/relationships/image" Target="media/image33.tiff"/><Relationship Id="rId3" Type="http://schemas.openxmlformats.org/officeDocument/2006/relationships/webSettings" Target="webSetting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image" Target="media/image25.wmf"/><Relationship Id="rId67" Type="http://schemas.openxmlformats.org/officeDocument/2006/relationships/image" Target="media/image29.wmf"/><Relationship Id="rId20" Type="http://schemas.openxmlformats.org/officeDocument/2006/relationships/oleObject" Target="embeddings/oleObject8.bin"/><Relationship Id="rId41" Type="http://schemas.openxmlformats.org/officeDocument/2006/relationships/oleObject" Target="embeddings/oleObject19.bin"/><Relationship Id="rId54" Type="http://schemas.openxmlformats.org/officeDocument/2006/relationships/oleObject" Target="embeddings/oleObject26.bin"/><Relationship Id="rId62" Type="http://schemas.openxmlformats.org/officeDocument/2006/relationships/oleObject" Target="embeddings/oleObject30.bin"/><Relationship Id="rId70" Type="http://schemas.openxmlformats.org/officeDocument/2006/relationships/image" Target="media/image31.tiff"/><Relationship Id="rId75"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4</Pages>
  <Words>547</Words>
  <Characters>3121</Characters>
  <Application>Microsoft Office Word</Application>
  <DocSecurity>0</DocSecurity>
  <Lines>26</Lines>
  <Paragraphs>7</Paragraphs>
  <ScaleCrop>false</ScaleCrop>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辉 唐</dc:creator>
  <cp:keywords/>
  <dc:description/>
  <cp:lastModifiedBy>辉 唐</cp:lastModifiedBy>
  <cp:revision>54</cp:revision>
  <dcterms:created xsi:type="dcterms:W3CDTF">2020-09-14T08:39:00Z</dcterms:created>
  <dcterms:modified xsi:type="dcterms:W3CDTF">2020-09-14T14:14:00Z</dcterms:modified>
</cp:coreProperties>
</file>