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D65FC">
      <w:pPr>
        <w:rPr>
          <w:rFonts w:hint="eastAsia"/>
        </w:rPr>
      </w:pPr>
      <w:r>
        <w:rPr>
          <w:noProof/>
        </w:rPr>
        <w:drawing>
          <wp:inline distT="0" distB="0" distL="0" distR="0">
            <wp:extent cx="5846946" cy="3477676"/>
            <wp:effectExtent l="19050" t="0" r="1404" b="0"/>
            <wp:docPr id="1" name="图片 1" descr="https://img-blog.csdnimg.cn/20200219151652905.png?x-oss-process=image/watermark,type_ZmFuZ3poZW5naGVpdGk,shadow_10,text_aHR0cHM6Ly9ibG9nLmNzZG4ubmV0L3FxXzI0NjAxMTk5,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00219151652905.png?x-oss-process=image/watermark,type_ZmFuZ3poZW5naGVpdGk,shadow_10,text_aHR0cHM6Ly9ibG9nLmNzZG4ubmV0L3FxXzI0NjAxMTk5,size_16,color_FFFFFF,t_70"/>
                    <pic:cNvPicPr>
                      <a:picLocks noChangeAspect="1" noChangeArrowheads="1"/>
                    </pic:cNvPicPr>
                  </pic:nvPicPr>
                  <pic:blipFill>
                    <a:blip r:embed="rId7"/>
                    <a:srcRect/>
                    <a:stretch>
                      <a:fillRect/>
                    </a:stretch>
                  </pic:blipFill>
                  <pic:spPr bwMode="auto">
                    <a:xfrm>
                      <a:off x="0" y="0"/>
                      <a:ext cx="5851139" cy="3480170"/>
                    </a:xfrm>
                    <a:prstGeom prst="rect">
                      <a:avLst/>
                    </a:prstGeom>
                    <a:noFill/>
                    <a:ln w="9525">
                      <a:noFill/>
                      <a:miter lim="800000"/>
                      <a:headEnd/>
                      <a:tailEnd/>
                    </a:ln>
                  </pic:spPr>
                </pic:pic>
              </a:graphicData>
            </a:graphic>
          </wp:inline>
        </w:drawing>
      </w:r>
    </w:p>
    <w:p w:rsidR="00AD65FC" w:rsidRDefault="00AD65FC">
      <w:pPr>
        <w:rPr>
          <w:rFonts w:hint="eastAsia"/>
        </w:rPr>
      </w:pPr>
    </w:p>
    <w:p w:rsidR="00AD65FC" w:rsidRDefault="00AD65FC">
      <w:pPr>
        <w:rPr>
          <w:rFonts w:hint="eastAsia"/>
        </w:rPr>
      </w:pPr>
    </w:p>
    <w:p w:rsidR="00AD65FC" w:rsidRDefault="00AD65FC" w:rsidP="00AD65FC">
      <w:pPr>
        <w:pStyle w:val="a6"/>
        <w:shd w:val="clear" w:color="auto" w:fill="FFFFFF"/>
        <w:spacing w:before="116" w:beforeAutospacing="0" w:after="116" w:afterAutospacing="0"/>
        <w:rPr>
          <w:rFonts w:ascii="Verdana" w:hAnsi="Verdana"/>
          <w:color w:val="000000"/>
          <w:sz w:val="16"/>
          <w:szCs w:val="16"/>
        </w:rPr>
      </w:pPr>
      <w:r>
        <w:rPr>
          <w:rFonts w:ascii="Verdana" w:hAnsi="Verdana"/>
          <w:noProof/>
          <w:color w:val="000000"/>
          <w:sz w:val="16"/>
          <w:szCs w:val="16"/>
        </w:rPr>
        <w:drawing>
          <wp:inline distT="0" distB="0" distL="0" distR="0">
            <wp:extent cx="6127750" cy="4092575"/>
            <wp:effectExtent l="19050" t="0" r="6350" b="0"/>
            <wp:docPr id="4" name="图片 4" descr="https://images2017.cnblogs.com/blog/1260476/201711/1260476-20171116160813812-635766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7.cnblogs.com/blog/1260476/201711/1260476-20171116160813812-635766483.png"/>
                    <pic:cNvPicPr>
                      <a:picLocks noChangeAspect="1" noChangeArrowheads="1"/>
                    </pic:cNvPicPr>
                  </pic:nvPicPr>
                  <pic:blipFill>
                    <a:blip r:embed="rId8"/>
                    <a:srcRect/>
                    <a:stretch>
                      <a:fillRect/>
                    </a:stretch>
                  </pic:blipFill>
                  <pic:spPr bwMode="auto">
                    <a:xfrm>
                      <a:off x="0" y="0"/>
                      <a:ext cx="6127750" cy="4092575"/>
                    </a:xfrm>
                    <a:prstGeom prst="rect">
                      <a:avLst/>
                    </a:prstGeom>
                    <a:noFill/>
                    <a:ln w="9525">
                      <a:noFill/>
                      <a:miter lim="800000"/>
                      <a:headEnd/>
                      <a:tailEnd/>
                    </a:ln>
                  </pic:spPr>
                </pic:pic>
              </a:graphicData>
            </a:graphic>
          </wp:inline>
        </w:drawing>
      </w:r>
    </w:p>
    <w:p w:rsidR="00AD65FC" w:rsidRDefault="00AD65FC" w:rsidP="00AD65FC">
      <w:pPr>
        <w:pStyle w:val="a6"/>
        <w:numPr>
          <w:ilvl w:val="0"/>
          <w:numId w:val="1"/>
        </w:numPr>
        <w:shd w:val="clear" w:color="auto" w:fill="FFFFFF"/>
        <w:spacing w:before="116" w:beforeAutospacing="0" w:after="116" w:afterAutospacing="0"/>
        <w:ind w:left="348" w:firstLine="0"/>
        <w:rPr>
          <w:rFonts w:ascii="Verdana" w:hAnsi="Verdana"/>
          <w:color w:val="000000"/>
          <w:sz w:val="16"/>
          <w:szCs w:val="16"/>
        </w:rPr>
      </w:pPr>
      <w:r>
        <w:rPr>
          <w:rFonts w:ascii="Verdana" w:hAnsi="Verdana"/>
          <w:color w:val="000000"/>
          <w:sz w:val="16"/>
          <w:szCs w:val="16"/>
        </w:rPr>
        <w:t>在使用</w:t>
      </w:r>
      <w:r>
        <w:rPr>
          <w:rFonts w:ascii="Verdana" w:hAnsi="Verdana"/>
          <w:color w:val="000000"/>
          <w:sz w:val="16"/>
          <w:szCs w:val="16"/>
        </w:rPr>
        <w:t>HTTPS</w:t>
      </w:r>
      <w:r>
        <w:rPr>
          <w:rFonts w:ascii="Verdana" w:hAnsi="Verdana"/>
          <w:color w:val="000000"/>
          <w:sz w:val="16"/>
          <w:szCs w:val="16"/>
        </w:rPr>
        <w:t>是需要保证服务端配置正确了对应的安全证书</w:t>
      </w:r>
    </w:p>
    <w:p w:rsidR="00AD65FC" w:rsidRDefault="00AD65FC" w:rsidP="00AD65FC">
      <w:pPr>
        <w:pStyle w:val="a6"/>
        <w:numPr>
          <w:ilvl w:val="0"/>
          <w:numId w:val="1"/>
        </w:numPr>
        <w:shd w:val="clear" w:color="auto" w:fill="FFFFFF"/>
        <w:spacing w:before="116" w:beforeAutospacing="0" w:after="116" w:afterAutospacing="0"/>
        <w:ind w:left="348" w:firstLine="0"/>
        <w:rPr>
          <w:rFonts w:ascii="Verdana" w:hAnsi="Verdana"/>
          <w:color w:val="000000"/>
          <w:sz w:val="16"/>
          <w:szCs w:val="16"/>
        </w:rPr>
      </w:pPr>
      <w:r>
        <w:rPr>
          <w:rFonts w:ascii="Verdana" w:hAnsi="Verdana"/>
          <w:color w:val="000000"/>
          <w:sz w:val="16"/>
          <w:szCs w:val="16"/>
        </w:rPr>
        <w:t>客户端发送请求到服务端</w:t>
      </w:r>
    </w:p>
    <w:p w:rsidR="00AD65FC" w:rsidRDefault="00AD65FC" w:rsidP="00AD65FC">
      <w:pPr>
        <w:pStyle w:val="a6"/>
        <w:numPr>
          <w:ilvl w:val="0"/>
          <w:numId w:val="1"/>
        </w:numPr>
        <w:shd w:val="clear" w:color="auto" w:fill="FFFFFF"/>
        <w:spacing w:before="116" w:beforeAutospacing="0" w:after="116" w:afterAutospacing="0"/>
        <w:ind w:left="348" w:firstLine="0"/>
        <w:rPr>
          <w:rFonts w:ascii="Verdana" w:hAnsi="Verdana"/>
          <w:color w:val="000000"/>
          <w:sz w:val="16"/>
          <w:szCs w:val="16"/>
        </w:rPr>
      </w:pPr>
      <w:r>
        <w:rPr>
          <w:rFonts w:ascii="Verdana" w:hAnsi="Verdana"/>
          <w:color w:val="000000"/>
          <w:sz w:val="16"/>
          <w:szCs w:val="16"/>
        </w:rPr>
        <w:lastRenderedPageBreak/>
        <w:t>服务端返回公钥和证书到客户端</w:t>
      </w:r>
    </w:p>
    <w:p w:rsidR="00AD65FC" w:rsidRDefault="00AD65FC" w:rsidP="00AD65FC">
      <w:pPr>
        <w:pStyle w:val="a6"/>
        <w:numPr>
          <w:ilvl w:val="0"/>
          <w:numId w:val="1"/>
        </w:numPr>
        <w:shd w:val="clear" w:color="auto" w:fill="FFFFFF"/>
        <w:spacing w:before="116" w:beforeAutospacing="0" w:after="116" w:afterAutospacing="0"/>
        <w:ind w:left="348" w:firstLine="0"/>
        <w:rPr>
          <w:rFonts w:ascii="Verdana" w:hAnsi="Verdana"/>
          <w:color w:val="000000"/>
          <w:sz w:val="16"/>
          <w:szCs w:val="16"/>
        </w:rPr>
      </w:pPr>
      <w:r>
        <w:rPr>
          <w:rFonts w:ascii="Verdana" w:hAnsi="Verdana"/>
          <w:color w:val="000000"/>
          <w:sz w:val="16"/>
          <w:szCs w:val="16"/>
        </w:rPr>
        <w:t>客户端接收后会验证证书的安全性</w:t>
      </w:r>
      <w:r>
        <w:rPr>
          <w:rFonts w:ascii="Verdana" w:hAnsi="Verdana"/>
          <w:color w:val="000000"/>
          <w:sz w:val="16"/>
          <w:szCs w:val="16"/>
        </w:rPr>
        <w:t>,</w:t>
      </w:r>
      <w:r>
        <w:rPr>
          <w:rFonts w:ascii="Verdana" w:hAnsi="Verdana"/>
          <w:color w:val="000000"/>
          <w:sz w:val="16"/>
          <w:szCs w:val="16"/>
        </w:rPr>
        <w:t>如果通过则会随机生成一个随机数</w:t>
      </w:r>
      <w:r>
        <w:rPr>
          <w:rFonts w:ascii="Verdana" w:hAnsi="Verdana"/>
          <w:color w:val="000000"/>
          <w:sz w:val="16"/>
          <w:szCs w:val="16"/>
        </w:rPr>
        <w:t>,</w:t>
      </w:r>
      <w:r>
        <w:rPr>
          <w:rFonts w:ascii="Verdana" w:hAnsi="Verdana"/>
          <w:color w:val="000000"/>
          <w:sz w:val="16"/>
          <w:szCs w:val="16"/>
        </w:rPr>
        <w:t>用公钥对其加密</w:t>
      </w:r>
      <w:r>
        <w:rPr>
          <w:rFonts w:ascii="Verdana" w:hAnsi="Verdana"/>
          <w:color w:val="000000"/>
          <w:sz w:val="16"/>
          <w:szCs w:val="16"/>
        </w:rPr>
        <w:t>,</w:t>
      </w:r>
      <w:r>
        <w:rPr>
          <w:rFonts w:ascii="Verdana" w:hAnsi="Verdana"/>
          <w:color w:val="000000"/>
          <w:sz w:val="16"/>
          <w:szCs w:val="16"/>
        </w:rPr>
        <w:t>发送到服务端</w:t>
      </w:r>
    </w:p>
    <w:p w:rsidR="00AD65FC" w:rsidRDefault="00AD65FC" w:rsidP="00AD65FC">
      <w:pPr>
        <w:pStyle w:val="a6"/>
        <w:numPr>
          <w:ilvl w:val="0"/>
          <w:numId w:val="1"/>
        </w:numPr>
        <w:shd w:val="clear" w:color="auto" w:fill="FFFFFF"/>
        <w:spacing w:before="116" w:beforeAutospacing="0" w:after="116" w:afterAutospacing="0"/>
        <w:ind w:left="348" w:firstLine="0"/>
        <w:rPr>
          <w:rFonts w:ascii="Verdana" w:hAnsi="Verdana"/>
          <w:color w:val="000000"/>
          <w:sz w:val="16"/>
          <w:szCs w:val="16"/>
        </w:rPr>
      </w:pPr>
      <w:r>
        <w:rPr>
          <w:rFonts w:ascii="Verdana" w:hAnsi="Verdana"/>
          <w:color w:val="000000"/>
          <w:sz w:val="16"/>
          <w:szCs w:val="16"/>
        </w:rPr>
        <w:t>服务端接受到这个加密后的随机数后会用私钥对其解密得到真正的随机数</w:t>
      </w:r>
      <w:r>
        <w:rPr>
          <w:rFonts w:ascii="Verdana" w:hAnsi="Verdana"/>
          <w:color w:val="000000"/>
          <w:sz w:val="16"/>
          <w:szCs w:val="16"/>
        </w:rPr>
        <w:t>,</w:t>
      </w:r>
      <w:r>
        <w:rPr>
          <w:rFonts w:ascii="Verdana" w:hAnsi="Verdana"/>
          <w:color w:val="000000"/>
          <w:sz w:val="16"/>
          <w:szCs w:val="16"/>
        </w:rPr>
        <w:t>随后用这个随机数当做私钥对需要发送的数据进行对称加密</w:t>
      </w:r>
    </w:p>
    <w:p w:rsidR="00AD65FC" w:rsidRDefault="00AD65FC" w:rsidP="00AD65FC">
      <w:pPr>
        <w:pStyle w:val="a6"/>
        <w:numPr>
          <w:ilvl w:val="0"/>
          <w:numId w:val="1"/>
        </w:numPr>
        <w:shd w:val="clear" w:color="auto" w:fill="FFFFFF"/>
        <w:spacing w:before="116" w:beforeAutospacing="0" w:after="116" w:afterAutospacing="0"/>
        <w:ind w:left="348" w:firstLine="0"/>
        <w:rPr>
          <w:rFonts w:ascii="Verdana" w:hAnsi="Verdana"/>
          <w:color w:val="000000"/>
          <w:sz w:val="16"/>
          <w:szCs w:val="16"/>
        </w:rPr>
      </w:pPr>
      <w:r>
        <w:rPr>
          <w:rFonts w:ascii="Verdana" w:hAnsi="Verdana"/>
          <w:color w:val="000000"/>
          <w:sz w:val="16"/>
          <w:szCs w:val="16"/>
        </w:rPr>
        <w:t>客户端在接收到加密后的数据使用私钥</w:t>
      </w:r>
      <w:r>
        <w:rPr>
          <w:rFonts w:ascii="Verdana" w:hAnsi="Verdana"/>
          <w:color w:val="000000"/>
          <w:sz w:val="16"/>
          <w:szCs w:val="16"/>
        </w:rPr>
        <w:t>(</w:t>
      </w:r>
      <w:r>
        <w:rPr>
          <w:rFonts w:ascii="Verdana" w:hAnsi="Verdana"/>
          <w:color w:val="000000"/>
          <w:sz w:val="16"/>
          <w:szCs w:val="16"/>
        </w:rPr>
        <w:t>即生成的随机值</w:t>
      </w:r>
      <w:r>
        <w:rPr>
          <w:rFonts w:ascii="Verdana" w:hAnsi="Verdana"/>
          <w:color w:val="000000"/>
          <w:sz w:val="16"/>
          <w:szCs w:val="16"/>
        </w:rPr>
        <w:t>)</w:t>
      </w:r>
      <w:r>
        <w:rPr>
          <w:rFonts w:ascii="Verdana" w:hAnsi="Verdana"/>
          <w:color w:val="000000"/>
          <w:sz w:val="16"/>
          <w:szCs w:val="16"/>
        </w:rPr>
        <w:t>对数据进行解密并且解析数据呈现结果给客户</w:t>
      </w:r>
    </w:p>
    <w:p w:rsidR="00AD65FC" w:rsidRDefault="00AD65FC" w:rsidP="00AD65FC">
      <w:pPr>
        <w:pStyle w:val="a6"/>
        <w:numPr>
          <w:ilvl w:val="0"/>
          <w:numId w:val="1"/>
        </w:numPr>
        <w:shd w:val="clear" w:color="auto" w:fill="FFFFFF"/>
        <w:spacing w:before="116" w:beforeAutospacing="0" w:after="116" w:afterAutospacing="0"/>
        <w:ind w:left="348" w:firstLine="0"/>
        <w:rPr>
          <w:rFonts w:ascii="Verdana" w:hAnsi="Verdana"/>
          <w:color w:val="000000"/>
          <w:sz w:val="16"/>
          <w:szCs w:val="16"/>
        </w:rPr>
      </w:pPr>
      <w:r>
        <w:rPr>
          <w:rFonts w:ascii="Verdana" w:hAnsi="Verdana"/>
          <w:color w:val="000000"/>
          <w:sz w:val="16"/>
          <w:szCs w:val="16"/>
        </w:rPr>
        <w:t>SSL</w:t>
      </w:r>
      <w:r>
        <w:rPr>
          <w:rFonts w:ascii="Verdana" w:hAnsi="Verdana"/>
          <w:color w:val="000000"/>
          <w:sz w:val="16"/>
          <w:szCs w:val="16"/>
        </w:rPr>
        <w:t>加密建立</w:t>
      </w:r>
    </w:p>
    <w:p w:rsidR="00AD65FC" w:rsidRDefault="00AD65FC"/>
    <w:sectPr w:rsidR="00AD65F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72C" w:rsidRDefault="0050072C" w:rsidP="00AD65FC">
      <w:r>
        <w:separator/>
      </w:r>
    </w:p>
  </w:endnote>
  <w:endnote w:type="continuationSeparator" w:id="1">
    <w:p w:rsidR="0050072C" w:rsidRDefault="0050072C" w:rsidP="00AD65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72C" w:rsidRDefault="0050072C" w:rsidP="00AD65FC">
      <w:r>
        <w:separator/>
      </w:r>
    </w:p>
  </w:footnote>
  <w:footnote w:type="continuationSeparator" w:id="1">
    <w:p w:rsidR="0050072C" w:rsidRDefault="0050072C" w:rsidP="00AD65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E6D0A"/>
    <w:multiLevelType w:val="multilevel"/>
    <w:tmpl w:val="F0B2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65FC"/>
    <w:rsid w:val="0050072C"/>
    <w:rsid w:val="00AD65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65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65FC"/>
    <w:rPr>
      <w:sz w:val="18"/>
      <w:szCs w:val="18"/>
    </w:rPr>
  </w:style>
  <w:style w:type="paragraph" w:styleId="a4">
    <w:name w:val="footer"/>
    <w:basedOn w:val="a"/>
    <w:link w:val="Char0"/>
    <w:uiPriority w:val="99"/>
    <w:semiHidden/>
    <w:unhideWhenUsed/>
    <w:rsid w:val="00AD65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65FC"/>
    <w:rPr>
      <w:sz w:val="18"/>
      <w:szCs w:val="18"/>
    </w:rPr>
  </w:style>
  <w:style w:type="paragraph" w:styleId="a5">
    <w:name w:val="Balloon Text"/>
    <w:basedOn w:val="a"/>
    <w:link w:val="Char1"/>
    <w:uiPriority w:val="99"/>
    <w:semiHidden/>
    <w:unhideWhenUsed/>
    <w:rsid w:val="00AD65FC"/>
    <w:rPr>
      <w:sz w:val="18"/>
      <w:szCs w:val="18"/>
    </w:rPr>
  </w:style>
  <w:style w:type="character" w:customStyle="1" w:styleId="Char1">
    <w:name w:val="批注框文本 Char"/>
    <w:basedOn w:val="a0"/>
    <w:link w:val="a5"/>
    <w:uiPriority w:val="99"/>
    <w:semiHidden/>
    <w:rsid w:val="00AD65FC"/>
    <w:rPr>
      <w:sz w:val="18"/>
      <w:szCs w:val="18"/>
    </w:rPr>
  </w:style>
  <w:style w:type="paragraph" w:styleId="a6">
    <w:name w:val="Normal (Web)"/>
    <w:basedOn w:val="a"/>
    <w:uiPriority w:val="99"/>
    <w:semiHidden/>
    <w:unhideWhenUsed/>
    <w:rsid w:val="00AD65F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0105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Words>
  <Characters>192</Characters>
  <Application>Microsoft Office Word</Application>
  <DocSecurity>0</DocSecurity>
  <Lines>1</Lines>
  <Paragraphs>1</Paragraphs>
  <ScaleCrop>false</ScaleCrop>
  <Company/>
  <LinksUpToDate>false</LinksUpToDate>
  <CharactersWithSpaces>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dc:creator>
  <cp:keywords/>
  <dc:description/>
  <cp:lastModifiedBy>ps</cp:lastModifiedBy>
  <cp:revision>2</cp:revision>
  <dcterms:created xsi:type="dcterms:W3CDTF">2020-08-29T03:43:00Z</dcterms:created>
  <dcterms:modified xsi:type="dcterms:W3CDTF">2020-08-29T03:47:00Z</dcterms:modified>
</cp:coreProperties>
</file>