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CF" w:rsidRDefault="003807CF" w:rsidP="003807C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杀死</w:t>
      </w:r>
      <w:r>
        <w:rPr>
          <w:rFonts w:hint="eastAsia"/>
          <w:sz w:val="18"/>
          <w:szCs w:val="18"/>
        </w:rPr>
        <w:t>worker</w:t>
      </w:r>
      <w:r>
        <w:rPr>
          <w:rFonts w:hint="eastAsia"/>
          <w:sz w:val="18"/>
          <w:szCs w:val="18"/>
        </w:rPr>
        <w:t>进程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服务不会受影响，</w:t>
      </w:r>
      <w:r>
        <w:rPr>
          <w:rFonts w:hint="eastAsia"/>
          <w:sz w:val="18"/>
          <w:szCs w:val="18"/>
        </w:rPr>
        <w:t>master process</w:t>
      </w:r>
      <w:r>
        <w:rPr>
          <w:rFonts w:hint="eastAsia"/>
          <w:sz w:val="18"/>
          <w:szCs w:val="18"/>
        </w:rPr>
        <w:t>会新启一个</w:t>
      </w:r>
      <w:r>
        <w:rPr>
          <w:rFonts w:hint="eastAsia"/>
          <w:sz w:val="18"/>
          <w:szCs w:val="18"/>
        </w:rPr>
        <w:t>worker</w:t>
      </w:r>
      <w:r>
        <w:rPr>
          <w:rFonts w:hint="eastAsia"/>
          <w:sz w:val="18"/>
          <w:szCs w:val="18"/>
        </w:rPr>
        <w:t>进程来保证服务</w:t>
      </w:r>
    </w:p>
    <w:p w:rsidR="003807CF" w:rsidRPr="00D14B7B" w:rsidRDefault="003807CF" w:rsidP="003807CF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27320" cy="3208020"/>
            <wp:effectExtent l="19050" t="0" r="0" b="0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CF" w:rsidRDefault="003807CF" w:rsidP="003807CF">
      <w:pPr>
        <w:rPr>
          <w:rFonts w:hint="eastAsia"/>
          <w:sz w:val="18"/>
          <w:szCs w:val="18"/>
        </w:rPr>
      </w:pPr>
    </w:p>
    <w:p w:rsidR="003807CF" w:rsidRDefault="003807CF" w:rsidP="003807CF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</w:t>
      </w:r>
      <w:r>
        <w:rPr>
          <w:rFonts w:hint="eastAsia"/>
          <w:sz w:val="18"/>
          <w:szCs w:val="18"/>
        </w:rPr>
        <w:t>master</w:t>
      </w:r>
      <w:r>
        <w:rPr>
          <w:rFonts w:hint="eastAsia"/>
          <w:sz w:val="18"/>
          <w:szCs w:val="18"/>
        </w:rPr>
        <w:t>进程挂掉，</w:t>
      </w:r>
      <w:r>
        <w:rPr>
          <w:rFonts w:hint="eastAsia"/>
          <w:sz w:val="18"/>
          <w:szCs w:val="18"/>
        </w:rPr>
        <w:t>nginx</w:t>
      </w:r>
      <w:r>
        <w:rPr>
          <w:rFonts w:hint="eastAsia"/>
          <w:sz w:val="18"/>
          <w:szCs w:val="18"/>
        </w:rPr>
        <w:t>整个服务就断掉了</w:t>
      </w:r>
    </w:p>
    <w:p w:rsidR="003807CF" w:rsidRDefault="003807CF" w:rsidP="003807CF">
      <w:pPr>
        <w:rPr>
          <w:rFonts w:hint="eastAsia"/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>
            <wp:extent cx="5274310" cy="103639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36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355BD5">
      <w:pPr>
        <w:rPr>
          <w:rFonts w:hint="eastAsia"/>
        </w:rPr>
      </w:pPr>
    </w:p>
    <w:p w:rsidR="00802DBF" w:rsidRDefault="00802DBF">
      <w:pPr>
        <w:rPr>
          <w:rFonts w:hint="eastAsia"/>
        </w:rPr>
      </w:pPr>
      <w:r>
        <w:rPr>
          <w:rFonts w:hint="eastAsia"/>
        </w:rPr>
        <w:t>nginx</w:t>
      </w:r>
      <w:r>
        <w:rPr>
          <w:rFonts w:hint="eastAsia"/>
        </w:rPr>
        <w:t>服务高可用，</w:t>
      </w:r>
      <w:r w:rsidR="00181127">
        <w:rPr>
          <w:rFonts w:hint="eastAsia"/>
        </w:rPr>
        <w:t>用</w:t>
      </w:r>
      <w:r w:rsidR="00181127">
        <w:rPr>
          <w:rFonts w:hint="eastAsia"/>
        </w:rPr>
        <w:t>keepalive</w:t>
      </w:r>
      <w:r w:rsidR="00EA254B">
        <w:rPr>
          <w:rFonts w:hint="eastAsia"/>
        </w:rPr>
        <w:t>d</w:t>
      </w:r>
      <w:r w:rsidR="00181127">
        <w:rPr>
          <w:rFonts w:hint="eastAsia"/>
        </w:rPr>
        <w:t>来做</w:t>
      </w:r>
    </w:p>
    <w:p w:rsidR="00130BAF" w:rsidRDefault="00130BAF">
      <w:pPr>
        <w:rPr>
          <w:rFonts w:hint="eastAsia"/>
        </w:rPr>
      </w:pPr>
    </w:p>
    <w:p w:rsidR="00130BAF" w:rsidRDefault="00130BAF">
      <w:pPr>
        <w:rPr>
          <w:rFonts w:hint="eastAsia"/>
        </w:rPr>
      </w:pPr>
    </w:p>
    <w:p w:rsidR="00130BAF" w:rsidRDefault="00130BAF">
      <w:pPr>
        <w:rPr>
          <w:rFonts w:hint="eastAsia"/>
        </w:rPr>
      </w:pPr>
    </w:p>
    <w:p w:rsidR="00130BAF" w:rsidRPr="00130BAF" w:rsidRDefault="00130BAF" w:rsidP="00130BAF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12"/>
          <w:szCs w:val="12"/>
        </w:rPr>
      </w:pPr>
      <w:hyperlink r:id="rId8" w:history="1">
        <w:r w:rsidRPr="00130BAF">
          <w:rPr>
            <w:rFonts w:ascii="Verdana" w:eastAsia="宋体" w:hAnsi="Verdana" w:cs="宋体"/>
            <w:b/>
            <w:bCs/>
            <w:color w:val="075DB3"/>
            <w:kern w:val="36"/>
            <w:sz w:val="12"/>
            <w:u w:val="single"/>
          </w:rPr>
          <w:t>nginx</w:t>
        </w:r>
        <w:r w:rsidRPr="00130BAF">
          <w:rPr>
            <w:rFonts w:ascii="Verdana" w:eastAsia="宋体" w:hAnsi="Verdana" w:cs="宋体"/>
            <w:b/>
            <w:bCs/>
            <w:color w:val="075DB3"/>
            <w:kern w:val="36"/>
            <w:sz w:val="12"/>
            <w:u w:val="single"/>
          </w:rPr>
          <w:t>实现集群高可用</w:t>
        </w:r>
      </w:hyperlink>
    </w:p>
    <w:p w:rsidR="00130BAF" w:rsidRPr="00130BAF" w:rsidRDefault="00130BAF" w:rsidP="00130BA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   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大家知道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作为反向代理服务器可以实现负载均衡，同时也可以作为静态文件服务器，它的特点就是并发支持大，单机可同时支持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3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万并发，现在很多网站都把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作为网关入口来统一调度分配后端资源。但是如果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宕机了，就会导致整个后台服务无法使用；或者当并发量真的非常大时，达到十万级别时，一台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还是有极限的，所以这个时候就需要针对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进行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1"/>
        </w:rPr>
        <w:t>主从备份保证服务高可用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1"/>
        </w:rPr>
        <w:t>集群来分担并发压力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。目前，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在这两块主要有以下几种解决方案，我分别给大家介绍以下：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130BAF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  NGINX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主从备份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  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实现主从备份目前主流方案是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Keepalived+Nginx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实现双机热备。</w:t>
      </w:r>
    </w:p>
    <w:p w:rsidR="00130BAF" w:rsidRPr="00130BAF" w:rsidRDefault="00130BAF" w:rsidP="00130BA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Keepalived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介绍：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Keepalived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是一个基于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VRRP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协议来实现的服务高可用方案，可以利用其来避免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单点故障，类似的工具还有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heartbeat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corosync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pacemaker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。但是它一般不会单独出现，而是与其它负载均衡技术（如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lvs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haproxy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）一起工作来达到集群的高可用。</w:t>
      </w:r>
    </w:p>
    <w:p w:rsidR="00130BAF" w:rsidRPr="00130BAF" w:rsidRDefault="00130BAF" w:rsidP="00130BA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VRRP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协议：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VRRP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全称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Virtual Router Redundancy Protocol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，即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虚拟路由冗余协议。可以认为它是实现路由器高可用的容错协议，即将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台提供相同功能的路由器组成一个路由器组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(Router Group)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，这个组里面有一个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和多个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，但在外界看来就像一台一样，构成虚拟路由器，拥有一个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1"/>
        </w:rPr>
        <w:t>虚拟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1"/>
        </w:rPr>
        <w:t>IP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1"/>
        </w:rPr>
        <w:t>（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1"/>
        </w:rPr>
        <w:t>vip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1"/>
        </w:rPr>
        <w:t>，也就是路由器所在局域网内其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1"/>
        </w:rPr>
        <w:lastRenderedPageBreak/>
        <w:t>他机器的默认路由）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，占有这个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的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实际负责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ARP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相应和转发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数据包，组中的其它路由器作为备份的角色处于待命状态。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会发组播消息，当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在超时时间内收不到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vrrp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包时就认为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宕掉了，这时就需要根据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VRRP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的优先级来选举一个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当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，保证路由器的高可用。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在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VRRP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协议实现里，虚拟路由器使用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00-00-5E-00-01-XX 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作为虚拟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MAC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地址，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XX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就是唯一的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VRID 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（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Virtual Router IDentifier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），这个地址同一时间只有一个物理路由器占用。在虚拟路由器里面的物理路由器组里面通过多播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地址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224.0.0.18 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来定时发送通告消息。每个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Router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都有一个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 1-255 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之间的优先级别，级别最高的（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highest priority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）将成为主控（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）路由器。通过降低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的优先权可以让处于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状态的路由器抢占（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pro-empt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）主路由器的状态，两个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优先级相同的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地址较大者为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，接管虚拟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。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</w:pPr>
      <w:r w:rsidRPr="00130BA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具体实现原理：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1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）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没挂，则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占有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且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运行在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上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2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）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挂了，则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抢占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且在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上运行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服务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3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）如果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服务器上的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服务挂了，则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资源转移到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服务器上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4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）检测后端服务器的健康状态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和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两边都开启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服务，无论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Master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还是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Backup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，当其中的一个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keepalived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服务停止后，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vip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都会漂移到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keepalived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服务还在的节点上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>
        <w:rPr>
          <w:rFonts w:ascii="Verdana" w:eastAsia="宋体" w:hAnsi="Verdana" w:cs="宋体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915535" cy="3028315"/>
            <wp:effectExtent l="19050" t="0" r="0" b="0"/>
            <wp:docPr id="4" name="图片 4" descr="https://img2018.cnblogs.com/blog/1529976/201811/1529976-20181121153022020-17543727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2018.cnblogs.com/blog/1529976/201811/1529976-20181121153022020-175437276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3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outlineLvl w:val="3"/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</w:pPr>
      <w:r w:rsidRPr="00130BA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 NGINX</w:t>
      </w:r>
      <w:r w:rsidRPr="00130BA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和</w:t>
      </w:r>
      <w:r w:rsidRPr="00130BA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keepalived</w:t>
      </w:r>
      <w:r w:rsidRPr="00130BAF">
        <w:rPr>
          <w:rFonts w:ascii="Verdana" w:eastAsia="宋体" w:hAnsi="Verdana" w:cs="宋体"/>
          <w:b/>
          <w:bCs/>
          <w:color w:val="333333"/>
          <w:kern w:val="0"/>
          <w:sz w:val="12"/>
          <w:szCs w:val="12"/>
        </w:rPr>
        <w:t>安装配置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 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它俩的安装配置比较多，还有编写脚本实现互相监控、报警等，所以咱们专门放一课来讲，这一课主要讲解决方案和原理。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</w:pPr>
      <w:r w:rsidRPr="00130BAF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NGINX</w:t>
      </w:r>
      <w:r w:rsidRPr="00130BAF">
        <w:rPr>
          <w:rFonts w:ascii="Verdana" w:eastAsia="宋体" w:hAnsi="Verdana" w:cs="宋体"/>
          <w:b/>
          <w:bCs/>
          <w:color w:val="000000"/>
          <w:kern w:val="0"/>
          <w:sz w:val="13"/>
          <w:szCs w:val="13"/>
        </w:rPr>
        <w:t>分布式集群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 xml:space="preserve">  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如果有多台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想实现负载均衡的话，</w:t>
      </w:r>
    </w:p>
    <w:p w:rsidR="00130BAF" w:rsidRPr="00130BAF" w:rsidRDefault="00130BAF" w:rsidP="00130BAF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1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、每台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都有公网地址，在域名处设置同个域名多个指向，最简单实现轮洵。但故障切负会慢一点。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2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、一台公网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通过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upstream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功能，轮洵、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url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多方式分发到内网多台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。但公网的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如果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down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机的话，内网全段。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br/>
        <w:t>3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、一对公网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nginx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加三个公网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ip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，通过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keepalive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实现高可用，再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upstream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到内网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(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就是我们刚刚上一节讲的主从备份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)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。</w:t>
      </w:r>
    </w:p>
    <w:p w:rsidR="00130BAF" w:rsidRPr="00130BAF" w:rsidRDefault="00130BAF" w:rsidP="00130BAF">
      <w:pPr>
        <w:widowControl/>
        <w:shd w:val="clear" w:color="auto" w:fill="FEFEF2"/>
        <w:spacing w:before="83" w:after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一般来说，上面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1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2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3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种方法基本可以解决，建议用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2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或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3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；</w:t>
      </w:r>
    </w:p>
    <w:p w:rsidR="00130BAF" w:rsidRPr="00130BAF" w:rsidRDefault="00130BAF" w:rsidP="00130BAF">
      <w:pPr>
        <w:widowControl/>
        <w:shd w:val="clear" w:color="auto" w:fill="FEFEF2"/>
        <w:spacing w:before="83"/>
        <w:jc w:val="left"/>
        <w:rPr>
          <w:rFonts w:ascii="Verdana" w:eastAsia="宋体" w:hAnsi="Verdana" w:cs="宋体"/>
          <w:color w:val="000000"/>
          <w:kern w:val="0"/>
          <w:sz w:val="11"/>
          <w:szCs w:val="11"/>
        </w:rPr>
      </w:pP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如果并发量真的巨大的话，一般就要借助硬件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F5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等设备做负载均衡，跟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DNS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、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CDN</w:t>
      </w:r>
      <w:r w:rsidRPr="00130BAF">
        <w:rPr>
          <w:rFonts w:ascii="Verdana" w:eastAsia="宋体" w:hAnsi="Verdana" w:cs="宋体"/>
          <w:color w:val="000000"/>
          <w:kern w:val="0"/>
          <w:sz w:val="11"/>
          <w:szCs w:val="11"/>
        </w:rPr>
        <w:t>等服务商合作做域名解析转发、缓存配置，这也是目前大多数大厂的架构配置。</w:t>
      </w:r>
    </w:p>
    <w:p w:rsidR="00130BAF" w:rsidRDefault="00130BAF">
      <w:pPr>
        <w:rPr>
          <w:rFonts w:hint="eastAsia"/>
        </w:rPr>
      </w:pPr>
    </w:p>
    <w:p w:rsidR="00797979" w:rsidRDefault="00797979">
      <w:pPr>
        <w:rPr>
          <w:rFonts w:hint="eastAsia"/>
        </w:rPr>
      </w:pPr>
    </w:p>
    <w:p w:rsidR="00797979" w:rsidRDefault="00797979">
      <w:pPr>
        <w:rPr>
          <w:rFonts w:hint="eastAsia"/>
        </w:rPr>
      </w:pPr>
      <w:r>
        <w:rPr>
          <w:rFonts w:hint="eastAsia"/>
        </w:rPr>
        <w:lastRenderedPageBreak/>
        <w:t>理论</w:t>
      </w:r>
      <w:r w:rsidR="00033CCF">
        <w:rPr>
          <w:rFonts w:hint="eastAsia"/>
        </w:rPr>
        <w:t>基础</w:t>
      </w:r>
    </w:p>
    <w:p w:rsidR="00797979" w:rsidRDefault="00797979">
      <w:pPr>
        <w:rPr>
          <w:rFonts w:hint="eastAsia"/>
        </w:rPr>
      </w:pPr>
      <w:r>
        <w:rPr>
          <w:rFonts w:hint="eastAsia"/>
        </w:rPr>
        <w:t>一个</w:t>
      </w:r>
      <w:r>
        <w:rPr>
          <w:rFonts w:hint="eastAsia"/>
        </w:rPr>
        <w:t>ip</w:t>
      </w:r>
      <w:r>
        <w:rPr>
          <w:rFonts w:hint="eastAsia"/>
        </w:rPr>
        <w:t>可以映射多个域名</w:t>
      </w:r>
    </w:p>
    <w:p w:rsidR="00A265BC" w:rsidRDefault="00797979">
      <w:pPr>
        <w:rPr>
          <w:rFonts w:hint="eastAsia"/>
        </w:rPr>
      </w:pPr>
      <w:r>
        <w:rPr>
          <w:rFonts w:hint="eastAsia"/>
        </w:rPr>
        <w:t>一个域名可以配置多个</w:t>
      </w:r>
      <w:r>
        <w:rPr>
          <w:rFonts w:hint="eastAsia"/>
        </w:rPr>
        <w:t>ip</w:t>
      </w:r>
      <w:r>
        <w:rPr>
          <w:rFonts w:hint="eastAsia"/>
        </w:rPr>
        <w:t>，一次请求</w:t>
      </w:r>
      <w:r w:rsidR="00033CCF">
        <w:rPr>
          <w:rFonts w:hint="eastAsia"/>
        </w:rPr>
        <w:t>域名解析</w:t>
      </w:r>
      <w:r>
        <w:rPr>
          <w:rFonts w:hint="eastAsia"/>
        </w:rPr>
        <w:t>只能</w:t>
      </w:r>
      <w:r w:rsidR="00033CCF">
        <w:rPr>
          <w:rFonts w:hint="eastAsia"/>
        </w:rPr>
        <w:t>对应一个</w:t>
      </w:r>
      <w:r w:rsidR="00033CCF">
        <w:rPr>
          <w:rFonts w:hint="eastAsia"/>
        </w:rPr>
        <w:t>ip</w:t>
      </w:r>
    </w:p>
    <w:p w:rsidR="00A265BC" w:rsidRDefault="00A265BC">
      <w:pPr>
        <w:rPr>
          <w:rFonts w:hint="eastAsia"/>
        </w:rPr>
      </w:pPr>
    </w:p>
    <w:p w:rsidR="00A265BC" w:rsidRDefault="003C4A8F">
      <w:pPr>
        <w:rPr>
          <w:rFonts w:hint="eastAsia"/>
        </w:rPr>
      </w:pPr>
      <w:r>
        <w:rPr>
          <w:rFonts w:hint="eastAsia"/>
        </w:rPr>
        <w:t>通过域名解析实现</w:t>
      </w:r>
      <w:r>
        <w:rPr>
          <w:rFonts w:hint="eastAsia"/>
        </w:rPr>
        <w:t>nginx</w:t>
      </w:r>
      <w:r>
        <w:rPr>
          <w:rFonts w:hint="eastAsia"/>
        </w:rPr>
        <w:t>集群来分摊超大并发</w:t>
      </w:r>
    </w:p>
    <w:p w:rsidR="003C4A8F" w:rsidRDefault="003C4A8F">
      <w:pPr>
        <w:rPr>
          <w:rFonts w:hint="eastAsia"/>
        </w:rPr>
      </w:pPr>
    </w:p>
    <w:p w:rsidR="003C4A8F" w:rsidRDefault="003C4A8F">
      <w:pPr>
        <w:rPr>
          <w:rFonts w:hint="eastAsia"/>
        </w:rPr>
      </w:pPr>
    </w:p>
    <w:p w:rsidR="003C4A8F" w:rsidRDefault="003C4A8F">
      <w:pP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使用负载均衡</w:t>
      </w:r>
      <w:r>
        <w:rPr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zhidao</w:t>
      </w:r>
      <w: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实现，传统和常规做法，其他方式需要特殊处理。(dns轮询，或者自己做解析)</w:t>
      </w:r>
      <w:r>
        <w:rPr>
          <w:rFonts w:ascii="微软雅黑" w:eastAsia="微软雅黑" w:hAnsi="微软雅黑" w:hint="eastAsi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1、一个域名设定多个dns服务或者服务器进行解析，同一个域名的每个解析都指向不同的ip地址，这样</w:t>
      </w:r>
      <w:r w:rsidRPr="00E5656F">
        <w:rPr>
          <w:rFonts w:ascii="微软雅黑" w:eastAsia="微软雅黑" w:hAnsi="微软雅黑" w:hint="eastAsia"/>
          <w:color w:val="FF0000"/>
          <w:sz w:val="13"/>
          <w:szCs w:val="13"/>
          <w:shd w:val="clear" w:color="auto" w:fill="FFFFFF"/>
        </w:rPr>
        <w:t>应答快的dns优先进行解析，这样就能保证最快定向到指定的网站空间去。</w:t>
      </w:r>
      <w: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如果</w:t>
      </w:r>
      <w:r w:rsidR="00527A11"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不同地点</w:t>
      </w:r>
      <w: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存在的相同内容镜像，那么这种方式最适合，例如sohu全国都有服务器，就是这么干的，除非你指定要访问某个地方的服务器，否则默认转向最快的空间，因为内容是镜像自动同步的，内容上不存在差别，用户是不知道的。一般域名管理机构只允许设定2到3个域名解</w:t>
      </w:r>
      <w:r>
        <w:rPr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内</w:t>
      </w:r>
      <w: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析服务，所以再多就不支持了。</w:t>
      </w:r>
      <w:r>
        <w:rPr>
          <w:rFonts w:ascii="微软雅黑" w:eastAsia="微软雅黑" w:hAnsi="微软雅黑" w:hint="eastAsia"/>
          <w:color w:val="333333"/>
          <w:sz w:val="13"/>
          <w:szCs w:val="13"/>
        </w:rPr>
        <w:br/>
      </w:r>
      <w: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2、自己公司建立服务器，给自己进行dns解析服务，这样容易实现以上功能的操做。且数量不受限制，例如给客户提供移动、联通、网通、电信、东方宽带、长城宽带等等多个dns，那么使用对应宽带的用户都能自动定向到适合自己的网站去，企业可以分别在不同运营商那里建立网站，保证不同带宽的用户都能高速访问，</w:t>
      </w:r>
      <w:r>
        <w:rPr>
          <w:rFonts w:ascii="微软雅黑" w:eastAsia="微软雅黑" w:hAnsi="微软雅黑" w:hint="eastAsia"/>
          <w:color w:val="333333"/>
          <w:sz w:val="2"/>
          <w:szCs w:val="2"/>
          <w:shd w:val="clear" w:color="auto" w:fill="FFFFFF"/>
        </w:rPr>
        <w:t>容</w:t>
      </w:r>
      <w: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  <w:t>很多游戏运营商都是这么干的。</w:t>
      </w:r>
    </w:p>
    <w:p w:rsidR="00172D7F" w:rsidRDefault="00172D7F">
      <w:pPr>
        <w:rPr>
          <w:rFonts w:ascii="微软雅黑" w:eastAsia="微软雅黑" w:hAnsi="微软雅黑" w:hint="eastAsia"/>
          <w:color w:val="333333"/>
          <w:sz w:val="13"/>
          <w:szCs w:val="13"/>
          <w:shd w:val="clear" w:color="auto" w:fill="FFFFFF"/>
        </w:rPr>
      </w:pPr>
    </w:p>
    <w:p w:rsidR="00172D7F" w:rsidRPr="003C4A8F" w:rsidRDefault="00172D7F">
      <w:pPr>
        <w:rPr>
          <w:rFonts w:hint="eastAsia"/>
        </w:rPr>
      </w:pPr>
      <w:r>
        <w:rPr>
          <w:rFonts w:hint="eastAsia"/>
        </w:rPr>
        <w:t>第二种办法就是将业务拆分。不同的业务，用不同的域名。</w:t>
      </w:r>
    </w:p>
    <w:p w:rsidR="00A265BC" w:rsidRDefault="00B31A79">
      <w:pPr>
        <w:rPr>
          <w:rFonts w:hint="eastAsia"/>
        </w:rPr>
      </w:pPr>
      <w:r>
        <w:rPr>
          <w:rFonts w:hint="eastAsia"/>
        </w:rPr>
        <w:t>如果同一个业务，就存在并发量，吞吐量超过单个</w:t>
      </w:r>
      <w:r>
        <w:rPr>
          <w:rFonts w:hint="eastAsia"/>
        </w:rPr>
        <w:t>nginx</w:t>
      </w:r>
      <w:r>
        <w:rPr>
          <w:rFonts w:hint="eastAsia"/>
        </w:rPr>
        <w:t>的</w:t>
      </w:r>
    </w:p>
    <w:p w:rsidR="008252D5" w:rsidRDefault="008252D5">
      <w:pPr>
        <w:rPr>
          <w:rFonts w:hint="eastAsia"/>
        </w:rPr>
      </w:pPr>
    </w:p>
    <w:p w:rsidR="008252D5" w:rsidRDefault="008252D5"/>
    <w:sectPr w:rsidR="00825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BD5" w:rsidRDefault="00355BD5" w:rsidP="003807CF">
      <w:r>
        <w:separator/>
      </w:r>
    </w:p>
  </w:endnote>
  <w:endnote w:type="continuationSeparator" w:id="1">
    <w:p w:rsidR="00355BD5" w:rsidRDefault="00355BD5" w:rsidP="003807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BD5" w:rsidRDefault="00355BD5" w:rsidP="003807CF">
      <w:r>
        <w:separator/>
      </w:r>
    </w:p>
  </w:footnote>
  <w:footnote w:type="continuationSeparator" w:id="1">
    <w:p w:rsidR="00355BD5" w:rsidRDefault="00355BD5" w:rsidP="003807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7CF"/>
    <w:rsid w:val="00033CCF"/>
    <w:rsid w:val="00130BAF"/>
    <w:rsid w:val="00172D7F"/>
    <w:rsid w:val="00181127"/>
    <w:rsid w:val="00355BD5"/>
    <w:rsid w:val="003807CF"/>
    <w:rsid w:val="003C4A8F"/>
    <w:rsid w:val="00527A11"/>
    <w:rsid w:val="00797979"/>
    <w:rsid w:val="00802DBF"/>
    <w:rsid w:val="008252D5"/>
    <w:rsid w:val="00A265BC"/>
    <w:rsid w:val="00B31A79"/>
    <w:rsid w:val="00E5656F"/>
    <w:rsid w:val="00EA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07CF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0B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130BA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30BA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07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07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07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07C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07C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07C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0B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130BA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30BAF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30BAF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130B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30B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797">
          <w:marLeft w:val="0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6812">
              <w:marLeft w:val="0"/>
              <w:marRight w:val="0"/>
              <w:marTop w:val="0"/>
              <w:marBottom w:val="16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kakatadage/p/9995578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11</cp:revision>
  <dcterms:created xsi:type="dcterms:W3CDTF">2020-05-16T02:37:00Z</dcterms:created>
  <dcterms:modified xsi:type="dcterms:W3CDTF">2020-05-21T07:04:00Z</dcterms:modified>
</cp:coreProperties>
</file>