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(Вариант</w:t>
      </w:r>
      <w:r>
        <w:t xml:space="preserve"> </w:t>
      </w:r>
      <w:r>
        <w:t xml:space="preserve">70)</w:t>
      </w:r>
    </w:p>
    <w:p>
      <w:pPr>
        <w:pStyle w:val="Author"/>
      </w:pPr>
      <w:r>
        <w:t xml:space="preserve">Кроз</w:t>
      </w:r>
      <w:r>
        <w:t xml:space="preserve"> </w:t>
      </w:r>
      <w:r>
        <w:t xml:space="preserve">Елена</w:t>
      </w:r>
      <w:r>
        <w:t xml:space="preserve"> </w:t>
      </w:r>
      <w:r>
        <w:t xml:space="preserve">Константиновна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14.4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17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x</m:t>
        </m:r>
        <m:r>
          <m:rPr>
            <m:sty m:val="p"/>
          </m:rPr>
          <m:t>=</m:t>
        </m:r>
        <m:r>
          <m:t>0.7</m:t>
        </m:r>
        <m:r>
          <m:rPr>
            <m:nor/>
            <m:sty m:val="p"/>
          </m:rPr>
          <m:t>sin</m:t>
        </m:r>
        <m:r>
          <m:t>3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31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0.2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14.4</w:t>
      </w:r>
      <w:r>
        <w:br/>
      </w:r>
      <w:r>
        <w:rPr>
          <w:rStyle w:val="VerbatimChar"/>
        </w:rPr>
        <w:t xml:space="preserve">tmax = 31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[2, -0.2]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1</w:t>
      </w:r>
      <w:r>
        <w:br/>
      </w:r>
      <w:r>
        <w:rPr>
          <w:rStyle w:val="VerbatimChar"/>
        </w:rPr>
        <w:t xml:space="preserve">g = 17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1 </w:t>
      </w:r>
      <w:r>
        <w:br/>
      </w:r>
      <w:r>
        <w:rPr>
          <w:rStyle w:val="VerbatimChar"/>
        </w:rPr>
        <w:t xml:space="preserve">g = 15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0.7*math.sin(3*t)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Кроз Елена Константиновна НФИбд-02-18</dc:creator>
  <dc:language>ru-RU</dc:language>
  <cp:keywords/>
  <dcterms:created xsi:type="dcterms:W3CDTF">2021-03-06T15:45:14Z</dcterms:created>
  <dcterms:modified xsi:type="dcterms:W3CDTF">2021-03-06T15:45:14Z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Модель гармонических колебаний (Вариант 70)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