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9CE8" w14:textId="0E538664" w:rsidR="00935252" w:rsidRPr="0086468F" w:rsidRDefault="00CA0A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Bối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cảnh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7E6017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4.0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nay.</w:t>
      </w:r>
    </w:p>
    <w:p w14:paraId="27393736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5907D8D3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mừng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UWC (Urban waste collection aid) 1.0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UWC 2.0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UWC 1.0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4.0, AI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IOT ở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UWC 2.0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465EF2ED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UWC 2.0: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81"/>
      </w:tblGrid>
      <w:tr w:rsidR="00CA0A38" w:rsidRPr="0086468F" w14:paraId="30B2C63A" w14:textId="77777777" w:rsidTr="00CA0A3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5713" w14:textId="77777777" w:rsidR="00CA0A38" w:rsidRPr="0086468F" w:rsidRDefault="00CA0A38">
            <w:pPr>
              <w:rPr>
                <w:rFonts w:cs="Times New Roman"/>
                <w:szCs w:val="28"/>
              </w:rPr>
            </w:pPr>
          </w:p>
        </w:tc>
        <w:tc>
          <w:tcPr>
            <w:tcW w:w="7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39BD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>Urban waste collection aid (UWC) 2.0</w:t>
            </w:r>
          </w:p>
        </w:tc>
      </w:tr>
      <w:tr w:rsidR="00CA0A38" w:rsidRPr="0086468F" w14:paraId="35D5994B" w14:textId="77777777" w:rsidTr="00CA0A3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6C3F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proofErr w:type="spellStart"/>
            <w:r w:rsidRPr="0086468F">
              <w:rPr>
                <w:rFonts w:cs="Times New Roman"/>
                <w:szCs w:val="28"/>
              </w:rPr>
              <w:t>Khách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hàng</w:t>
            </w:r>
            <w:proofErr w:type="spellEnd"/>
          </w:p>
        </w:tc>
        <w:tc>
          <w:tcPr>
            <w:tcW w:w="7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8A2D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Công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ty Y </w:t>
            </w:r>
            <w:proofErr w:type="spellStart"/>
            <w:r w:rsidRPr="0086468F">
              <w:rPr>
                <w:rFonts w:cs="Times New Roman"/>
                <w:szCs w:val="28"/>
              </w:rPr>
              <w:t>cung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cấp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dịch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vụ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rác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thải</w:t>
            </w:r>
            <w:proofErr w:type="spellEnd"/>
          </w:p>
        </w:tc>
      </w:tr>
      <w:tr w:rsidR="00CA0A38" w:rsidRPr="0086468F" w14:paraId="11E94CE6" w14:textId="77777777" w:rsidTr="00CA0A3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ADE2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proofErr w:type="spellStart"/>
            <w:r w:rsidRPr="0086468F">
              <w:rPr>
                <w:rFonts w:cs="Times New Roman"/>
                <w:szCs w:val="28"/>
              </w:rPr>
              <w:t>Các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vai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trò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(Role)</w:t>
            </w:r>
          </w:p>
        </w:tc>
        <w:tc>
          <w:tcPr>
            <w:tcW w:w="7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9690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Nhân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viên</w:t>
            </w:r>
            <w:proofErr w:type="spellEnd"/>
            <w:r w:rsidRPr="0086468F">
              <w:rPr>
                <w:rFonts w:cs="Times New Roman"/>
                <w:szCs w:val="28"/>
              </w:rPr>
              <w:t>: Collectors (</w:t>
            </w:r>
            <w:proofErr w:type="spellStart"/>
            <w:r w:rsidRPr="0086468F">
              <w:rPr>
                <w:rFonts w:cs="Times New Roman"/>
                <w:szCs w:val="28"/>
              </w:rPr>
              <w:t>Người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rác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86468F">
              <w:rPr>
                <w:rFonts w:cs="Times New Roman"/>
                <w:szCs w:val="28"/>
              </w:rPr>
              <w:t>và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Janitors (</w:t>
            </w:r>
            <w:proofErr w:type="spellStart"/>
            <w:r w:rsidRPr="0086468F">
              <w:rPr>
                <w:rFonts w:cs="Times New Roman"/>
                <w:szCs w:val="28"/>
              </w:rPr>
              <w:t>Người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dọn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rác</w:t>
            </w:r>
            <w:proofErr w:type="spellEnd"/>
            <w:r w:rsidRPr="0086468F">
              <w:rPr>
                <w:rFonts w:cs="Times New Roman"/>
                <w:szCs w:val="28"/>
              </w:rPr>
              <w:t>)</w:t>
            </w:r>
          </w:p>
          <w:p w14:paraId="6A81D585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Quản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lý</w:t>
            </w:r>
            <w:proofErr w:type="spellEnd"/>
            <w:r w:rsidRPr="0086468F">
              <w:rPr>
                <w:rFonts w:cs="Times New Roman"/>
                <w:szCs w:val="28"/>
              </w:rPr>
              <w:t>: Back Officers</w:t>
            </w:r>
          </w:p>
        </w:tc>
      </w:tr>
      <w:tr w:rsidR="00CA0A38" w:rsidRPr="0086468F" w14:paraId="21456A36" w14:textId="77777777" w:rsidTr="00CA0A3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D784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proofErr w:type="spellStart"/>
            <w:r w:rsidRPr="0086468F">
              <w:rPr>
                <w:rFonts w:cs="Times New Roman"/>
                <w:szCs w:val="28"/>
              </w:rPr>
              <w:t>Quản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lý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vụ</w:t>
            </w:r>
            <w:proofErr w:type="spellEnd"/>
          </w:p>
        </w:tc>
        <w:tc>
          <w:tcPr>
            <w:tcW w:w="7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B31F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>- Check in / check out</w:t>
            </w:r>
          </w:p>
          <w:p w14:paraId="490BBA1A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Quản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lý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tiến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độ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công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việc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</w:p>
          <w:p w14:paraId="61EF4B70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Quản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lý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nhân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công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và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tài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nguyên</w:t>
            </w:r>
            <w:proofErr w:type="spellEnd"/>
          </w:p>
          <w:p w14:paraId="342DF948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Điều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phối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nhân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công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và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tài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nguyên</w:t>
            </w:r>
            <w:proofErr w:type="spellEnd"/>
          </w:p>
          <w:p w14:paraId="62C100B7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Liên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lạc</w:t>
            </w:r>
            <w:proofErr w:type="spellEnd"/>
          </w:p>
        </w:tc>
      </w:tr>
      <w:tr w:rsidR="00CA0A38" w:rsidRPr="0086468F" w14:paraId="256E8584" w14:textId="77777777" w:rsidTr="00CA0A3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6B83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proofErr w:type="spellStart"/>
            <w:r w:rsidRPr="0086468F">
              <w:rPr>
                <w:rFonts w:cs="Times New Roman"/>
                <w:szCs w:val="28"/>
              </w:rPr>
              <w:t>Quy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trình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làm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việc</w:t>
            </w:r>
            <w:proofErr w:type="spellEnd"/>
          </w:p>
          <w:p w14:paraId="01116EE3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>(Workflow)</w:t>
            </w:r>
          </w:p>
        </w:tc>
        <w:tc>
          <w:tcPr>
            <w:tcW w:w="7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BC54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Quản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lý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vận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hành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hệ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thống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tạo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lịch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86468F">
              <w:rPr>
                <w:rFonts w:cs="Times New Roman"/>
                <w:szCs w:val="28"/>
              </w:rPr>
              <w:t>điều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phối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người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và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người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dọn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rác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→ </w:t>
            </w:r>
            <w:proofErr w:type="spellStart"/>
            <w:r w:rsidRPr="0086468F">
              <w:rPr>
                <w:rFonts w:cs="Times New Roman"/>
                <w:szCs w:val="28"/>
              </w:rPr>
              <w:t>Gửi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tin </w:t>
            </w:r>
            <w:proofErr w:type="spellStart"/>
            <w:r w:rsidRPr="0086468F">
              <w:rPr>
                <w:rFonts w:cs="Times New Roman"/>
                <w:szCs w:val="28"/>
              </w:rPr>
              <w:t>nhắn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và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thông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báo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đến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nhân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viên</w:t>
            </w:r>
            <w:proofErr w:type="spellEnd"/>
            <w:r w:rsidRPr="0086468F">
              <w:rPr>
                <w:rFonts w:cs="Times New Roman"/>
                <w:szCs w:val="28"/>
              </w:rPr>
              <w:t>.</w:t>
            </w:r>
          </w:p>
          <w:p w14:paraId="3360AF65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Nhân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viên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check in </w:t>
            </w:r>
            <w:proofErr w:type="spellStart"/>
            <w:r w:rsidRPr="0086468F">
              <w:rPr>
                <w:rFonts w:cs="Times New Roman"/>
                <w:szCs w:val="28"/>
              </w:rPr>
              <w:t>thời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gian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bắt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đầu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làm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việc</w:t>
            </w:r>
            <w:proofErr w:type="spellEnd"/>
            <w:r w:rsidRPr="0086468F">
              <w:rPr>
                <w:rFonts w:cs="Times New Roman"/>
                <w:szCs w:val="28"/>
              </w:rPr>
              <w:t>.</w:t>
            </w:r>
          </w:p>
          <w:p w14:paraId="1F35829C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Người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rác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nhận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lộ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trình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và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phương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tiện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 w:rsidRPr="0086468F">
              <w:rPr>
                <w:rFonts w:cs="Times New Roman"/>
                <w:szCs w:val="28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.</w:t>
            </w:r>
            <w:proofErr w:type="gramEnd"/>
          </w:p>
          <w:p w14:paraId="62E04C63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lastRenderedPageBreak/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Người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dọn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rác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sử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dụng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xe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đẩy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để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rác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trong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khu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vực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chỉ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định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→ </w:t>
            </w:r>
            <w:proofErr w:type="spellStart"/>
            <w:r w:rsidRPr="0086468F">
              <w:rPr>
                <w:rFonts w:cs="Times New Roman"/>
                <w:szCs w:val="28"/>
              </w:rPr>
              <w:t>Đem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rác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được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tới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MCP (</w:t>
            </w:r>
            <w:r w:rsidRPr="0086468F">
              <w:rPr>
                <w:rFonts w:cs="Times New Roman"/>
                <w:szCs w:val="28"/>
                <w:shd w:val="clear" w:color="auto" w:fill="FFFFFF"/>
              </w:rPr>
              <w:t xml:space="preserve">Major Collecting Points – </w:t>
            </w:r>
            <w:proofErr w:type="spellStart"/>
            <w:r w:rsidRPr="0086468F">
              <w:rPr>
                <w:rFonts w:cs="Times New Roman"/>
                <w:szCs w:val="28"/>
                <w:shd w:val="clear" w:color="auto" w:fill="FFFFFF"/>
              </w:rPr>
              <w:t>Điểm</w:t>
            </w:r>
            <w:proofErr w:type="spellEnd"/>
            <w:r w:rsidRPr="0086468F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  <w:shd w:val="clear" w:color="auto" w:fill="FFFFFF"/>
              </w:rPr>
              <w:t>thu</w:t>
            </w:r>
            <w:proofErr w:type="spellEnd"/>
            <w:r w:rsidRPr="0086468F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  <w:shd w:val="clear" w:color="auto" w:fill="FFFFFF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  <w:shd w:val="clear" w:color="auto" w:fill="FFFFFF"/>
              </w:rPr>
              <w:t>rác</w:t>
            </w:r>
            <w:proofErr w:type="spellEnd"/>
            <w:r w:rsidRPr="0086468F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  <w:shd w:val="clear" w:color="auto" w:fill="FFFFFF"/>
              </w:rPr>
              <w:t>chính</w:t>
            </w:r>
            <w:proofErr w:type="spellEnd"/>
            <w:r w:rsidRPr="0086468F">
              <w:rPr>
                <w:rFonts w:cs="Times New Roman"/>
                <w:szCs w:val="28"/>
                <w:shd w:val="clear" w:color="auto" w:fill="FFFFFF"/>
              </w:rPr>
              <w:t>)</w:t>
            </w:r>
            <w:r w:rsidRPr="0086468F">
              <w:rPr>
                <w:rFonts w:cs="Times New Roman"/>
                <w:szCs w:val="28"/>
              </w:rPr>
              <w:t>.</w:t>
            </w:r>
          </w:p>
          <w:p w14:paraId="51DF4C84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Người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thu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lái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xe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tới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các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địa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điểm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MCPs </w:t>
            </w:r>
            <w:proofErr w:type="spellStart"/>
            <w:r w:rsidRPr="0086468F">
              <w:rPr>
                <w:rFonts w:cs="Times New Roman"/>
                <w:szCs w:val="28"/>
              </w:rPr>
              <w:t>được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phân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công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→ Thu </w:t>
            </w:r>
            <w:proofErr w:type="spellStart"/>
            <w:r w:rsidRPr="0086468F">
              <w:rPr>
                <w:rFonts w:cs="Times New Roman"/>
                <w:szCs w:val="28"/>
              </w:rPr>
              <w:t>gom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tất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cả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rác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từ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MCPs.</w:t>
            </w:r>
          </w:p>
          <w:p w14:paraId="7E873E50" w14:textId="77777777" w:rsidR="00CA0A38" w:rsidRPr="0086468F" w:rsidRDefault="00CA0A38">
            <w:pPr>
              <w:rPr>
                <w:rFonts w:cs="Times New Roman"/>
                <w:szCs w:val="28"/>
              </w:rPr>
            </w:pPr>
            <w:r w:rsidRPr="0086468F">
              <w:rPr>
                <w:rFonts w:cs="Times New Roman"/>
                <w:szCs w:val="28"/>
              </w:rPr>
              <w:t xml:space="preserve">- </w:t>
            </w:r>
            <w:proofErr w:type="spellStart"/>
            <w:r w:rsidRPr="0086468F">
              <w:rPr>
                <w:rFonts w:cs="Times New Roman"/>
                <w:szCs w:val="28"/>
              </w:rPr>
              <w:t>Hoàn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thành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công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việc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. </w:t>
            </w:r>
            <w:proofErr w:type="spellStart"/>
            <w:r w:rsidRPr="0086468F">
              <w:rPr>
                <w:rFonts w:cs="Times New Roman"/>
                <w:szCs w:val="28"/>
              </w:rPr>
              <w:t>Nhân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viên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check out </w:t>
            </w:r>
            <w:proofErr w:type="spellStart"/>
            <w:r w:rsidRPr="0086468F">
              <w:rPr>
                <w:rFonts w:cs="Times New Roman"/>
                <w:szCs w:val="28"/>
              </w:rPr>
              <w:t>thời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gian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hoàn</w:t>
            </w:r>
            <w:proofErr w:type="spellEnd"/>
            <w:r w:rsidRPr="0086468F">
              <w:rPr>
                <w:rFonts w:cs="Times New Roman"/>
                <w:szCs w:val="28"/>
              </w:rPr>
              <w:t xml:space="preserve"> </w:t>
            </w:r>
            <w:proofErr w:type="spellStart"/>
            <w:r w:rsidRPr="0086468F">
              <w:rPr>
                <w:rFonts w:cs="Times New Roman"/>
                <w:szCs w:val="28"/>
              </w:rPr>
              <w:t>thành</w:t>
            </w:r>
            <w:proofErr w:type="spellEnd"/>
            <w:r w:rsidRPr="0086468F">
              <w:rPr>
                <w:rFonts w:cs="Times New Roman"/>
                <w:szCs w:val="28"/>
              </w:rPr>
              <w:t>.</w:t>
            </w:r>
          </w:p>
        </w:tc>
      </w:tr>
    </w:tbl>
    <w:p w14:paraId="4A785A96" w14:textId="0A6AA3AF" w:rsidR="00CA0A38" w:rsidRPr="0086468F" w:rsidRDefault="00CA0A38">
      <w:pPr>
        <w:rPr>
          <w:rFonts w:ascii="Times New Roman" w:hAnsi="Times New Roman" w:cs="Times New Roman"/>
          <w:sz w:val="28"/>
          <w:szCs w:val="28"/>
        </w:rPr>
      </w:pPr>
    </w:p>
    <w:p w14:paraId="3816178A" w14:textId="6949D158" w:rsidR="00CA0A38" w:rsidRPr="0086468F" w:rsidRDefault="00CA0A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bên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DE351E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ty Y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4BA89D09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thải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:</w:t>
      </w:r>
    </w:p>
    <w:p w14:paraId="1E9D33A5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(Back Officers).</w:t>
      </w:r>
    </w:p>
    <w:p w14:paraId="0FD2FE76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(Collectors).</w:t>
      </w:r>
    </w:p>
    <w:p w14:paraId="2C78AD37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dọn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(Janitors).</w:t>
      </w:r>
    </w:p>
    <w:p w14:paraId="2C99E13C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UWC 1.0.</w:t>
      </w:r>
    </w:p>
    <w:p w14:paraId="4FF101AC" w14:textId="3C3A4AEC" w:rsidR="00CA0A38" w:rsidRPr="0086468F" w:rsidRDefault="00CA0A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340AD3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678FE4EA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164DE1EB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44E0AE5E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7A8E1640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hoá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37F887BE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547C4C7A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3F8ED6F6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(check in/check out)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65D971C2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61EE09DF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03FDAD85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35F6844F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dọn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4D3E9EFE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dọn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(check in/check out)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ty.</w:t>
      </w:r>
    </w:p>
    <w:p w14:paraId="76665D5F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dọn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50190351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6AA1135D" w14:textId="4070C7ED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41B2B394" w14:textId="115CFA1F" w:rsidR="00CA0A38" w:rsidRPr="0086468F" w:rsidRDefault="00CA0A38" w:rsidP="00CA0A3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Lợi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ích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UWC 2.0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bên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liên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86468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98A86E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ty:</w:t>
      </w:r>
    </w:p>
    <w:p w14:paraId="6A824EE4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241963E3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7D19B3E2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UWC 1.0.</w:t>
      </w:r>
    </w:p>
    <w:p w14:paraId="5E16DCB0" w14:textId="77777777" w:rsidR="00CA0A38" w:rsidRPr="0086468F" w:rsidRDefault="00CA0A38" w:rsidP="00CA0A38">
      <w:pPr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phận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:</w:t>
      </w:r>
    </w:p>
    <w:p w14:paraId="2E1D21E2" w14:textId="77777777" w:rsidR="00CA0A38" w:rsidRPr="0086468F" w:rsidRDefault="00CA0A38" w:rsidP="00CA0A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2EA99BB1" w14:textId="77777777" w:rsidR="00CA0A38" w:rsidRPr="0086468F" w:rsidRDefault="00CA0A38" w:rsidP="00CA0A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rác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3BC69ECE" w14:textId="77777777" w:rsidR="00CA0A38" w:rsidRPr="0086468F" w:rsidRDefault="00CA0A38" w:rsidP="00CA0A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4DC725F1" w14:textId="77777777" w:rsidR="00CA0A38" w:rsidRPr="0086468F" w:rsidRDefault="00CA0A38" w:rsidP="00CA0A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6C0777F9" w14:textId="77777777" w:rsidR="00CA0A38" w:rsidRPr="0086468F" w:rsidRDefault="00CA0A38" w:rsidP="00CA0A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468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468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6468F">
        <w:rPr>
          <w:rFonts w:ascii="Times New Roman" w:hAnsi="Times New Roman" w:cs="Times New Roman"/>
          <w:sz w:val="28"/>
          <w:szCs w:val="28"/>
        </w:rPr>
        <w:t>.</w:t>
      </w:r>
    </w:p>
    <w:p w14:paraId="0AFB549A" w14:textId="77777777" w:rsidR="002F6774" w:rsidRPr="002F6774" w:rsidRDefault="002F6774" w:rsidP="002F67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Yêu</w:t>
      </w:r>
      <w:proofErr w:type="spellEnd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cầu</w:t>
      </w:r>
      <w:proofErr w:type="spellEnd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chức</w:t>
      </w:r>
      <w:proofErr w:type="spellEnd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năng</w:t>
      </w:r>
      <w:proofErr w:type="spellEnd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6E94B0B" w14:textId="77777777" w:rsidR="002F6774" w:rsidRPr="002F6774" w:rsidRDefault="002F6774" w:rsidP="002F677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EF0E08E" w14:textId="77777777" w:rsidR="002F6774" w:rsidRPr="002F6774" w:rsidRDefault="002F6774" w:rsidP="002F677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E36F38" w14:textId="77777777" w:rsidR="002F6774" w:rsidRPr="002F6774" w:rsidRDefault="002F6774" w:rsidP="002F677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chi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sđt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52E83B2" w14:textId="77777777" w:rsidR="002F6774" w:rsidRPr="002F6774" w:rsidRDefault="002F6774" w:rsidP="002F677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chi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chở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rác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kỹ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thuật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,...</w:t>
      </w:r>
      <w:proofErr w:type="gram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47F2107" w14:textId="77777777" w:rsidR="002F6774" w:rsidRPr="002F6774" w:rsidRDefault="002F6774" w:rsidP="002F677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xe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22C975" w14:textId="77777777" w:rsidR="002F6774" w:rsidRPr="002F6774" w:rsidRDefault="002F6774" w:rsidP="002F677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rác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976506" w14:textId="77777777" w:rsidR="002F6774" w:rsidRPr="002F6774" w:rsidRDefault="002F6774" w:rsidP="002F677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đường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0B50A6" w14:textId="77777777" w:rsidR="002F6774" w:rsidRPr="002F6774" w:rsidRDefault="002F6774" w:rsidP="002F677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21D65B" w14:textId="77777777" w:rsidR="002F6774" w:rsidRPr="002F6774" w:rsidRDefault="002F6774" w:rsidP="002F677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294A09" w14:textId="77777777" w:rsidR="002F6774" w:rsidRPr="002F6774" w:rsidRDefault="002F6774" w:rsidP="002F677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bãi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rác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D0A011A" w14:textId="77777777" w:rsidR="002F6774" w:rsidRPr="002F6774" w:rsidRDefault="002F6774" w:rsidP="002F67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7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3D92760" w14:textId="77777777" w:rsidR="002F6774" w:rsidRPr="002F6774" w:rsidRDefault="002F6774" w:rsidP="002F677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CC85B0C" w14:textId="77777777" w:rsidR="002F6774" w:rsidRPr="002F6774" w:rsidRDefault="002F6774" w:rsidP="002F677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59DF03" w14:textId="77777777" w:rsidR="002F6774" w:rsidRPr="002F6774" w:rsidRDefault="002F6774" w:rsidP="002F677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BCD2F1C" w14:textId="77777777" w:rsidR="002F6774" w:rsidRPr="002F6774" w:rsidRDefault="002F6774" w:rsidP="002F677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99527C7" w14:textId="77777777" w:rsidR="002F6774" w:rsidRPr="002F6774" w:rsidRDefault="002F6774" w:rsidP="002F677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23D8A2" w14:textId="77777777" w:rsidR="002F6774" w:rsidRPr="002F6774" w:rsidRDefault="002F6774" w:rsidP="002F677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bãi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rác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đầy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8EAA9C" w14:textId="77777777" w:rsidR="002F6774" w:rsidRPr="002F6774" w:rsidRDefault="002F6774" w:rsidP="002F677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Yêu</w:t>
      </w:r>
      <w:proofErr w:type="spellEnd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cầu</w:t>
      </w:r>
      <w:proofErr w:type="spellEnd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phi </w:t>
      </w:r>
      <w:proofErr w:type="spellStart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chức</w:t>
      </w:r>
      <w:proofErr w:type="spellEnd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năng</w:t>
      </w:r>
      <w:proofErr w:type="spellEnd"/>
      <w:r w:rsidRPr="002F67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B33FAB6" w14:textId="77777777" w:rsidR="002F6774" w:rsidRPr="002F6774" w:rsidRDefault="002F6774" w:rsidP="002F677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Hiệu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26025E" w14:textId="77777777" w:rsidR="002F6774" w:rsidRPr="002F6774" w:rsidRDefault="002F6774" w:rsidP="002F6774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ít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1000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bãi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rác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359982" w14:textId="77777777" w:rsidR="002F6774" w:rsidRPr="002F6774" w:rsidRDefault="002F6774" w:rsidP="002F6774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rác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tục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tần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ít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95%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4EBD0A" w14:textId="77777777" w:rsidR="002F6774" w:rsidRPr="002F6774" w:rsidRDefault="002F6774" w:rsidP="002F6774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ít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10000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bãi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rác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khoảng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B6CD92" w14:textId="77777777" w:rsidR="002F6774" w:rsidRPr="002F6774" w:rsidRDefault="002F6774" w:rsidP="002F6774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Tin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diễn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trễ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vượt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quá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giây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AF9546E" w14:textId="77777777" w:rsidR="002F6774" w:rsidRPr="0086468F" w:rsidRDefault="002F6774" w:rsidP="002F6774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68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A28F419" w14:textId="77777777" w:rsidR="002F6774" w:rsidRPr="002F6774" w:rsidRDefault="002F6774" w:rsidP="002F6774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Dễ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02951E7" w14:textId="77777777" w:rsidR="002F6774" w:rsidRPr="002F6774" w:rsidRDefault="002F6774" w:rsidP="002F6774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thạo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15-30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phút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huấn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luyện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37D746" w14:textId="77777777" w:rsidR="002F6774" w:rsidRPr="002F6774" w:rsidRDefault="002F6774" w:rsidP="002F6774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thao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4A4F6E" w14:textId="77777777" w:rsidR="002F6774" w:rsidRPr="002F6774" w:rsidRDefault="002F6774" w:rsidP="002F67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6774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ED5EEE0" w14:textId="77777777" w:rsidR="002F6774" w:rsidRPr="002F6774" w:rsidRDefault="002F6774" w:rsidP="002F6774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cậy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039DEE4" w14:textId="77777777" w:rsidR="002F6774" w:rsidRPr="002F6774" w:rsidRDefault="002F6774" w:rsidP="002F6774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lỗi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1%.</w:t>
      </w:r>
    </w:p>
    <w:p w14:paraId="2728B0AA" w14:textId="77777777" w:rsidR="002F6774" w:rsidRPr="002F6774" w:rsidRDefault="002F6774" w:rsidP="002F6774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Hệ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24/7.</w:t>
      </w:r>
    </w:p>
    <w:p w14:paraId="5F0E2972" w14:textId="77777777" w:rsidR="002F6774" w:rsidRPr="002F6774" w:rsidRDefault="002F6774" w:rsidP="002F6774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Xác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sập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2%.</w:t>
      </w:r>
    </w:p>
    <w:p w14:paraId="3D58E364" w14:textId="77777777" w:rsidR="002F6774" w:rsidRPr="002F6774" w:rsidRDefault="002F6774" w:rsidP="002F6774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phục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hồi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sập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vòng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giây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18392A" w14:textId="77777777" w:rsidR="002F6774" w:rsidRPr="0086468F" w:rsidRDefault="002F6774" w:rsidP="002F677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6468F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A55BED3" w14:textId="77777777" w:rsidR="002F6774" w:rsidRPr="002F6774" w:rsidRDefault="002F6774" w:rsidP="002F6774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mật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68671D5" w14:textId="77777777" w:rsidR="002F6774" w:rsidRPr="002F6774" w:rsidRDefault="002F6774" w:rsidP="002F6774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Tin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C9AF4C" w14:textId="77777777" w:rsidR="002F6774" w:rsidRPr="002F6774" w:rsidRDefault="002F6774" w:rsidP="002F6774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Tài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khoản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2F67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F772F9F" w14:textId="6E70C140" w:rsidR="00CA0A38" w:rsidRPr="0086468F" w:rsidRDefault="002F6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68F">
        <w:rPr>
          <w:rFonts w:ascii="Times New Roman" w:hAnsi="Times New Roman" w:cs="Times New Roman"/>
          <w:b/>
          <w:bCs/>
          <w:sz w:val="28"/>
          <w:szCs w:val="28"/>
        </w:rPr>
        <w:t>Use-case diagram:</w:t>
      </w:r>
    </w:p>
    <w:p w14:paraId="76B298F3" w14:textId="7811B069" w:rsidR="002F6774" w:rsidRPr="0086468F" w:rsidRDefault="0086468F" w:rsidP="008646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91A81" wp14:editId="10542AB8">
            <wp:extent cx="4695825" cy="59207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46" cy="594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774" w:rsidRPr="00864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7BAC"/>
    <w:multiLevelType w:val="hybridMultilevel"/>
    <w:tmpl w:val="82B26F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E40A3"/>
    <w:multiLevelType w:val="multilevel"/>
    <w:tmpl w:val="DA88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06FF0"/>
    <w:multiLevelType w:val="multilevel"/>
    <w:tmpl w:val="1BB8C0A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97492"/>
    <w:multiLevelType w:val="multilevel"/>
    <w:tmpl w:val="6254C69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13F77"/>
    <w:multiLevelType w:val="multilevel"/>
    <w:tmpl w:val="DBC4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F3973"/>
    <w:multiLevelType w:val="multilevel"/>
    <w:tmpl w:val="769468F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63509"/>
    <w:multiLevelType w:val="multilevel"/>
    <w:tmpl w:val="D1903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55CDC"/>
    <w:multiLevelType w:val="multilevel"/>
    <w:tmpl w:val="4E0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868FF"/>
    <w:multiLevelType w:val="multilevel"/>
    <w:tmpl w:val="4FEEBD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E0E2F"/>
    <w:multiLevelType w:val="multilevel"/>
    <w:tmpl w:val="95CE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B1814"/>
    <w:multiLevelType w:val="multilevel"/>
    <w:tmpl w:val="B7B66F8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A4177"/>
    <w:multiLevelType w:val="multilevel"/>
    <w:tmpl w:val="7636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10CA6"/>
    <w:multiLevelType w:val="multilevel"/>
    <w:tmpl w:val="D012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C66CA"/>
    <w:multiLevelType w:val="multilevel"/>
    <w:tmpl w:val="3772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F6FE4"/>
    <w:multiLevelType w:val="multilevel"/>
    <w:tmpl w:val="A7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D3ABB"/>
    <w:multiLevelType w:val="multilevel"/>
    <w:tmpl w:val="93D6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76DC9"/>
    <w:multiLevelType w:val="multilevel"/>
    <w:tmpl w:val="F598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D1190"/>
    <w:multiLevelType w:val="multilevel"/>
    <w:tmpl w:val="ED5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BF708D"/>
    <w:multiLevelType w:val="multilevel"/>
    <w:tmpl w:val="3CB6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445226">
    <w:abstractNumId w:val="15"/>
  </w:num>
  <w:num w:numId="2" w16cid:durableId="1408113910">
    <w:abstractNumId w:val="16"/>
  </w:num>
  <w:num w:numId="3" w16cid:durableId="899637862">
    <w:abstractNumId w:val="18"/>
  </w:num>
  <w:num w:numId="4" w16cid:durableId="1048411180">
    <w:abstractNumId w:val="7"/>
  </w:num>
  <w:num w:numId="5" w16cid:durableId="8144062">
    <w:abstractNumId w:val="6"/>
  </w:num>
  <w:num w:numId="6" w16cid:durableId="1988237877">
    <w:abstractNumId w:val="0"/>
  </w:num>
  <w:num w:numId="7" w16cid:durableId="1659070655">
    <w:abstractNumId w:val="3"/>
  </w:num>
  <w:num w:numId="8" w16cid:durableId="237133278">
    <w:abstractNumId w:val="14"/>
  </w:num>
  <w:num w:numId="9" w16cid:durableId="1365012461">
    <w:abstractNumId w:val="4"/>
  </w:num>
  <w:num w:numId="10" w16cid:durableId="721632821">
    <w:abstractNumId w:val="12"/>
  </w:num>
  <w:num w:numId="11" w16cid:durableId="1211963792">
    <w:abstractNumId w:val="13"/>
  </w:num>
  <w:num w:numId="12" w16cid:durableId="1890262182">
    <w:abstractNumId w:val="1"/>
  </w:num>
  <w:num w:numId="13" w16cid:durableId="996804987">
    <w:abstractNumId w:val="11"/>
  </w:num>
  <w:num w:numId="14" w16cid:durableId="1530489526">
    <w:abstractNumId w:val="17"/>
  </w:num>
  <w:num w:numId="15" w16cid:durableId="113721174">
    <w:abstractNumId w:val="9"/>
  </w:num>
  <w:num w:numId="16" w16cid:durableId="1414934344">
    <w:abstractNumId w:val="8"/>
  </w:num>
  <w:num w:numId="17" w16cid:durableId="1126971843">
    <w:abstractNumId w:val="5"/>
  </w:num>
  <w:num w:numId="18" w16cid:durableId="289434210">
    <w:abstractNumId w:val="2"/>
  </w:num>
  <w:num w:numId="19" w16cid:durableId="1916623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38"/>
    <w:rsid w:val="0008615C"/>
    <w:rsid w:val="002F6774"/>
    <w:rsid w:val="00645264"/>
    <w:rsid w:val="0086468F"/>
    <w:rsid w:val="00935252"/>
    <w:rsid w:val="00CA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18CA"/>
  <w15:chartTrackingRefBased/>
  <w15:docId w15:val="{355E5ADB-0D4F-4B31-8846-6D2BA508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A38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F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</cp:revision>
  <dcterms:created xsi:type="dcterms:W3CDTF">2022-09-20T07:17:00Z</dcterms:created>
  <dcterms:modified xsi:type="dcterms:W3CDTF">2022-09-20T07:30:00Z</dcterms:modified>
</cp:coreProperties>
</file>