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45C" w:rsidRDefault="0080545C" w:rsidP="0080545C">
      <w:pPr>
        <w:pStyle w:val="Default"/>
        <w:pBdr>
          <w:top w:val="single" w:sz="4" w:space="1" w:color="auto"/>
          <w:left w:val="single" w:sz="4" w:space="4" w:color="auto"/>
          <w:bottom w:val="single" w:sz="4" w:space="1" w:color="auto"/>
          <w:right w:val="single" w:sz="4" w:space="4" w:color="auto"/>
        </w:pBdr>
        <w:jc w:val="center"/>
        <w:rPr>
          <w:b/>
          <w:bCs/>
          <w:sz w:val="28"/>
          <w:szCs w:val="28"/>
        </w:rPr>
      </w:pPr>
      <w:r>
        <w:rPr>
          <w:b/>
          <w:bCs/>
          <w:sz w:val="28"/>
          <w:szCs w:val="28"/>
        </w:rPr>
        <w:t>Punition pédagogique n°</w:t>
      </w:r>
      <w:r>
        <w:rPr>
          <w:b/>
          <w:bCs/>
          <w:sz w:val="28"/>
          <w:szCs w:val="28"/>
        </w:rPr>
        <w:t>21</w:t>
      </w:r>
      <w:r>
        <w:rPr>
          <w:b/>
          <w:bCs/>
          <w:sz w:val="28"/>
          <w:szCs w:val="28"/>
        </w:rPr>
        <w:t xml:space="preserve"> : Dégradations du matériel et des locaux</w:t>
      </w:r>
    </w:p>
    <w:p w:rsidR="0080545C" w:rsidRDefault="0080545C" w:rsidP="0080545C">
      <w:pPr>
        <w:pStyle w:val="Default"/>
        <w:rPr>
          <w:sz w:val="22"/>
          <w:szCs w:val="22"/>
        </w:rPr>
      </w:pPr>
    </w:p>
    <w:p w:rsidR="0080545C" w:rsidRDefault="0080545C" w:rsidP="0080545C">
      <w:pPr>
        <w:pStyle w:val="Default"/>
        <w:rPr>
          <w:sz w:val="22"/>
          <w:szCs w:val="22"/>
        </w:rPr>
      </w:pPr>
    </w:p>
    <w:p w:rsidR="0080545C" w:rsidRDefault="0080545C" w:rsidP="0080545C">
      <w:pPr>
        <w:pStyle w:val="Default"/>
        <w:jc w:val="center"/>
        <w:rPr>
          <w:b/>
          <w:bCs/>
          <w:sz w:val="28"/>
          <w:szCs w:val="28"/>
        </w:rPr>
      </w:pPr>
      <w:r>
        <w:rPr>
          <w:b/>
          <w:bCs/>
          <w:sz w:val="28"/>
          <w:szCs w:val="28"/>
        </w:rPr>
        <w:t>Si le travail n’est pas fait sérieusement ou est bâclé, une autre heure de retenue sera donnée pour le recommencer dans sa totalité.</w:t>
      </w:r>
    </w:p>
    <w:p w:rsidR="0080545C" w:rsidRDefault="0080545C" w:rsidP="0080545C">
      <w:pPr>
        <w:pStyle w:val="Default"/>
        <w:jc w:val="center"/>
        <w:rPr>
          <w:sz w:val="28"/>
          <w:szCs w:val="28"/>
        </w:rPr>
      </w:pPr>
    </w:p>
    <w:p w:rsidR="0080545C" w:rsidRPr="0080545C" w:rsidRDefault="0080545C" w:rsidP="0080545C">
      <w:pPr>
        <w:pStyle w:val="Default"/>
        <w:jc w:val="center"/>
        <w:rPr>
          <w:rFonts w:asciiTheme="minorHAnsi" w:hAnsiTheme="minorHAnsi" w:cstheme="minorHAnsi"/>
          <w:bCs/>
          <w:i/>
          <w:szCs w:val="22"/>
          <w:u w:val="single"/>
        </w:rPr>
      </w:pPr>
      <w:r w:rsidRPr="0080545C">
        <w:rPr>
          <w:rFonts w:asciiTheme="minorHAnsi" w:hAnsiTheme="minorHAnsi" w:cstheme="minorHAnsi"/>
          <w:bCs/>
          <w:i/>
          <w:szCs w:val="22"/>
          <w:u w:val="single"/>
        </w:rPr>
        <w:t>Matériel : Dictionnaire</w:t>
      </w:r>
    </w:p>
    <w:p w:rsidR="0080545C" w:rsidRPr="0080545C" w:rsidRDefault="0080545C" w:rsidP="0080545C">
      <w:pPr>
        <w:pStyle w:val="Default"/>
        <w:rPr>
          <w:rFonts w:asciiTheme="minorHAnsi" w:hAnsiTheme="minorHAnsi" w:cstheme="minorHAnsi"/>
          <w:sz w:val="32"/>
          <w:szCs w:val="28"/>
        </w:rPr>
      </w:pPr>
    </w:p>
    <w:p w:rsidR="0080545C" w:rsidRPr="0080545C" w:rsidRDefault="0080545C" w:rsidP="0080545C">
      <w:pPr>
        <w:pStyle w:val="Default"/>
        <w:rPr>
          <w:rFonts w:asciiTheme="minorHAnsi" w:hAnsiTheme="minorHAnsi" w:cstheme="minorHAnsi"/>
          <w:sz w:val="32"/>
          <w:szCs w:val="28"/>
        </w:rPr>
      </w:pPr>
    </w:p>
    <w:p w:rsidR="0080545C" w:rsidRPr="0080545C" w:rsidRDefault="0080545C" w:rsidP="0080545C">
      <w:pPr>
        <w:pStyle w:val="Default"/>
        <w:numPr>
          <w:ilvl w:val="0"/>
          <w:numId w:val="1"/>
        </w:numPr>
        <w:spacing w:after="169"/>
        <w:rPr>
          <w:rFonts w:asciiTheme="minorHAnsi" w:hAnsiTheme="minorHAnsi" w:cstheme="minorHAnsi"/>
          <w:b/>
          <w:bCs/>
          <w:szCs w:val="23"/>
        </w:rPr>
      </w:pPr>
      <w:r w:rsidRPr="0080545C">
        <w:rPr>
          <w:rFonts w:asciiTheme="minorHAnsi" w:hAnsiTheme="minorHAnsi" w:cstheme="minorHAnsi"/>
          <w:b/>
          <w:bCs/>
          <w:szCs w:val="23"/>
        </w:rPr>
        <w:t xml:space="preserve">Dans le dictionnaire, cherche la définition des termes : dégradation – dommage </w:t>
      </w:r>
    </w:p>
    <w:p w:rsidR="0080545C" w:rsidRPr="0080545C" w:rsidRDefault="0080545C" w:rsidP="0080545C">
      <w:pPr>
        <w:pStyle w:val="Default"/>
        <w:numPr>
          <w:ilvl w:val="0"/>
          <w:numId w:val="1"/>
        </w:numPr>
        <w:spacing w:after="169"/>
        <w:rPr>
          <w:rFonts w:asciiTheme="minorHAnsi" w:hAnsiTheme="minorHAnsi" w:cstheme="minorHAnsi"/>
          <w:b/>
          <w:bCs/>
          <w:szCs w:val="23"/>
        </w:rPr>
      </w:pPr>
      <w:r w:rsidRPr="0080545C">
        <w:rPr>
          <w:rFonts w:asciiTheme="minorHAnsi" w:hAnsiTheme="minorHAnsi" w:cstheme="minorHAnsi"/>
          <w:b/>
          <w:bCs/>
          <w:szCs w:val="23"/>
        </w:rPr>
        <w:t xml:space="preserve">Explique les raisons qui t’ont poussé à commettre cette dégradation. </w:t>
      </w:r>
    </w:p>
    <w:p w:rsidR="0080545C" w:rsidRPr="0080545C" w:rsidRDefault="0080545C" w:rsidP="0080545C">
      <w:pPr>
        <w:pStyle w:val="Default"/>
        <w:numPr>
          <w:ilvl w:val="0"/>
          <w:numId w:val="1"/>
        </w:numPr>
        <w:spacing w:after="169"/>
        <w:rPr>
          <w:rFonts w:asciiTheme="minorHAnsi" w:hAnsiTheme="minorHAnsi" w:cstheme="minorHAnsi"/>
          <w:b/>
          <w:bCs/>
          <w:szCs w:val="23"/>
        </w:rPr>
      </w:pPr>
      <w:r w:rsidRPr="0080545C">
        <w:rPr>
          <w:rFonts w:asciiTheme="minorHAnsi" w:hAnsiTheme="minorHAnsi" w:cstheme="minorHAnsi"/>
          <w:b/>
          <w:bCs/>
          <w:szCs w:val="23"/>
        </w:rPr>
        <w:t xml:space="preserve">Recopie les 3 articles du Code civil que tu as enfreint. </w:t>
      </w:r>
    </w:p>
    <w:p w:rsidR="0080545C" w:rsidRPr="0080545C" w:rsidRDefault="0080545C" w:rsidP="0080545C">
      <w:pPr>
        <w:pStyle w:val="Default"/>
        <w:numPr>
          <w:ilvl w:val="0"/>
          <w:numId w:val="1"/>
        </w:numPr>
        <w:spacing w:after="169"/>
        <w:rPr>
          <w:rFonts w:asciiTheme="minorHAnsi" w:hAnsiTheme="minorHAnsi" w:cstheme="minorHAnsi"/>
          <w:b/>
          <w:bCs/>
          <w:szCs w:val="23"/>
        </w:rPr>
      </w:pPr>
      <w:r w:rsidRPr="0080545C">
        <w:rPr>
          <w:rFonts w:asciiTheme="minorHAnsi" w:hAnsiTheme="minorHAnsi" w:cstheme="minorHAnsi"/>
          <w:b/>
          <w:bCs/>
          <w:szCs w:val="23"/>
        </w:rPr>
        <w:t xml:space="preserve">Article 1384 : quelles autres personnes sont tenues pour responsables des dégradations que tu as causées ? </w:t>
      </w:r>
    </w:p>
    <w:p w:rsidR="0080545C" w:rsidRPr="0080545C" w:rsidRDefault="0080545C" w:rsidP="0080545C">
      <w:pPr>
        <w:pStyle w:val="Default"/>
        <w:numPr>
          <w:ilvl w:val="0"/>
          <w:numId w:val="1"/>
        </w:numPr>
        <w:spacing w:after="169"/>
        <w:rPr>
          <w:rFonts w:asciiTheme="minorHAnsi" w:hAnsiTheme="minorHAnsi" w:cstheme="minorHAnsi"/>
          <w:b/>
          <w:bCs/>
          <w:szCs w:val="23"/>
        </w:rPr>
      </w:pPr>
      <w:r w:rsidRPr="0080545C">
        <w:rPr>
          <w:rFonts w:asciiTheme="minorHAnsi" w:hAnsiTheme="minorHAnsi" w:cstheme="minorHAnsi"/>
          <w:b/>
          <w:bCs/>
          <w:szCs w:val="23"/>
        </w:rPr>
        <w:t xml:space="preserve">Recopie l’extrait du règlement intérieur que tu as enfreint. </w:t>
      </w:r>
    </w:p>
    <w:p w:rsidR="0080545C" w:rsidRPr="0080545C" w:rsidRDefault="0080545C" w:rsidP="0080545C">
      <w:pPr>
        <w:pStyle w:val="Default"/>
        <w:numPr>
          <w:ilvl w:val="0"/>
          <w:numId w:val="1"/>
        </w:numPr>
        <w:spacing w:after="169"/>
        <w:rPr>
          <w:rFonts w:asciiTheme="minorHAnsi" w:hAnsiTheme="minorHAnsi" w:cstheme="minorHAnsi"/>
          <w:b/>
          <w:bCs/>
          <w:szCs w:val="23"/>
        </w:rPr>
      </w:pPr>
      <w:r w:rsidRPr="0080545C">
        <w:rPr>
          <w:rFonts w:asciiTheme="minorHAnsi" w:hAnsiTheme="minorHAnsi" w:cstheme="minorHAnsi"/>
          <w:b/>
          <w:bCs/>
          <w:szCs w:val="23"/>
        </w:rPr>
        <w:t xml:space="preserve">Fais une liste des conséquences de la dégradation que tu as commise : </w:t>
      </w:r>
    </w:p>
    <w:p w:rsidR="0080545C" w:rsidRPr="0080545C" w:rsidRDefault="0080545C" w:rsidP="0080545C">
      <w:pPr>
        <w:pStyle w:val="Default"/>
        <w:numPr>
          <w:ilvl w:val="1"/>
          <w:numId w:val="1"/>
        </w:numPr>
        <w:spacing w:after="169"/>
        <w:rPr>
          <w:rFonts w:asciiTheme="minorHAnsi" w:hAnsiTheme="minorHAnsi" w:cstheme="minorHAnsi"/>
          <w:b/>
          <w:bCs/>
          <w:szCs w:val="23"/>
        </w:rPr>
      </w:pPr>
      <w:r w:rsidRPr="0080545C">
        <w:rPr>
          <w:rFonts w:asciiTheme="minorHAnsi" w:hAnsiTheme="minorHAnsi" w:cstheme="minorHAnsi"/>
          <w:b/>
          <w:bCs/>
          <w:szCs w:val="23"/>
        </w:rPr>
        <w:t xml:space="preserve"> Po</w:t>
      </w:r>
      <w:r>
        <w:rPr>
          <w:rFonts w:asciiTheme="minorHAnsi" w:hAnsiTheme="minorHAnsi" w:cstheme="minorHAnsi"/>
          <w:b/>
          <w:bCs/>
          <w:szCs w:val="23"/>
        </w:rPr>
        <w:t xml:space="preserve">ur les élèves (tes camarades) </w:t>
      </w:r>
    </w:p>
    <w:p w:rsidR="0080545C" w:rsidRPr="0080545C" w:rsidRDefault="0080545C" w:rsidP="0080545C">
      <w:pPr>
        <w:pStyle w:val="Default"/>
        <w:numPr>
          <w:ilvl w:val="1"/>
          <w:numId w:val="1"/>
        </w:numPr>
        <w:spacing w:after="169"/>
        <w:rPr>
          <w:rFonts w:asciiTheme="minorHAnsi" w:hAnsiTheme="minorHAnsi" w:cstheme="minorHAnsi"/>
          <w:b/>
          <w:bCs/>
          <w:szCs w:val="23"/>
        </w:rPr>
      </w:pPr>
      <w:r>
        <w:rPr>
          <w:rFonts w:asciiTheme="minorHAnsi" w:hAnsiTheme="minorHAnsi" w:cstheme="minorHAnsi"/>
          <w:b/>
          <w:bCs/>
          <w:szCs w:val="23"/>
        </w:rPr>
        <w:t xml:space="preserve"> Pour le collège </w:t>
      </w:r>
    </w:p>
    <w:p w:rsidR="0080545C" w:rsidRPr="0080545C" w:rsidRDefault="0080545C" w:rsidP="0080545C">
      <w:pPr>
        <w:pStyle w:val="Default"/>
        <w:numPr>
          <w:ilvl w:val="0"/>
          <w:numId w:val="1"/>
        </w:numPr>
        <w:spacing w:after="169"/>
        <w:rPr>
          <w:rFonts w:asciiTheme="minorHAnsi" w:hAnsiTheme="minorHAnsi" w:cstheme="minorHAnsi"/>
          <w:b/>
          <w:bCs/>
          <w:szCs w:val="23"/>
        </w:rPr>
      </w:pPr>
      <w:r w:rsidRPr="0080545C">
        <w:rPr>
          <w:rFonts w:asciiTheme="minorHAnsi" w:hAnsiTheme="minorHAnsi" w:cstheme="minorHAnsi"/>
          <w:b/>
          <w:bCs/>
          <w:szCs w:val="23"/>
        </w:rPr>
        <w:t xml:space="preserve">Rédige une lettre d’excuse à l’intention du collège. </w:t>
      </w:r>
    </w:p>
    <w:p w:rsidR="0080545C" w:rsidRPr="0080545C" w:rsidRDefault="0080545C" w:rsidP="0080545C">
      <w:pPr>
        <w:pStyle w:val="Default"/>
        <w:rPr>
          <w:rFonts w:asciiTheme="minorHAnsi" w:hAnsiTheme="minorHAnsi" w:cstheme="minorHAnsi"/>
          <w:sz w:val="32"/>
          <w:szCs w:val="28"/>
        </w:rPr>
      </w:pPr>
    </w:p>
    <w:p w:rsidR="0080545C" w:rsidRPr="0080545C" w:rsidRDefault="0080545C" w:rsidP="0080545C">
      <w:pPr>
        <w:pStyle w:val="Default"/>
        <w:jc w:val="center"/>
        <w:rPr>
          <w:rFonts w:asciiTheme="minorHAnsi" w:hAnsiTheme="minorHAnsi" w:cstheme="minorHAnsi"/>
          <w:szCs w:val="23"/>
          <w:u w:val="single"/>
        </w:rPr>
      </w:pPr>
      <w:r w:rsidRPr="0080545C">
        <w:rPr>
          <w:rFonts w:asciiTheme="minorHAnsi" w:hAnsiTheme="minorHAnsi" w:cstheme="minorHAnsi"/>
          <w:b/>
          <w:bCs/>
          <w:szCs w:val="23"/>
          <w:u w:val="single"/>
        </w:rPr>
        <w:t>Article 1382 du Code civil</w:t>
      </w:r>
    </w:p>
    <w:p w:rsidR="0080545C" w:rsidRDefault="0080545C" w:rsidP="0080545C">
      <w:pPr>
        <w:pStyle w:val="Default"/>
        <w:rPr>
          <w:rFonts w:asciiTheme="minorHAnsi" w:hAnsiTheme="minorHAnsi" w:cstheme="minorHAnsi"/>
          <w:szCs w:val="23"/>
        </w:rPr>
      </w:pPr>
      <w:r w:rsidRPr="0080545C">
        <w:rPr>
          <w:rFonts w:asciiTheme="minorHAnsi" w:hAnsiTheme="minorHAnsi" w:cstheme="minorHAnsi"/>
          <w:szCs w:val="23"/>
        </w:rPr>
        <w:t xml:space="preserve">« Tout fait quelconque de l'homme, qui cause à autrui un dommage, oblige celui par la faute duquel il est arrivé à le réparer. » </w:t>
      </w:r>
    </w:p>
    <w:p w:rsidR="0080545C" w:rsidRPr="0080545C" w:rsidRDefault="0080545C" w:rsidP="0080545C">
      <w:pPr>
        <w:pStyle w:val="Default"/>
        <w:rPr>
          <w:rFonts w:asciiTheme="minorHAnsi" w:hAnsiTheme="minorHAnsi" w:cstheme="minorHAnsi"/>
          <w:szCs w:val="23"/>
        </w:rPr>
      </w:pPr>
    </w:p>
    <w:p w:rsidR="0080545C" w:rsidRPr="0080545C" w:rsidRDefault="0080545C" w:rsidP="0080545C">
      <w:pPr>
        <w:pStyle w:val="Default"/>
        <w:jc w:val="center"/>
        <w:rPr>
          <w:rFonts w:asciiTheme="minorHAnsi" w:hAnsiTheme="minorHAnsi" w:cstheme="minorHAnsi"/>
          <w:szCs w:val="23"/>
          <w:u w:val="single"/>
        </w:rPr>
      </w:pPr>
      <w:r w:rsidRPr="0080545C">
        <w:rPr>
          <w:rFonts w:asciiTheme="minorHAnsi" w:hAnsiTheme="minorHAnsi" w:cstheme="minorHAnsi"/>
          <w:b/>
          <w:bCs/>
          <w:szCs w:val="23"/>
          <w:u w:val="single"/>
        </w:rPr>
        <w:t>Article 1383 du Code civil</w:t>
      </w:r>
    </w:p>
    <w:p w:rsidR="0080545C" w:rsidRDefault="0080545C" w:rsidP="0080545C">
      <w:pPr>
        <w:pStyle w:val="Default"/>
        <w:rPr>
          <w:rFonts w:asciiTheme="minorHAnsi" w:hAnsiTheme="minorHAnsi" w:cstheme="minorHAnsi"/>
          <w:szCs w:val="23"/>
        </w:rPr>
      </w:pPr>
      <w:r w:rsidRPr="0080545C">
        <w:rPr>
          <w:rFonts w:asciiTheme="minorHAnsi" w:hAnsiTheme="minorHAnsi" w:cstheme="minorHAnsi"/>
          <w:szCs w:val="23"/>
        </w:rPr>
        <w:t xml:space="preserve">« Chacun est responsable du dommage qu'il a causé non seulement par son fait, mais encore par sa négligence ou par son imprudence. » </w:t>
      </w:r>
    </w:p>
    <w:p w:rsidR="0080545C" w:rsidRPr="0080545C" w:rsidRDefault="0080545C" w:rsidP="0080545C">
      <w:pPr>
        <w:pStyle w:val="Default"/>
        <w:rPr>
          <w:rFonts w:asciiTheme="minorHAnsi" w:hAnsiTheme="minorHAnsi" w:cstheme="minorHAnsi"/>
          <w:szCs w:val="23"/>
        </w:rPr>
      </w:pPr>
    </w:p>
    <w:p w:rsidR="0080545C" w:rsidRPr="0080545C" w:rsidRDefault="0080545C" w:rsidP="0080545C">
      <w:pPr>
        <w:pStyle w:val="Default"/>
        <w:jc w:val="center"/>
        <w:rPr>
          <w:rFonts w:asciiTheme="minorHAnsi" w:hAnsiTheme="minorHAnsi" w:cstheme="minorHAnsi"/>
          <w:szCs w:val="23"/>
          <w:u w:val="single"/>
        </w:rPr>
      </w:pPr>
      <w:r w:rsidRPr="0080545C">
        <w:rPr>
          <w:rFonts w:asciiTheme="minorHAnsi" w:hAnsiTheme="minorHAnsi" w:cstheme="minorHAnsi"/>
          <w:b/>
          <w:bCs/>
          <w:szCs w:val="23"/>
          <w:u w:val="single"/>
        </w:rPr>
        <w:t>Article 1384 du Code civil</w:t>
      </w:r>
    </w:p>
    <w:p w:rsidR="0080545C" w:rsidRPr="0080545C" w:rsidRDefault="0080545C" w:rsidP="0080545C">
      <w:pPr>
        <w:pStyle w:val="Default"/>
        <w:rPr>
          <w:rFonts w:asciiTheme="minorHAnsi" w:hAnsiTheme="minorHAnsi" w:cstheme="minorHAnsi"/>
          <w:szCs w:val="23"/>
        </w:rPr>
      </w:pPr>
      <w:r w:rsidRPr="0080545C">
        <w:rPr>
          <w:rFonts w:asciiTheme="minorHAnsi" w:hAnsiTheme="minorHAnsi" w:cstheme="minorHAnsi"/>
          <w:szCs w:val="23"/>
        </w:rPr>
        <w:t xml:space="preserve">« On est responsable non seulement du dommage que l'on cause par son propre fait, mais encore de celui qui est causé par le fait des personnes dont on doit répondre, ou des choses que l'on a sous sa garde. […] </w:t>
      </w:r>
    </w:p>
    <w:p w:rsidR="0080545C" w:rsidRDefault="0080545C" w:rsidP="0080545C">
      <w:pPr>
        <w:pStyle w:val="Default"/>
        <w:rPr>
          <w:rFonts w:asciiTheme="minorHAnsi" w:hAnsiTheme="minorHAnsi" w:cstheme="minorHAnsi"/>
          <w:szCs w:val="23"/>
        </w:rPr>
      </w:pPr>
      <w:r w:rsidRPr="0080545C">
        <w:rPr>
          <w:rFonts w:asciiTheme="minorHAnsi" w:hAnsiTheme="minorHAnsi" w:cstheme="minorHAnsi"/>
          <w:szCs w:val="23"/>
        </w:rPr>
        <w:t xml:space="preserve">Le père et la mère, en tant qu'ils exercent l'autorité parentale, sont solidairement responsables du dommage causé par leurs enfants mineurs habitant avec eux. » </w:t>
      </w:r>
    </w:p>
    <w:p w:rsidR="0080545C" w:rsidRDefault="0080545C" w:rsidP="0080545C">
      <w:pPr>
        <w:pStyle w:val="Default"/>
        <w:rPr>
          <w:rFonts w:asciiTheme="minorHAnsi" w:hAnsiTheme="minorHAnsi" w:cstheme="minorHAnsi"/>
          <w:szCs w:val="23"/>
        </w:rPr>
      </w:pPr>
    </w:p>
    <w:p w:rsidR="0080545C" w:rsidRPr="0080545C" w:rsidRDefault="0080545C" w:rsidP="0080545C">
      <w:pPr>
        <w:pStyle w:val="Default"/>
        <w:rPr>
          <w:rFonts w:asciiTheme="minorHAnsi" w:hAnsiTheme="minorHAnsi" w:cstheme="minorHAnsi"/>
          <w:szCs w:val="23"/>
        </w:rPr>
      </w:pPr>
    </w:p>
    <w:p w:rsidR="0080545C" w:rsidRPr="0080545C" w:rsidRDefault="0080545C" w:rsidP="0080545C">
      <w:pPr>
        <w:pStyle w:val="Default"/>
        <w:jc w:val="center"/>
        <w:rPr>
          <w:rFonts w:asciiTheme="minorHAnsi" w:hAnsiTheme="minorHAnsi" w:cstheme="minorHAnsi"/>
          <w:szCs w:val="23"/>
          <w:u w:val="single"/>
        </w:rPr>
      </w:pPr>
      <w:r w:rsidRPr="0080545C">
        <w:rPr>
          <w:rFonts w:asciiTheme="minorHAnsi" w:hAnsiTheme="minorHAnsi" w:cstheme="minorHAnsi"/>
          <w:b/>
          <w:bCs/>
          <w:szCs w:val="23"/>
          <w:u w:val="single"/>
        </w:rPr>
        <w:t>Extrait du règlement intérieu</w:t>
      </w:r>
      <w:r>
        <w:rPr>
          <w:rFonts w:asciiTheme="minorHAnsi" w:hAnsiTheme="minorHAnsi" w:cstheme="minorHAnsi"/>
          <w:b/>
          <w:bCs/>
          <w:szCs w:val="23"/>
          <w:u w:val="single"/>
        </w:rPr>
        <w:t>r et de la charte du collégien</w:t>
      </w:r>
      <w:bookmarkStart w:id="0" w:name="_GoBack"/>
      <w:bookmarkEnd w:id="0"/>
    </w:p>
    <w:p w:rsidR="0080545C" w:rsidRPr="0080545C" w:rsidRDefault="0080545C" w:rsidP="0080545C">
      <w:pPr>
        <w:pStyle w:val="Default"/>
        <w:rPr>
          <w:rFonts w:asciiTheme="minorHAnsi" w:hAnsiTheme="minorHAnsi" w:cstheme="minorHAnsi"/>
          <w:szCs w:val="23"/>
        </w:rPr>
      </w:pPr>
      <w:r w:rsidRPr="0080545C">
        <w:rPr>
          <w:rFonts w:asciiTheme="minorHAnsi" w:hAnsiTheme="minorHAnsi" w:cstheme="minorHAnsi"/>
          <w:szCs w:val="23"/>
        </w:rPr>
        <w:t xml:space="preserve">« Respect des personnes : </w:t>
      </w:r>
    </w:p>
    <w:p w:rsidR="0080545C" w:rsidRPr="0080545C" w:rsidRDefault="0080545C" w:rsidP="0080545C">
      <w:pPr>
        <w:pStyle w:val="Default"/>
        <w:rPr>
          <w:rFonts w:asciiTheme="minorHAnsi" w:hAnsiTheme="minorHAnsi" w:cstheme="minorHAnsi"/>
          <w:szCs w:val="23"/>
        </w:rPr>
      </w:pPr>
      <w:r w:rsidRPr="0080545C">
        <w:rPr>
          <w:rFonts w:asciiTheme="minorHAnsi" w:hAnsiTheme="minorHAnsi" w:cstheme="minorHAnsi"/>
          <w:szCs w:val="23"/>
        </w:rPr>
        <w:t>- avoir un comportement respectueux envers les adultes et les autres élèves à l’intérieur ou à l’extérieur de l’établis</w:t>
      </w:r>
      <w:r>
        <w:rPr>
          <w:rFonts w:asciiTheme="minorHAnsi" w:hAnsiTheme="minorHAnsi" w:cstheme="minorHAnsi"/>
          <w:szCs w:val="23"/>
        </w:rPr>
        <w:t xml:space="preserve">sement. </w:t>
      </w:r>
    </w:p>
    <w:p w:rsidR="0080545C" w:rsidRPr="0080545C" w:rsidRDefault="0080545C" w:rsidP="0080545C">
      <w:pPr>
        <w:pStyle w:val="Default"/>
        <w:rPr>
          <w:rFonts w:asciiTheme="minorHAnsi" w:hAnsiTheme="minorHAnsi" w:cstheme="minorHAnsi"/>
          <w:szCs w:val="23"/>
        </w:rPr>
      </w:pPr>
      <w:r w:rsidRPr="0080545C">
        <w:rPr>
          <w:rFonts w:asciiTheme="minorHAnsi" w:hAnsiTheme="minorHAnsi" w:cstheme="minorHAnsi"/>
          <w:szCs w:val="23"/>
        </w:rPr>
        <w:t xml:space="preserve">Respecter les biens communs : </w:t>
      </w:r>
    </w:p>
    <w:p w:rsidR="0080545C" w:rsidRPr="0080545C" w:rsidRDefault="0080545C" w:rsidP="0080545C">
      <w:pPr>
        <w:pStyle w:val="Default"/>
        <w:rPr>
          <w:rFonts w:asciiTheme="minorHAnsi" w:hAnsiTheme="minorHAnsi" w:cstheme="minorHAnsi"/>
          <w:szCs w:val="23"/>
        </w:rPr>
      </w:pPr>
      <w:r w:rsidRPr="0080545C">
        <w:rPr>
          <w:rFonts w:asciiTheme="minorHAnsi" w:hAnsiTheme="minorHAnsi" w:cstheme="minorHAnsi"/>
          <w:szCs w:val="23"/>
        </w:rPr>
        <w:t>- respecter l</w:t>
      </w:r>
      <w:r>
        <w:rPr>
          <w:rFonts w:asciiTheme="minorHAnsi" w:hAnsiTheme="minorHAnsi" w:cstheme="minorHAnsi"/>
          <w:szCs w:val="23"/>
        </w:rPr>
        <w:t xml:space="preserve">e matériel de l’établissement. </w:t>
      </w:r>
    </w:p>
    <w:p w:rsidR="0080545C" w:rsidRPr="0080545C" w:rsidRDefault="0080545C" w:rsidP="0080545C">
      <w:pPr>
        <w:pStyle w:val="Default"/>
        <w:rPr>
          <w:rFonts w:asciiTheme="minorHAnsi" w:hAnsiTheme="minorHAnsi" w:cstheme="minorHAnsi"/>
          <w:szCs w:val="23"/>
        </w:rPr>
      </w:pPr>
      <w:r w:rsidRPr="0080545C">
        <w:rPr>
          <w:rFonts w:asciiTheme="minorHAnsi" w:hAnsiTheme="minorHAnsi" w:cstheme="minorHAnsi"/>
          <w:szCs w:val="23"/>
        </w:rPr>
        <w:t xml:space="preserve">Le respect de l’ensemble de ces règles participe à instaurer un climat de vie favorable dans le collège, à développer une confiance partagée entre adultes et élèves et à créer un esprit de solidarité entre élèves. Il permet à la communauté éducative de développer un contexte propice aux enseignements et à l’épanouissement des capacités et des compétences de chaque collégien. Par la mise en pratique de ces règles, chaque élève contribue à ce que tous soient heureux d’aller au collège et d’y travailler. » </w:t>
      </w:r>
    </w:p>
    <w:p w:rsidR="00BF23DA" w:rsidRPr="0080545C" w:rsidRDefault="00BF23DA">
      <w:pPr>
        <w:rPr>
          <w:rFonts w:cstheme="minorHAnsi"/>
          <w:sz w:val="24"/>
        </w:rPr>
      </w:pPr>
    </w:p>
    <w:sectPr w:rsidR="00BF23DA" w:rsidRPr="0080545C" w:rsidSect="0080545C">
      <w:pgSz w:w="11906" w:h="17338"/>
      <w:pgMar w:top="567" w:right="567" w:bottom="567"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C0B70"/>
    <w:multiLevelType w:val="hybridMultilevel"/>
    <w:tmpl w:val="8B2459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45C"/>
    <w:rsid w:val="0080545C"/>
    <w:rsid w:val="00BF23DA"/>
    <w:rsid w:val="00D61F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0545C"/>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0545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355</Words>
  <Characters>1955</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EPITTO</dc:creator>
  <cp:lastModifiedBy>EPITTO</cp:lastModifiedBy>
  <cp:revision>1</cp:revision>
  <dcterms:created xsi:type="dcterms:W3CDTF">2019-07-18T08:51:00Z</dcterms:created>
  <dcterms:modified xsi:type="dcterms:W3CDTF">2019-07-18T08:55:00Z</dcterms:modified>
</cp:coreProperties>
</file>