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F9" w:rsidRPr="00806FBA" w:rsidRDefault="00586967" w:rsidP="0058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8"/>
          <w:szCs w:val="28"/>
        </w:rPr>
      </w:pPr>
      <w:r w:rsidRPr="00806FBA">
        <w:rPr>
          <w:b/>
          <w:sz w:val="28"/>
          <w:szCs w:val="28"/>
        </w:rPr>
        <w:t>Punition 1</w:t>
      </w:r>
      <w:r w:rsidR="00480D76">
        <w:rPr>
          <w:b/>
          <w:sz w:val="28"/>
          <w:szCs w:val="28"/>
        </w:rPr>
        <w:t>6</w:t>
      </w:r>
      <w:r w:rsidRPr="00806FBA">
        <w:rPr>
          <w:b/>
          <w:sz w:val="28"/>
          <w:szCs w:val="28"/>
        </w:rPr>
        <w:t> : Insolence envers l’enseignant</w:t>
      </w:r>
    </w:p>
    <w:p w:rsidR="00586967" w:rsidRPr="00586967" w:rsidRDefault="00586967" w:rsidP="00586967">
      <w:pPr>
        <w:spacing w:after="0" w:line="240" w:lineRule="auto"/>
      </w:pPr>
    </w:p>
    <w:p w:rsidR="00586967" w:rsidRPr="00586967" w:rsidRDefault="00586967" w:rsidP="0058696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586967">
        <w:rPr>
          <w:rFonts w:cs="Arial"/>
          <w:b/>
          <w:bCs/>
          <w:sz w:val="28"/>
          <w:szCs w:val="28"/>
        </w:rPr>
        <w:t>Si le travail n’est pas fait sérieusement ou est bâclé, une autre heure de retenue sera donnée pour le recommencer dans sa totalité.</w:t>
      </w:r>
    </w:p>
    <w:p w:rsidR="00586967" w:rsidRDefault="00586967" w:rsidP="00586967">
      <w:pPr>
        <w:spacing w:after="0" w:line="240" w:lineRule="auto"/>
      </w:pPr>
    </w:p>
    <w:p w:rsidR="00480D76" w:rsidRPr="00480D76" w:rsidRDefault="00480D76" w:rsidP="00480D7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i/>
          <w:u w:val="single"/>
        </w:rPr>
      </w:pPr>
      <w:r w:rsidRPr="00480D76">
        <w:rPr>
          <w:rFonts w:cs="Arial"/>
          <w:bCs/>
          <w:i/>
          <w:u w:val="single"/>
        </w:rPr>
        <w:t>Matériel : Dictionnaire</w:t>
      </w:r>
    </w:p>
    <w:p w:rsidR="00586967" w:rsidRDefault="00586967" w:rsidP="00586967">
      <w:pPr>
        <w:spacing w:after="0" w:line="240" w:lineRule="auto"/>
      </w:pPr>
    </w:p>
    <w:p w:rsidR="00806FBA" w:rsidRDefault="00806FBA" w:rsidP="00586967">
      <w:pPr>
        <w:spacing w:after="0" w:line="240" w:lineRule="auto"/>
      </w:pPr>
    </w:p>
    <w:p w:rsidR="00480D76" w:rsidRPr="00806FBA" w:rsidRDefault="00480D76" w:rsidP="00480D76">
      <w:pPr>
        <w:pStyle w:val="Paragraphedeliste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806FBA">
        <w:rPr>
          <w:b/>
          <w:sz w:val="24"/>
          <w:szCs w:val="24"/>
        </w:rPr>
        <w:t>Cherche dans le dictionnaire les définitions des mots suivants et recopie-les : impertinence – insolence – offense – irrespect.</w:t>
      </w:r>
    </w:p>
    <w:p w:rsidR="00480D76" w:rsidRPr="00806FBA" w:rsidRDefault="00480D76" w:rsidP="00480D76">
      <w:pPr>
        <w:pStyle w:val="Paragraphedeliste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806FBA">
        <w:rPr>
          <w:b/>
          <w:sz w:val="24"/>
          <w:szCs w:val="24"/>
        </w:rPr>
        <w:t>Que signifie l’expression « atteinte aux personnes » du Règlement intérieur ?</w:t>
      </w:r>
    </w:p>
    <w:p w:rsidR="00480D76" w:rsidRPr="00806FBA" w:rsidRDefault="00480D76" w:rsidP="00480D7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Calibri" w:hAnsi="Calibri" w:cs="TrebuchetMS"/>
          <w:b/>
          <w:sz w:val="24"/>
          <w:szCs w:val="24"/>
        </w:rPr>
      </w:pPr>
      <w:r w:rsidRPr="00806FBA">
        <w:rPr>
          <w:rFonts w:ascii="Calibri" w:hAnsi="Calibri"/>
          <w:b/>
          <w:sz w:val="24"/>
          <w:szCs w:val="24"/>
        </w:rPr>
        <w:t xml:space="preserve">Rappel des faits : rédige un court paragraphe dans lequel tu rapportes de manière objective </w:t>
      </w:r>
      <w:r w:rsidRPr="00806FBA">
        <w:rPr>
          <w:rFonts w:ascii="Calibri" w:hAnsi="Calibri" w:cs="TrebuchetMS"/>
          <w:b/>
          <w:sz w:val="24"/>
          <w:szCs w:val="24"/>
        </w:rPr>
        <w:t>les faits qui se sont déroulés.</w:t>
      </w:r>
    </w:p>
    <w:p w:rsidR="00480D76" w:rsidRPr="00806FBA" w:rsidRDefault="00480D76" w:rsidP="00480D76">
      <w:pPr>
        <w:pStyle w:val="Paragraphedeliste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806FBA">
        <w:rPr>
          <w:b/>
          <w:sz w:val="24"/>
          <w:szCs w:val="24"/>
        </w:rPr>
        <w:t>Recopie les phrases soulignées dans la circulaire n°97-123 concernant « La mission du professeur ».</w:t>
      </w:r>
    </w:p>
    <w:p w:rsidR="00480D76" w:rsidRPr="00806FBA" w:rsidRDefault="00480D76" w:rsidP="00480D76">
      <w:pPr>
        <w:pStyle w:val="Paragraphedeliste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806FBA">
        <w:rPr>
          <w:b/>
          <w:sz w:val="24"/>
          <w:szCs w:val="24"/>
        </w:rPr>
        <w:t>En quoi ton comportement représ</w:t>
      </w:r>
      <w:bookmarkStart w:id="0" w:name="_GoBack"/>
      <w:bookmarkEnd w:id="0"/>
      <w:r w:rsidRPr="00806FBA">
        <w:rPr>
          <w:b/>
          <w:sz w:val="24"/>
          <w:szCs w:val="24"/>
        </w:rPr>
        <w:t>ente une infraction à cette circulaire ?</w:t>
      </w:r>
    </w:p>
    <w:p w:rsidR="00480D76" w:rsidRPr="00806FBA" w:rsidRDefault="00480D76" w:rsidP="00480D76">
      <w:pPr>
        <w:pStyle w:val="Paragraphedeliste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806FBA">
        <w:rPr>
          <w:b/>
          <w:sz w:val="24"/>
          <w:szCs w:val="24"/>
        </w:rPr>
        <w:t>Rédige une lettre d’excuse de 15 lignes à ton professeur.</w:t>
      </w:r>
    </w:p>
    <w:p w:rsidR="00480D76" w:rsidRDefault="00480D76" w:rsidP="00586967">
      <w:pPr>
        <w:spacing w:after="0" w:line="240" w:lineRule="auto"/>
      </w:pPr>
    </w:p>
    <w:p w:rsidR="00480D76" w:rsidRPr="00586967" w:rsidRDefault="00480D76" w:rsidP="00586967">
      <w:pPr>
        <w:spacing w:after="0" w:line="240" w:lineRule="auto"/>
      </w:pPr>
    </w:p>
    <w:p w:rsidR="00586967" w:rsidRPr="00586967" w:rsidRDefault="00586967" w:rsidP="00586967">
      <w:pPr>
        <w:spacing w:after="0" w:line="240" w:lineRule="auto"/>
        <w:jc w:val="center"/>
        <w:rPr>
          <w:b/>
          <w:u w:val="single"/>
        </w:rPr>
      </w:pPr>
      <w:r w:rsidRPr="00586967">
        <w:rPr>
          <w:b/>
          <w:u w:val="single"/>
        </w:rPr>
        <w:t>Articles du Règlement intérieur – Punitions et sanctions</w:t>
      </w:r>
    </w:p>
    <w:p w:rsidR="00586967" w:rsidRPr="00586967" w:rsidRDefault="00586967" w:rsidP="00586967">
      <w:pPr>
        <w:spacing w:after="0" w:line="240" w:lineRule="auto"/>
      </w:pPr>
      <w:r w:rsidRPr="00586967">
        <w:t>Les punitions scolaires concernent les manquements mineurs aux obligations des élèves et les perturbations dans la vie de la classe ou de l’établissement.</w:t>
      </w:r>
    </w:p>
    <w:p w:rsidR="00586967" w:rsidRPr="00586967" w:rsidRDefault="00586967" w:rsidP="00586967">
      <w:pPr>
        <w:spacing w:after="0" w:line="240" w:lineRule="auto"/>
      </w:pPr>
      <w:r w:rsidRPr="00586967">
        <w:t>Les sanctions disciplinaires concernent les atteintes aux personnes et aux biens, et les manquements graves aux obligations des élèves.</w:t>
      </w:r>
    </w:p>
    <w:p w:rsidR="00586967" w:rsidRPr="00586967" w:rsidRDefault="00586967" w:rsidP="00586967">
      <w:pPr>
        <w:spacing w:after="0" w:line="240" w:lineRule="auto"/>
      </w:pPr>
    </w:p>
    <w:p w:rsidR="00586967" w:rsidRPr="00586967" w:rsidRDefault="00586967" w:rsidP="00586967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  <w:u w:val="single"/>
        </w:rPr>
      </w:pPr>
      <w:r w:rsidRPr="00586967">
        <w:rPr>
          <w:rFonts w:asciiTheme="minorHAnsi" w:hAnsiTheme="minorHAnsi"/>
          <w:sz w:val="22"/>
          <w:szCs w:val="22"/>
          <w:u w:val="single"/>
        </w:rPr>
        <w:t>Article 28 de la loi  n° 83-634 du 13 juillet 1983</w:t>
      </w:r>
    </w:p>
    <w:p w:rsidR="00586967" w:rsidRPr="00586967" w:rsidRDefault="00586967" w:rsidP="00586967">
      <w:pPr>
        <w:spacing w:after="0" w:line="240" w:lineRule="auto"/>
        <w:rPr>
          <w:rFonts w:eastAsia="Times New Roman" w:cs="Times New Roman"/>
          <w:lang w:eastAsia="fr-FR"/>
        </w:rPr>
      </w:pPr>
      <w:r w:rsidRPr="00586967">
        <w:rPr>
          <w:rFonts w:eastAsia="Times New Roman" w:cs="Times New Roman"/>
          <w:lang w:eastAsia="fr-FR"/>
        </w:rPr>
        <w:t>Tout travailleur, quel que soit son rang dans la hiérarchie, est responsable de l'exécution des tâches qui lui sont confiées. Il doit se conformer aux instructions de son supérieur hiérarchique.</w:t>
      </w:r>
    </w:p>
    <w:p w:rsidR="00586967" w:rsidRPr="00586967" w:rsidRDefault="00586967" w:rsidP="00586967">
      <w:pPr>
        <w:spacing w:after="0" w:line="240" w:lineRule="auto"/>
        <w:rPr>
          <w:rFonts w:eastAsia="Times New Roman" w:cs="Times New Roman"/>
          <w:lang w:eastAsia="fr-FR"/>
        </w:rPr>
      </w:pPr>
    </w:p>
    <w:p w:rsidR="00586967" w:rsidRPr="00586967" w:rsidRDefault="00586967" w:rsidP="00586967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  <w:u w:val="single"/>
        </w:rPr>
      </w:pPr>
      <w:bookmarkStart w:id="1" w:name="LEGIARTI000006366542"/>
      <w:bookmarkEnd w:id="1"/>
      <w:r w:rsidRPr="00586967">
        <w:rPr>
          <w:rFonts w:asciiTheme="minorHAnsi" w:hAnsiTheme="minorHAnsi"/>
          <w:sz w:val="22"/>
          <w:szCs w:val="22"/>
          <w:u w:val="single"/>
        </w:rPr>
        <w:t>Article 29 de la loi  n° 83-634 du 13 juillet 1983</w:t>
      </w:r>
    </w:p>
    <w:p w:rsidR="00586967" w:rsidRPr="00586967" w:rsidRDefault="00586967" w:rsidP="00586967">
      <w:pPr>
        <w:spacing w:after="0" w:line="240" w:lineRule="auto"/>
        <w:rPr>
          <w:rFonts w:eastAsia="Times New Roman" w:cs="Times New Roman"/>
          <w:lang w:eastAsia="fr-FR"/>
        </w:rPr>
      </w:pPr>
      <w:r w:rsidRPr="00586967">
        <w:rPr>
          <w:rFonts w:eastAsia="Times New Roman" w:cs="Times New Roman"/>
          <w:lang w:eastAsia="fr-FR"/>
        </w:rPr>
        <w:t>Toute faute commise par un travailleur dans l'exercice ou à l'occasion de l'exercice de ses fonctions l'expose à une sanction disciplinaire sans préjudice, le cas échéant, des peines prévues par la loi pénale.</w:t>
      </w:r>
    </w:p>
    <w:p w:rsidR="00586967" w:rsidRDefault="00586967" w:rsidP="00586967">
      <w:pPr>
        <w:spacing w:after="0" w:line="240" w:lineRule="auto"/>
        <w:rPr>
          <w:rFonts w:eastAsia="Times New Roman" w:cs="Times New Roman"/>
          <w:lang w:eastAsia="fr-FR"/>
        </w:rPr>
      </w:pPr>
    </w:p>
    <w:p w:rsidR="00586967" w:rsidRPr="00586967" w:rsidRDefault="00586967" w:rsidP="00586967">
      <w:pPr>
        <w:spacing w:after="0" w:line="240" w:lineRule="auto"/>
        <w:rPr>
          <w:rFonts w:eastAsia="Times New Roman" w:cs="Times New Roman"/>
          <w:lang w:eastAsia="fr-FR"/>
        </w:rPr>
      </w:pPr>
    </w:p>
    <w:p w:rsidR="00586967" w:rsidRPr="00586967" w:rsidRDefault="00586967" w:rsidP="00586967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  <w:u w:val="single"/>
        </w:rPr>
      </w:pPr>
      <w:r w:rsidRPr="00586967">
        <w:rPr>
          <w:rFonts w:asciiTheme="minorHAnsi" w:hAnsiTheme="minorHAnsi"/>
          <w:sz w:val="22"/>
          <w:szCs w:val="22"/>
          <w:u w:val="single"/>
        </w:rPr>
        <w:t>Article 11 de la loi  n° 83-634 du 13 juillet 1983</w:t>
      </w:r>
    </w:p>
    <w:p w:rsidR="00806FBA" w:rsidRDefault="00586967" w:rsidP="00586967">
      <w:pPr>
        <w:spacing w:after="0" w:line="240" w:lineRule="auto"/>
      </w:pPr>
      <w:r w:rsidRPr="00586967">
        <w:t>La collectivité publique est tenue de protéger les fonctionnaires contre les menaces, violences, voies de fait, injures, diffamations ou outrages dont ils pourraient être victimes à l'occasion de leurs fonctions, et de réparer, le cas échéant, le préjudice qui en est résulté.</w:t>
      </w:r>
    </w:p>
    <w:p w:rsidR="00806FBA" w:rsidRDefault="00806FBA" w:rsidP="00586967">
      <w:pPr>
        <w:spacing w:after="0" w:line="240" w:lineRule="auto"/>
      </w:pPr>
    </w:p>
    <w:p w:rsidR="00806FBA" w:rsidRPr="00CB2FFC" w:rsidRDefault="00806FBA" w:rsidP="00806FB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i/>
          <w:u w:val="single"/>
        </w:rPr>
      </w:pPr>
      <w:r w:rsidRPr="00CB2FFC">
        <w:rPr>
          <w:rStyle w:val="Accentuation"/>
          <w:rFonts w:ascii="Calibri" w:hAnsi="Calibri"/>
          <w:b/>
          <w:bCs/>
          <w:i w:val="0"/>
          <w:iCs/>
          <w:u w:val="single"/>
        </w:rPr>
        <w:t>Circulaire n°97-123 du 23/05/1997 – La mission du professeur</w:t>
      </w:r>
    </w:p>
    <w:p w:rsidR="00806FBA" w:rsidRPr="00806FBA" w:rsidRDefault="00806FBA" w:rsidP="00806FBA">
      <w:pPr>
        <w:autoSpaceDE w:val="0"/>
        <w:autoSpaceDN w:val="0"/>
        <w:adjustRightInd w:val="0"/>
        <w:spacing w:after="0" w:line="240" w:lineRule="auto"/>
        <w:rPr>
          <w:rFonts w:ascii="Calibri" w:hAnsi="Calibri"/>
          <w:u w:val="single"/>
        </w:rPr>
      </w:pPr>
      <w:r w:rsidRPr="00CB2FFC">
        <w:rPr>
          <w:rFonts w:ascii="Calibri" w:hAnsi="Calibri"/>
        </w:rPr>
        <w:t xml:space="preserve">Le professeur exerçant en collège, en lycée d'enseignement général et technologique ou en lycée professionnel participe au service public d'éducation qui s'attache à transmettre les valeurs de la République. </w:t>
      </w:r>
      <w:r w:rsidRPr="00806FBA">
        <w:rPr>
          <w:rFonts w:ascii="Calibri" w:hAnsi="Calibri"/>
          <w:u w:val="single"/>
        </w:rPr>
        <w:t>La mission est tout à la fois d'instruire les jeunes qui lui sont confiés, de contribuer à leur éducation et de les former en vue de leur insertion sociale et professionnelle.</w:t>
      </w:r>
    </w:p>
    <w:p w:rsidR="00806FBA" w:rsidRPr="00CB2FFC" w:rsidRDefault="00806FBA" w:rsidP="00806FBA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CB2FFC">
        <w:rPr>
          <w:rFonts w:ascii="Calibri" w:hAnsi="Calibri"/>
        </w:rPr>
        <w:t>Il leur fait acquérir les connaissances et savoir-faire, selon les niveaux fixés par les programmes et référentiels de diplômes, et concourt au développement de leurs aptitudes et capacités</w:t>
      </w:r>
      <w:r w:rsidRPr="00806FBA">
        <w:rPr>
          <w:rFonts w:ascii="Calibri" w:hAnsi="Calibri"/>
          <w:u w:val="single"/>
        </w:rPr>
        <w:t>. Il se préoccupe également de faire comprendre aux élèves le sens et la portée des valeurs qui sont à la base de nos institutions</w:t>
      </w:r>
      <w:r w:rsidRPr="00CB2FFC">
        <w:rPr>
          <w:rFonts w:ascii="Calibri" w:hAnsi="Calibri"/>
        </w:rPr>
        <w:t>, et de les préparer au plein exercice de la citoyenneté.</w:t>
      </w:r>
    </w:p>
    <w:p w:rsidR="00806FBA" w:rsidRPr="00CB2FFC" w:rsidRDefault="00806FBA" w:rsidP="00806FBA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</w:rPr>
      </w:pPr>
      <w:r w:rsidRPr="00CB2FFC">
        <w:rPr>
          <w:rFonts w:ascii="Calibri" w:hAnsi="Calibri"/>
        </w:rPr>
        <w:t>Dynamisme, force de conviction, rigueur et capacité à décider sont nécessaires pour que le professeur assume pleinement sa fonction : être garant du bon ordre et d'un climat propice à un travail efficace fait partie de sa mission.</w:t>
      </w:r>
    </w:p>
    <w:p w:rsidR="00586967" w:rsidRDefault="00586967" w:rsidP="00586967">
      <w:pPr>
        <w:spacing w:after="0" w:line="240" w:lineRule="auto"/>
      </w:pPr>
    </w:p>
    <w:sectPr w:rsidR="00586967" w:rsidSect="005869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4237B"/>
    <w:multiLevelType w:val="hybridMultilevel"/>
    <w:tmpl w:val="C9EA95F2"/>
    <w:lvl w:ilvl="0" w:tplc="0D8AB2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3467E2"/>
    <w:multiLevelType w:val="hybridMultilevel"/>
    <w:tmpl w:val="443AAF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67"/>
    <w:rsid w:val="00480D76"/>
    <w:rsid w:val="004B5FF9"/>
    <w:rsid w:val="00586967"/>
    <w:rsid w:val="0080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86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869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69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qFormat/>
    <w:rsid w:val="00806FBA"/>
    <w:rPr>
      <w:i/>
    </w:rPr>
  </w:style>
  <w:style w:type="paragraph" w:styleId="Paragraphedeliste">
    <w:name w:val="List Paragraph"/>
    <w:basedOn w:val="Normal"/>
    <w:uiPriority w:val="34"/>
    <w:qFormat/>
    <w:rsid w:val="00806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86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869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69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qFormat/>
    <w:rsid w:val="00806FBA"/>
    <w:rPr>
      <w:i/>
    </w:rPr>
  </w:style>
  <w:style w:type="paragraph" w:styleId="Paragraphedeliste">
    <w:name w:val="List Paragraph"/>
    <w:basedOn w:val="Normal"/>
    <w:uiPriority w:val="34"/>
    <w:qFormat/>
    <w:rsid w:val="0080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EPITTO</cp:lastModifiedBy>
  <cp:revision>2</cp:revision>
  <dcterms:created xsi:type="dcterms:W3CDTF">2015-10-07T16:46:00Z</dcterms:created>
  <dcterms:modified xsi:type="dcterms:W3CDTF">2019-07-18T08:41:00Z</dcterms:modified>
</cp:coreProperties>
</file>