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Sample Extended-Response Questions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Directions: Answer each question in 120–150 words. Support your response with relevant textual references. </w:t>
      </w:r>
    </w:p>
    <w:p w:rsidR="00000000" w:rsidDel="00000000" w:rsidP="00000000" w:rsidRDefault="00000000" w:rsidRPr="00000000" w14:paraId="00000004">
      <w:pPr>
        <w:pStyle w:val="Heading1"/>
        <w:rPr/>
      </w:pPr>
      <w:r w:rsidDel="00000000" w:rsidR="00000000" w:rsidRPr="00000000">
        <w:rPr>
          <w:rtl w:val="0"/>
        </w:rPr>
        <w:t xml:space="preserve">A. Assessing Extrapolation Beyond the Text and Across Texts</w:t>
      </w:r>
    </w:p>
    <w:p w:rsidR="00000000" w:rsidDel="00000000" w:rsidP="00000000" w:rsidRDefault="00000000" w:rsidRPr="00000000" w14:paraId="00000005">
      <w:pPr>
        <w:rPr/>
      </w:pPr>
      <w:r w:rsidDel="00000000" w:rsidR="00000000" w:rsidRPr="00000000">
        <w:rPr>
          <w:b w:val="1"/>
          <w:bCs w:val="1"/>
          <w:rtl w:val="0"/>
        </w:rPr>
        <w:t xml:space="preserve">1. </w:t>
      </w:r>
      <w:r w:rsidDel="00000000" w:rsidR="00000000" w:rsidRPr="00000000">
        <w:rPr>
          <w:rtl w:val="0"/>
        </w:rPr>
        <w:t xml:space="preserve">Evaluate how the idea of courage in The Tale of Custard the Dragon could be applied to a real-life situation in which a person must act despite fear. Compare this with the idea of courage presented in The Charge of the Light Brigade.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2. </w:t>
      </w:r>
      <w:r w:rsidDel="00000000" w:rsidR="00000000" w:rsidRPr="00000000">
        <w:rPr>
          <w:rtl w:val="0"/>
        </w:rPr>
        <w:t xml:space="preserve">Analyse how the idea of perseverance in Mother to Son could help a person facing a modern challenge such as repeated failure or discrimination. Connect your response with the struggles faced by a character in The Last Leaf.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3. </w:t>
      </w:r>
      <w:r w:rsidDel="00000000" w:rsidR="00000000" w:rsidRPr="00000000">
        <w:rPr>
          <w:rtl w:val="0"/>
        </w:rPr>
        <w:t xml:space="preserve">Evaluate the importance of access to knowledge in Becoming Gutenberg and The Day Anka Saw Her Friend. How might the ideas in these texts apply to learning in a world where information is widely available through digital technology?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4. </w:t>
      </w:r>
      <w:r w:rsidDel="00000000" w:rsidR="00000000" w:rsidRPr="00000000">
        <w:rPr>
          <w:rtl w:val="0"/>
        </w:rPr>
        <w:t xml:space="preserve">Apply the central idea of compassion in The Last Leaf to a contemporary situation in which a friend is experiencing emotional or physical difficulty. How could the actions of Behrman and the other characters guide someone’s response today?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5. </w:t>
      </w:r>
      <w:r w:rsidDel="00000000" w:rsidR="00000000" w:rsidRPr="00000000">
        <w:rPr>
          <w:rtl w:val="0"/>
        </w:rPr>
        <w:t xml:space="preserve">Compare the idea of challenging accepted ways of thinking in Terri and Turkey and The Day Anka Saw Her Friend. How could these ideas help young people question assumptions about ability, success or what is considered ‘normal’?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6. </w:t>
      </w:r>
      <w:r w:rsidDel="00000000" w:rsidR="00000000" w:rsidRPr="00000000">
        <w:rPr>
          <w:rtl w:val="0"/>
        </w:rPr>
        <w:t xml:space="preserve">Evaluate how the ideas of memory, belonging and identity in Australia is a Tree Growing in a Garden in Chennai can be understood by people who live away from their birthplace or family. Connect the poem’s idea with one other text from Steps 21–24.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 Assessing Theme / Plot / Character</w:t>
      </w:r>
    </w:p>
    <w:p w:rsidR="00000000" w:rsidDel="00000000" w:rsidP="00000000" w:rsidRDefault="00000000" w:rsidRPr="00000000" w14:paraId="00000012">
      <w:pPr>
        <w:rPr/>
      </w:pPr>
      <w:r w:rsidDel="00000000" w:rsidR="00000000" w:rsidRPr="00000000">
        <w:rPr>
          <w:b w:val="1"/>
          <w:bCs w:val="1"/>
          <w:rtl w:val="0"/>
        </w:rPr>
        <w:t xml:space="preserve">1. </w:t>
      </w:r>
      <w:r w:rsidDel="00000000" w:rsidR="00000000" w:rsidRPr="00000000">
        <w:rPr>
          <w:rtl w:val="0"/>
        </w:rPr>
        <w:t xml:space="preserve">Analyse how Custard’s actions during the pirate attack develop the theme of true courage in The Tale of Custard the Dragon. How does the contrast between what the characters claim and what they actually do strengthen the message?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2. </w:t>
      </w:r>
      <w:r w:rsidDel="00000000" w:rsidR="00000000" w:rsidRPr="00000000">
        <w:rPr>
          <w:rtl w:val="0"/>
        </w:rPr>
        <w:t xml:space="preserve">Examine how Peggy Ann’s changing attitude towards school in Sick develops the humour and message of the poem. What does her reversal reveal about her character?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3. </w:t>
      </w:r>
      <w:r w:rsidDel="00000000" w:rsidR="00000000" w:rsidRPr="00000000">
        <w:rPr>
          <w:rtl w:val="0"/>
        </w:rPr>
        <w:t xml:space="preserve">Analyse how Behrman’s actions in The Last Leaf transform him from a struggling artist into a heroic and selfless character. How does this transformation contribute to the theme of sacrifice?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4. </w:t>
      </w:r>
      <w:r w:rsidDel="00000000" w:rsidR="00000000" w:rsidRPr="00000000">
        <w:rPr>
          <w:rtl w:val="0"/>
        </w:rPr>
        <w:t xml:space="preserve">Interpret how the ‘crystal stair’ in Mother to Son represents the mother’s life journey. How do the images of struggle and perseverance develop the poem’s central theme?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5. </w:t>
      </w:r>
      <w:r w:rsidDel="00000000" w:rsidR="00000000" w:rsidRPr="00000000">
        <w:rPr>
          <w:rtl w:val="0"/>
        </w:rPr>
        <w:t xml:space="preserve">Examine how Terri’s actions in Terri and Turkey influence the development of the plot and reveal her character. How does her response to Tom change the direction and message of the play?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6. </w:t>
      </w:r>
      <w:r w:rsidDel="00000000" w:rsidR="00000000" w:rsidRPr="00000000">
        <w:rPr>
          <w:rtl w:val="0"/>
        </w:rPr>
        <w:t xml:space="preserve">Analyse how the tree functions as a symbol in Australia is a Tree Growing in a Garden in Chennai. How does it connect the ideas of place, memory and belonging, and what does this reveal about the speaker’s viewpoint?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ttNxkNn3xKS9G3gImMkwg88gg==">CgMxLjA4AHIhMXd3M2swZy10eFl1VVk1XzFfbUlKaGFXTTdoSjh6X2p3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