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CAA1" w14:textId="779DE5BF" w:rsidR="00670B26" w:rsidRDefault="00875029" w:rsidP="000E5D8F">
      <w:pPr>
        <w:jc w:val="both"/>
        <w:rPr>
          <w:b/>
          <w:bCs/>
          <w:sz w:val="28"/>
          <w:szCs w:val="28"/>
          <w:lang w:val="en-US"/>
        </w:rPr>
      </w:pPr>
      <w:r w:rsidRPr="00875029">
        <w:rPr>
          <w:b/>
          <w:bCs/>
          <w:sz w:val="28"/>
          <w:szCs w:val="28"/>
          <w:lang w:val="en-US"/>
        </w:rPr>
        <w:t>Controller Program Editor</w:t>
      </w:r>
    </w:p>
    <w:p w14:paraId="63BD7458" w14:textId="77777777" w:rsidR="00875029" w:rsidRPr="00875029" w:rsidRDefault="00875029" w:rsidP="000E5D8F">
      <w:pPr>
        <w:jc w:val="both"/>
        <w:rPr>
          <w:b/>
          <w:bCs/>
          <w:lang w:val="en-US"/>
        </w:rPr>
      </w:pPr>
    </w:p>
    <w:p w14:paraId="0CF91D40" w14:textId="74DE4F92" w:rsidR="00875029" w:rsidRDefault="00875029" w:rsidP="000E5D8F">
      <w:pPr>
        <w:jc w:val="both"/>
      </w:pPr>
      <w:r w:rsidRPr="00875029">
        <w:rPr>
          <w:lang w:val="en-US"/>
        </w:rPr>
        <w:t xml:space="preserve">The Application is intended for creating new, editing existing programs for controller, read, modify and upload data to a controller. The controller is simulated by MC400 Simulator and operations are exposed via </w:t>
      </w:r>
      <w:r w:rsidRPr="00875029">
        <w:rPr>
          <w:b/>
          <w:bCs/>
        </w:rPr>
        <w:t>Trio.ControllerDirectConnection</w:t>
      </w:r>
      <w:r w:rsidRPr="00875029">
        <w:t xml:space="preserve"> class</w:t>
      </w:r>
      <w:r>
        <w:t xml:space="preserve"> provided in </w:t>
      </w:r>
      <w:r w:rsidRPr="00875029">
        <w:rPr>
          <w:b/>
          <w:bCs/>
        </w:rPr>
        <w:t>TrioControllerConnection</w:t>
      </w:r>
      <w:r w:rsidRPr="00875029">
        <w:rPr>
          <w:b/>
          <w:bCs/>
        </w:rPr>
        <w:t>.dll</w:t>
      </w:r>
      <w:r w:rsidR="000E5D8F">
        <w:t>.</w:t>
      </w:r>
    </w:p>
    <w:p w14:paraId="78883A5F" w14:textId="0ED6E118" w:rsidR="000E5D8F" w:rsidRDefault="000E5D8F" w:rsidP="000E5D8F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648621B2" wp14:editId="136EB1B4">
            <wp:extent cx="5731510" cy="3230245"/>
            <wp:effectExtent l="0" t="0" r="2540" b="8255"/>
            <wp:docPr id="184676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67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301A" w14:textId="05E6B4A2" w:rsidR="000E5D8F" w:rsidRDefault="000E5D8F" w:rsidP="000E5D8F">
      <w:pPr>
        <w:jc w:val="both"/>
        <w:rPr>
          <w:lang w:val="en-US"/>
        </w:rPr>
      </w:pPr>
      <w:r>
        <w:rPr>
          <w:lang w:val="en-US"/>
        </w:rPr>
        <w:t>The Controller menu provides functionality to connect and disconnect from specified by name controller. /Currently for the goal of the demo only the DefaultAddress is used no matter what name is provided/</w:t>
      </w:r>
    </w:p>
    <w:p w14:paraId="34D9B7A1" w14:textId="145BC155" w:rsidR="000E5D8F" w:rsidRDefault="000E5D8F" w:rsidP="000E5D8F">
      <w:pPr>
        <w:jc w:val="both"/>
        <w:rPr>
          <w:lang w:val="en-US"/>
        </w:rPr>
      </w:pPr>
      <w:r>
        <w:rPr>
          <w:lang w:val="en-US"/>
        </w:rPr>
        <w:t xml:space="preserve">The Program menu provides ability to create new program,  </w:t>
      </w:r>
      <w:r w:rsidR="00090738">
        <w:rPr>
          <w:lang w:val="en-US"/>
        </w:rPr>
        <w:t>r</w:t>
      </w:r>
      <w:r>
        <w:rPr>
          <w:lang w:val="en-US"/>
        </w:rPr>
        <w:t xml:space="preserve">ead program code from controller and </w:t>
      </w:r>
      <w:r w:rsidR="00090738">
        <w:rPr>
          <w:lang w:val="en-US"/>
        </w:rPr>
        <w:t>u</w:t>
      </w:r>
      <w:r>
        <w:rPr>
          <w:lang w:val="en-US"/>
        </w:rPr>
        <w:t xml:space="preserve">pload it to the controller. Read program dialog also provides </w:t>
      </w:r>
      <w:r w:rsidR="00090738">
        <w:rPr>
          <w:lang w:val="en-US"/>
        </w:rPr>
        <w:t xml:space="preserve">the </w:t>
      </w:r>
      <w:r>
        <w:rPr>
          <w:lang w:val="en-US"/>
        </w:rPr>
        <w:t xml:space="preserve">option to delete a selected program. </w:t>
      </w:r>
    </w:p>
    <w:p w14:paraId="27DD1854" w14:textId="519E2344" w:rsidR="000E5D8F" w:rsidRDefault="000E5D8F" w:rsidP="000E5D8F">
      <w:pPr>
        <w:jc w:val="both"/>
        <w:rPr>
          <w:lang w:val="en-US"/>
        </w:rPr>
      </w:pPr>
      <w:r>
        <w:rPr>
          <w:lang w:val="en-US"/>
        </w:rPr>
        <w:t>The Data menu exposes options to read data from controller memory (TABLE Data only) and upload data to the controller.</w:t>
      </w:r>
    </w:p>
    <w:p w14:paraId="53669BDA" w14:textId="6AC7B24D" w:rsidR="000E5D8F" w:rsidRDefault="000E5D8F" w:rsidP="000E5D8F">
      <w:pPr>
        <w:jc w:val="both"/>
        <w:rPr>
          <w:lang w:val="en-US"/>
        </w:rPr>
      </w:pPr>
      <w:r>
        <w:rPr>
          <w:lang w:val="en-US"/>
        </w:rPr>
        <w:t>Program and Data menu are duplicated and via buttons in the tool bar.</w:t>
      </w:r>
    </w:p>
    <w:p w14:paraId="2727DCB4" w14:textId="3F4ABB69" w:rsidR="000E5D8F" w:rsidRDefault="000E5D8F">
      <w:pPr>
        <w:rPr>
          <w:lang w:val="en-US"/>
        </w:rPr>
      </w:pPr>
      <w:r>
        <w:rPr>
          <w:lang w:val="en-US"/>
        </w:rPr>
        <w:br w:type="page"/>
      </w:r>
    </w:p>
    <w:p w14:paraId="310472B4" w14:textId="5B592887" w:rsidR="000E5D8F" w:rsidRDefault="000E5D8F" w:rsidP="000E5D8F">
      <w:pPr>
        <w:jc w:val="both"/>
        <w:rPr>
          <w:b/>
          <w:bCs/>
          <w:lang w:val="en-US"/>
        </w:rPr>
      </w:pPr>
      <w:r w:rsidRPr="000E5D8F">
        <w:rPr>
          <w:b/>
          <w:bCs/>
          <w:lang w:val="en-US"/>
        </w:rPr>
        <w:lastRenderedPageBreak/>
        <w:t>Design and implementation</w:t>
      </w:r>
    </w:p>
    <w:p w14:paraId="420CA346" w14:textId="326B0F00" w:rsidR="000E5D8F" w:rsidRDefault="000E5D8F" w:rsidP="000E5D8F">
      <w:pPr>
        <w:jc w:val="both"/>
        <w:rPr>
          <w:lang w:val="en-US"/>
        </w:rPr>
      </w:pPr>
      <w:r>
        <w:rPr>
          <w:lang w:val="en-US"/>
        </w:rPr>
        <w:t>Implementation is in WPF following MVVM architecture pattern.</w:t>
      </w:r>
    </w:p>
    <w:p w14:paraId="7E8BC0D5" w14:textId="091BCFD0" w:rsidR="004056C1" w:rsidRDefault="004056C1" w:rsidP="000E5D8F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8A4436" wp14:editId="6D7DAB26">
            <wp:extent cx="5724525" cy="2876550"/>
            <wp:effectExtent l="0" t="0" r="9525" b="0"/>
            <wp:docPr id="165585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6311" w14:textId="77777777" w:rsidR="004056C1" w:rsidRDefault="004056C1" w:rsidP="000E5D8F">
      <w:pPr>
        <w:jc w:val="both"/>
        <w:rPr>
          <w:lang w:val="en-US"/>
        </w:rPr>
      </w:pPr>
    </w:p>
    <w:p w14:paraId="2BA099A2" w14:textId="77777777" w:rsidR="004056C1" w:rsidRDefault="004056C1" w:rsidP="000E5D8F">
      <w:pPr>
        <w:jc w:val="both"/>
        <w:rPr>
          <w:lang w:val="en-US"/>
        </w:rPr>
      </w:pPr>
    </w:p>
    <w:p w14:paraId="45B2222B" w14:textId="71FD314D" w:rsidR="004056C1" w:rsidRDefault="004056C1" w:rsidP="000E5D8F">
      <w:pPr>
        <w:jc w:val="both"/>
        <w:rPr>
          <w:lang w:val="en-US"/>
        </w:rPr>
      </w:pPr>
      <w:r>
        <w:rPr>
          <w:lang w:val="en-US"/>
        </w:rPr>
        <w:t xml:space="preserve">The menu items in the UI are bound to commands defined in the </w:t>
      </w:r>
      <w:r w:rsidRPr="004056C1">
        <w:rPr>
          <w:b/>
          <w:bCs/>
          <w:lang w:val="en-US"/>
        </w:rPr>
        <w:t>MainViewModel</w:t>
      </w:r>
      <w:r>
        <w:rPr>
          <w:lang w:val="en-US"/>
        </w:rPr>
        <w:t xml:space="preserve"> class.</w:t>
      </w:r>
    </w:p>
    <w:p w14:paraId="6E8051E0" w14:textId="37D1CA21" w:rsidR="004056C1" w:rsidRDefault="004056C1" w:rsidP="000E5D8F">
      <w:pPr>
        <w:jc w:val="both"/>
        <w:rPr>
          <w:lang w:val="en-US"/>
        </w:rPr>
      </w:pPr>
      <w:r>
        <w:rPr>
          <w:lang w:val="en-US"/>
        </w:rPr>
        <w:t xml:space="preserve">The UI Enable/Disable flags are defined in the </w:t>
      </w:r>
      <w:r w:rsidRPr="004056C1">
        <w:rPr>
          <w:b/>
          <w:bCs/>
          <w:lang w:val="en-US"/>
        </w:rPr>
        <w:t>MainViewModel</w:t>
      </w:r>
      <w:r>
        <w:rPr>
          <w:lang w:val="en-US"/>
        </w:rPr>
        <w:t xml:space="preserve"> and use</w:t>
      </w:r>
      <w:r w:rsidR="00090738">
        <w:rPr>
          <w:lang w:val="en-US"/>
        </w:rPr>
        <w:t>d</w:t>
      </w:r>
      <w:r>
        <w:rPr>
          <w:lang w:val="en-US"/>
        </w:rPr>
        <w:t xml:space="preserve"> to set </w:t>
      </w:r>
      <w:r w:rsidRPr="004056C1">
        <w:rPr>
          <w:b/>
          <w:bCs/>
          <w:lang w:val="en-US"/>
        </w:rPr>
        <w:t>canExecute</w:t>
      </w:r>
      <w:r>
        <w:rPr>
          <w:lang w:val="en-US"/>
        </w:rPr>
        <w:t xml:space="preserve"> of commands.</w:t>
      </w:r>
    </w:p>
    <w:p w14:paraId="359EDB12" w14:textId="36F1253C" w:rsidR="004056C1" w:rsidRDefault="004056C1" w:rsidP="000E5D8F">
      <w:pPr>
        <w:jc w:val="both"/>
        <w:rPr>
          <w:lang w:val="en-US"/>
        </w:rPr>
      </w:pPr>
      <w:r>
        <w:rPr>
          <w:lang w:val="en-US"/>
        </w:rPr>
        <w:t>Since commands are with very simple actions and implementation</w:t>
      </w:r>
      <w:r w:rsidR="00090738">
        <w:rPr>
          <w:lang w:val="en-US"/>
        </w:rPr>
        <w:t>, a</w:t>
      </w:r>
      <w:r>
        <w:rPr>
          <w:lang w:val="en-US"/>
        </w:rPr>
        <w:t xml:space="preserve"> general purpose commands </w:t>
      </w:r>
      <w:r w:rsidRPr="004056C1">
        <w:rPr>
          <w:b/>
          <w:bCs/>
          <w:lang w:val="en-US"/>
        </w:rPr>
        <w:t>RelayCommand</w:t>
      </w:r>
      <w:r>
        <w:rPr>
          <w:lang w:val="en-US"/>
        </w:rPr>
        <w:t xml:space="preserve"> and </w:t>
      </w:r>
      <w:r w:rsidRPr="004056C1">
        <w:rPr>
          <w:b/>
          <w:bCs/>
          <w:lang w:val="en-US"/>
        </w:rPr>
        <w:t>AsyncRelayCommand</w:t>
      </w:r>
      <w:r>
        <w:rPr>
          <w:lang w:val="en-US"/>
        </w:rPr>
        <w:t xml:space="preserve"> inheriting </w:t>
      </w:r>
      <w:r w:rsidRPr="004056C1">
        <w:rPr>
          <w:b/>
          <w:bCs/>
          <w:lang w:val="en-US"/>
        </w:rPr>
        <w:t>ICommand</w:t>
      </w:r>
      <w:r>
        <w:rPr>
          <w:lang w:val="en-US"/>
        </w:rPr>
        <w:t xml:space="preserve"> are provided in the implementation. Each command inherits one of them based </w:t>
      </w:r>
      <w:r w:rsidR="00090738">
        <w:rPr>
          <w:lang w:val="en-US"/>
        </w:rPr>
        <w:t xml:space="preserve">on </w:t>
      </w:r>
      <w:r>
        <w:rPr>
          <w:lang w:val="en-US"/>
        </w:rPr>
        <w:t>if it is to be executed synchronously or asynchronously.</w:t>
      </w:r>
    </w:p>
    <w:p w14:paraId="761567EA" w14:textId="3DD670A7" w:rsidR="004056C1" w:rsidRDefault="004056C1" w:rsidP="000E5D8F">
      <w:pPr>
        <w:jc w:val="both"/>
        <w:rPr>
          <w:lang w:val="en-US"/>
        </w:rPr>
      </w:pPr>
      <w:r>
        <w:rPr>
          <w:lang w:val="en-US"/>
        </w:rPr>
        <w:t xml:space="preserve">If a command needs </w:t>
      </w:r>
      <w:r w:rsidR="00090738">
        <w:rPr>
          <w:lang w:val="en-US"/>
        </w:rPr>
        <w:t xml:space="preserve">any </w:t>
      </w:r>
      <w:r>
        <w:rPr>
          <w:lang w:val="en-US"/>
        </w:rPr>
        <w:t xml:space="preserve">information </w:t>
      </w:r>
      <w:r w:rsidR="00090738">
        <w:rPr>
          <w:lang w:val="en-US"/>
        </w:rPr>
        <w:t xml:space="preserve">from the UI, </w:t>
      </w:r>
      <w:r>
        <w:rPr>
          <w:lang w:val="en-US"/>
        </w:rPr>
        <w:t xml:space="preserve">it calls appropriate method on </w:t>
      </w:r>
      <w:r w:rsidRPr="004056C1">
        <w:rPr>
          <w:b/>
          <w:bCs/>
          <w:lang w:val="en-US"/>
        </w:rPr>
        <w:t>IDialogService</w:t>
      </w:r>
      <w:r>
        <w:rPr>
          <w:lang w:val="en-US"/>
        </w:rPr>
        <w:t xml:space="preserve"> provided in the constructor of the </w:t>
      </w:r>
      <w:r w:rsidRPr="004056C1">
        <w:rPr>
          <w:b/>
          <w:bCs/>
          <w:lang w:val="en-US"/>
        </w:rPr>
        <w:t>MainViewModel</w:t>
      </w:r>
      <w:r>
        <w:rPr>
          <w:lang w:val="en-US"/>
        </w:rPr>
        <w:t xml:space="preserve">. The </w:t>
      </w:r>
      <w:r w:rsidRPr="004056C1">
        <w:rPr>
          <w:b/>
          <w:bCs/>
          <w:lang w:val="en-US"/>
        </w:rPr>
        <w:t>DialogService</w:t>
      </w:r>
      <w:r>
        <w:rPr>
          <w:lang w:val="en-US"/>
        </w:rPr>
        <w:t xml:space="preserve"> class implements the actual messages and handling dialogs. </w:t>
      </w:r>
    </w:p>
    <w:p w14:paraId="033253E8" w14:textId="025F1D5D" w:rsidR="004056C1" w:rsidRDefault="004056C1" w:rsidP="000E5D8F">
      <w:pPr>
        <w:jc w:val="both"/>
        <w:rPr>
          <w:lang w:val="en-US"/>
        </w:rPr>
      </w:pPr>
      <w:r w:rsidRPr="004056C1">
        <w:rPr>
          <w:b/>
          <w:bCs/>
          <w:lang w:val="en-US"/>
        </w:rPr>
        <w:t>MainWindow</w:t>
      </w:r>
      <w:r>
        <w:rPr>
          <w:lang w:val="en-US"/>
        </w:rPr>
        <w:t xml:space="preserve"> and </w:t>
      </w:r>
      <w:r w:rsidR="00090738">
        <w:rPr>
          <w:lang w:val="en-US"/>
        </w:rPr>
        <w:t>d</w:t>
      </w:r>
      <w:r>
        <w:rPr>
          <w:lang w:val="en-US"/>
        </w:rPr>
        <w:t>ialogs are in the UI folder of the solution.</w:t>
      </w:r>
    </w:p>
    <w:p w14:paraId="0570A439" w14:textId="794E4CB2" w:rsidR="004056C1" w:rsidRPr="000E5D8F" w:rsidRDefault="004056C1" w:rsidP="000E5D8F">
      <w:pPr>
        <w:jc w:val="both"/>
        <w:rPr>
          <w:lang w:val="en-US"/>
        </w:rPr>
      </w:pPr>
      <w:r>
        <w:rPr>
          <w:lang w:val="en-US"/>
        </w:rPr>
        <w:t xml:space="preserve">Communication with controller is wrapped in an adapter class </w:t>
      </w:r>
      <w:r w:rsidRPr="004056C1">
        <w:rPr>
          <w:b/>
          <w:bCs/>
          <w:lang w:val="en-US"/>
        </w:rPr>
        <w:t>ControllerService</w:t>
      </w:r>
      <w:r>
        <w:rPr>
          <w:lang w:val="en-US"/>
        </w:rPr>
        <w:t xml:space="preserve"> exposed as </w:t>
      </w:r>
      <w:r w:rsidRPr="004056C1">
        <w:rPr>
          <w:b/>
          <w:bCs/>
          <w:lang w:val="en-US"/>
        </w:rPr>
        <w:t>IControllerService</w:t>
      </w:r>
      <w:r>
        <w:rPr>
          <w:lang w:val="en-US"/>
        </w:rPr>
        <w:t xml:space="preserve"> and provided to the view model in its constructor.</w:t>
      </w:r>
    </w:p>
    <w:sectPr w:rsidR="004056C1" w:rsidRPr="000E5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26"/>
    <w:rsid w:val="00090738"/>
    <w:rsid w:val="000E5D8F"/>
    <w:rsid w:val="004056C1"/>
    <w:rsid w:val="00670B26"/>
    <w:rsid w:val="00875029"/>
    <w:rsid w:val="00C11AEF"/>
    <w:rsid w:val="00D6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BC81A"/>
  <w15:chartTrackingRefBased/>
  <w15:docId w15:val="{3C28BE41-B4D4-4EB5-B962-64B63741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Yosif Chumpov</dc:creator>
  <cp:keywords/>
  <dc:description/>
  <cp:lastModifiedBy>Andrey Batchvarov</cp:lastModifiedBy>
  <cp:revision>4</cp:revision>
  <dcterms:created xsi:type="dcterms:W3CDTF">2026-06-01T11:46:00Z</dcterms:created>
  <dcterms:modified xsi:type="dcterms:W3CDTF">2026-10-02T08:03:00Z</dcterms:modified>
</cp:coreProperties>
</file>