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Лекція 7-20261014_163624-Meeting Recording</w:t>
      </w:r>
    </w:p>
    <w:p>
      <w:pPr>
        <w:spacing w:after="100"/>
      </w:pPr>
      <w:r>
        <w:rPr>
          <w:color w:val="616161"/>
          <w:sz w:val="3mm"/>
          <w:szCs w:val="3mm"/>
          <w:rFonts w:ascii="Segoe UI" w:cs="Segoe UI" w:eastAsia="Segoe UI" w:hAnsi="Segoe UI"/>
        </w:rPr>
        <w:t xml:space="preserve">14 жовтня 2026 р., 01:36пп</w:t>
      </w:r>
    </w:p>
    <w:p>
      <w:pPr>
        <w:spacing w:after="100"/>
      </w:pPr>
      <w:r>
        <w:rPr>
          <w:color w:val="616161"/>
          <w:sz w:val="3mm"/>
          <w:szCs w:val="3mm"/>
          <w:rFonts w:ascii="Segoe UI" w:cs="Segoe UI" w:eastAsia="Segoe UI" w:hAnsi="Segoe UI"/>
        </w:rPr>
        <w:t xml:space="preserve">11 хв 32 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0:05</w:t>
      </w:r>
      <w:r>
        <w:rPr>
          <w:color w:val="242424"/>
          <w:sz w:val="4.3mm"/>
          <w:szCs w:val="4.3mm"/>
          <w:rFonts w:ascii="Segoe UI" w:cs="Segoe UI" w:eastAsia="Segoe UI" w:hAnsi="Segoe UI"/>
        </w:rPr>
        <w:br/>
        <w:t xml:space="preserve">Отже те, що ще було важливим для csr, тобто от для захисту те, що ми бачили, що відправляється форма, але те, що я не закцентував, ще це те, що сам токен він вже буде вшитий у відповіді, то ми його бачимо і ми кажемо, як ми його будемо передавати. Тобто в нас є токен.</w:t>
      </w:r>
      <w:r>
        <w:rPr>
          <w:color w:val="242424"/>
          <w:sz w:val="4.3mm"/>
          <w:szCs w:val="4.3mm"/>
          <w:rFonts w:ascii="Segoe UI" w:cs="Segoe UI" w:eastAsia="Segoe UI" w:hAnsi="Segoe UI"/>
        </w:rPr>
        <w:br/>
        <w:t xml:space="preserve">Gl light з великої і ми хочемо зробити певний логін. Можливо, правильний, можливо, неправильний, неважливо.</w:t>
      </w:r>
      <w:r>
        <w:rPr>
          <w:color w:val="242424"/>
          <w:sz w:val="4.3mm"/>
          <w:szCs w:val="4.3mm"/>
          <w:rFonts w:ascii="Segoe UI" w:cs="Segoe UI" w:eastAsia="Segoe UI" w:hAnsi="Segoe UI"/>
        </w:rPr>
        <w:br/>
        <w:t xml:space="preserve">Ми робимо запит він буде помилковий, але.</w:t>
      </w:r>
      <w:r>
        <w:rPr>
          <w:color w:val="242424"/>
          <w:sz w:val="4.3mm"/>
          <w:szCs w:val="4.3mm"/>
          <w:rFonts w:ascii="Segoe UI" w:cs="Segoe UI" w:eastAsia="Segoe UI" w:hAnsi="Segoe UI"/>
        </w:rPr>
        <w:br/>
        <w:t xml:space="preserve">Сам оцей s він вкладений той, який надіслав нам перед цим семеро, тобто це якраз.</w:t>
      </w:r>
      <w:r>
        <w:rPr>
          <w:color w:val="242424"/>
          <w:sz w:val="4.3mm"/>
          <w:szCs w:val="4.3mm"/>
          <w:rFonts w:ascii="Segoe UI" w:cs="Segoe UI" w:eastAsia="Segoe UI" w:hAnsi="Segoe UI"/>
        </w:rPr>
        <w:br/>
        <w:t xml:space="preserve">Достатньо зробив акцент ми беремо, приймаємо певну сторінку. Тобто ми прийняли зараз знову сторінку через те, що в нас виявився невдалий. Тобто в нас є тут квері параметр ерору для того, щоб показати червону.</w:t>
      </w:r>
      <w:r>
        <w:rPr>
          <w:color w:val="242424"/>
          <w:sz w:val="4.3mm"/>
          <w:szCs w:val="4.3mm"/>
          <w:rFonts w:ascii="Segoe UI" w:cs="Segoe UI" w:eastAsia="Segoe UI" w:hAnsi="Segoe UI"/>
        </w:rPr>
        <w:br/>
        <w:t xml:space="preserve">Червону цю частину, але вже в самому респонсі в нас вже буде новий csr. Тут у нас вже буде це ігрек пекін, і коли ми зробимо ще раз логін то ми.</w:t>
      </w:r>
      <w:r>
        <w:rPr>
          <w:color w:val="242424"/>
          <w:sz w:val="4.3mm"/>
          <w:szCs w:val="4.3mm"/>
          <w:rFonts w:ascii="Segoe UI" w:cs="Segoe UI" w:eastAsia="Segoe UI" w:hAnsi="Segoe UI"/>
        </w:rPr>
        <w:br/>
        <w:t xml:space="preserve">Побачимо, що в нас вже в payonei вже був оцей і так воно буде проходити для кожного запиту. Тобто кожна форма вона буде захищатись.</w:t>
      </w:r>
      <w:r>
        <w:rPr>
          <w:color w:val="242424"/>
          <w:sz w:val="4.3mm"/>
          <w:szCs w:val="4.3mm"/>
          <w:rFonts w:ascii="Segoe UI" w:cs="Segoe UI" w:eastAsia="Segoe UI" w:hAnsi="Segoe UI"/>
        </w:rPr>
        <w:br/>
        <w:t xml:space="preserve">Якби цього захисту не було, відповідно, будьхто міг зробити запит по формі на наш ресурс. Тобто тут замість флеш логін стояв би там повна інформація на наш ресурс і була б можливість забрати дані. Тобто тут відповідно це підхоплюється ось і вже ми з ним працюємо бо то воно підставлено форму, і ми за рахунок цього будемо.</w:t>
      </w:r>
      <w:r>
        <w:rPr>
          <w:color w:val="242424"/>
          <w:sz w:val="4.3mm"/>
          <w:szCs w:val="4.3mm"/>
          <w:rFonts w:ascii="Segoe UI" w:cs="Segoe UI" w:eastAsia="Segoe UI" w:hAnsi="Segoe UI"/>
        </w:rPr>
        <w:br/>
        <w:t xml:space="preserve">Валідувати.</w:t>
      </w:r>
      <w:r>
        <w:rPr>
          <w:color w:val="242424"/>
          <w:sz w:val="4.3mm"/>
          <w:szCs w:val="4.3mm"/>
          <w:rFonts w:ascii="Segoe UI" w:cs="Segoe UI" w:eastAsia="Segoe UI" w:hAnsi="Segoe UI"/>
        </w:rPr>
        <w:br/>
        <w:t xml:space="preserve">Ще є питання по цьому захисту.</w:t>
      </w:r>
      <w:r>
        <w:rPr>
          <w:color w:val="242424"/>
          <w:sz w:val="4.3mm"/>
          <w:szCs w:val="4.3mm"/>
          <w:rFonts w:ascii="Segoe UI" w:cs="Segoe UI" w:eastAsia="Segoe UI" w:hAnsi="Segoe UI"/>
        </w:rPr>
        <w:br/>
        <w:t xml:space="preserve">Дайте, є немає плюс мінус.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Котульська Нонна Романівна   </w:t>
      </w:r>
      <w:r>
        <w:rPr>
          <w:color w:val="9E9E9E"/>
          <w:sz w:val="4.3mm"/>
          <w:szCs w:val="4.3mm"/>
          <w:rFonts w:ascii="Segoe UI" w:cs="Segoe UI" w:eastAsia="Segoe UI" w:hAnsi="Segoe UI"/>
        </w:rPr>
        <w:t xml:space="preserve">2:09</w:t>
      </w:r>
      <w:r>
        <w:rPr>
          <w:color w:val="242424"/>
          <w:sz w:val="4.3mm"/>
          <w:szCs w:val="4.3mm"/>
          <w:rFonts w:ascii="Segoe UI" w:cs="Segoe UI" w:eastAsia="Segoe UI" w:hAnsi="Segoe UI"/>
        </w:rPr>
        <w:br/>
        <w:t xml:space="preserve">Нема.</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2:11</w:t>
      </w:r>
      <w:r>
        <w:rPr>
          <w:color w:val="242424"/>
          <w:sz w:val="4.3mm"/>
          <w:szCs w:val="4.3mm"/>
          <w:rFonts w:ascii="Segoe UI" w:cs="Segoe UI" w:eastAsia="Segoe UI" w:hAnsi="Segoe UI"/>
        </w:rPr>
        <w:br/>
        <w:t xml:space="preserve">Добре.</w:t>
      </w:r>
      <w:r>
        <w:rPr>
          <w:color w:val="242424"/>
          <w:sz w:val="4.3mm"/>
          <w:szCs w:val="4.3mm"/>
          <w:rFonts w:ascii="Segoe UI" w:cs="Segoe UI" w:eastAsia="Segoe UI" w:hAnsi="Segoe UI"/>
        </w:rPr>
        <w:br/>
        <w:t xml:space="preserve">Добре і давайте далі ще момент.</w:t>
      </w:r>
      <w:r>
        <w:rPr>
          <w:color w:val="242424"/>
          <w:sz w:val="4.3mm"/>
          <w:szCs w:val="4.3mm"/>
          <w:rFonts w:ascii="Segoe UI" w:cs="Segoe UI" w:eastAsia="Segoe UI" w:hAnsi="Segoe UI"/>
        </w:rPr>
        <w:br/>
        <w:t xml:space="preserve">От відповідно це те, що тут стосується переключення, тобто є список ми працюємо тут в даному випадку з повними іштмайлом та який нам з рендрес 2 варіант це те, коли ми працюємо вже з.</w:t>
      </w:r>
      <w:r>
        <w:rPr>
          <w:color w:val="242424"/>
          <w:sz w:val="4.3mm"/>
          <w:szCs w:val="4.3mm"/>
          <w:rFonts w:ascii="Segoe UI" w:cs="Segoe UI" w:eastAsia="Segoe UI" w:hAnsi="Segoe UI"/>
        </w:rPr>
        <w:br/>
        <w:t xml:space="preserve">Певним jesond тут в нас іде запит.</w:t>
      </w:r>
      <w:r>
        <w:rPr>
          <w:color w:val="242424"/>
          <w:sz w:val="4.3mm"/>
          <w:szCs w:val="4.3mm"/>
          <w:rFonts w:ascii="Segoe UI" w:cs="Segoe UI" w:eastAsia="Segoe UI" w:hAnsi="Segoe UI"/>
        </w:rPr>
        <w:br/>
        <w:t xml:space="preserve">І запити ідуть. Відповідно, тут порядок збився.</w:t>
      </w:r>
      <w:r>
        <w:rPr>
          <w:color w:val="242424"/>
          <w:sz w:val="4.3mm"/>
          <w:szCs w:val="4.3mm"/>
          <w:rFonts w:ascii="Segoe UI" w:cs="Segoe UI" w:eastAsia="Segoe UI" w:hAnsi="Segoe UI"/>
        </w:rPr>
        <w:br/>
        <w:t xml:space="preserve">Зараз у таймер виставити.</w:t>
      </w:r>
      <w:r>
        <w:rPr>
          <w:color w:val="242424"/>
          <w:sz w:val="4.3mm"/>
          <w:szCs w:val="4.3mm"/>
          <w:rFonts w:ascii="Segoe UI" w:cs="Segoe UI" w:eastAsia="Segoe UI" w:hAnsi="Segoe UI"/>
        </w:rPr>
        <w:br/>
        <w:t xml:space="preserve">Думаю, вже йдемо на інший шлях, то ми йдемо на шлях еп той, який буде обслуговуватися саме тієї частини, яка стосується саме оцього sp.</w:t>
      </w:r>
      <w:r>
        <w:rPr>
          <w:color w:val="242424"/>
          <w:sz w:val="4.3mm"/>
          <w:szCs w:val="4.3mm"/>
          <w:rFonts w:ascii="Segoe UI" w:cs="Segoe UI" w:eastAsia="Segoe UI" w:hAnsi="Segoe UI"/>
        </w:rPr>
        <w:br/>
        <w:t xml:space="preserve">При тому ми будемо бачити, що ми в цій сторінці не бачимо повного штмеля. Тобто ми кажемо, що в нас є модулі, і вони повинні відрендитися відповідно тою частиною, яка буде працювати.</w:t>
      </w:r>
      <w:r>
        <w:rPr>
          <w:color w:val="242424"/>
          <w:sz w:val="4.3mm"/>
          <w:szCs w:val="4.3mm"/>
          <w:rFonts w:ascii="Segoe UI" w:cs="Segoe UI" w:eastAsia="Segoe UI" w:hAnsi="Segoe UI"/>
        </w:rPr>
        <w:br/>
        <w:t xml:space="preserve">При тому ми робимо запити, тобто у нас тут залишається рест апі ну от оцей варіант.</w:t>
      </w:r>
      <w:r>
        <w:rPr>
          <w:color w:val="242424"/>
          <w:sz w:val="4.3mm"/>
          <w:szCs w:val="4.3mm"/>
          <w:rFonts w:ascii="Segoe UI" w:cs="Segoe UI" w:eastAsia="Segoe UI" w:hAnsi="Segoe UI"/>
        </w:rPr>
        <w:br/>
        <w:t xml:space="preserve">Коли ми робимо запит от єдине, що валідація тут залишається сесійна, тобто тут немає авторізи тут іде саме сесійна.</w:t>
      </w:r>
      <w:r>
        <w:rPr>
          <w:color w:val="242424"/>
          <w:sz w:val="4.3mm"/>
          <w:szCs w:val="4.3mm"/>
          <w:rFonts w:ascii="Segoe UI" w:cs="Segoe UI" w:eastAsia="Segoe UI" w:hAnsi="Segoe UI"/>
        </w:rPr>
        <w:br/>
        <w:t xml:space="preserve">Якби це був там мобільний додаток, це був би самий безпосередньо токен. Ми отримали відповідно цей джейсон.</w:t>
      </w:r>
      <w:r>
        <w:rPr>
          <w:color w:val="242424"/>
          <w:sz w:val="4.3mm"/>
          <w:szCs w:val="4.3mm"/>
          <w:rFonts w:ascii="Segoe UI" w:cs="Segoe UI" w:eastAsia="Segoe UI" w:hAnsi="Segoe UI"/>
        </w:rPr>
        <w:br/>
        <w:t xml:space="preserve">Так само забрали інформацію про себе от де ми маємо.</w:t>
      </w:r>
      <w:r>
        <w:rPr>
          <w:color w:val="242424"/>
          <w:sz w:val="4.3mm"/>
          <w:szCs w:val="4.3mm"/>
          <w:rFonts w:ascii="Segoe UI" w:cs="Segoe UI" w:eastAsia="Segoe UI" w:hAnsi="Segoe UI"/>
        </w:rPr>
        <w:br/>
        <w:t xml:space="preserve">Те, що в нас роль адміністратора і вже оця внутрішня частина, вона якраз буде відповідати за те, щоб стилізувати, відмалювати оцю ловенку цієї сторінки, яку ми бачимо. Тобто, коли ми будемо дивитися там, наприклад, інспектор, то ми побачим, що ми насправді працюємо. В нас вже є зарендрений.</w:t>
      </w:r>
      <w:r>
        <w:rPr>
          <w:color w:val="242424"/>
          <w:sz w:val="4.3mm"/>
          <w:szCs w:val="4.3mm"/>
          <w:rFonts w:ascii="Segoe UI" w:cs="Segoe UI" w:eastAsia="Segoe UI" w:hAnsi="Segoe UI"/>
        </w:rPr>
        <w:br/>
        <w:t xml:space="preserve">З рендерна ця логіка, але вона з рендерлена саме на струні джон скрипка. Тобто ми її тут не включали. Тобто ми лише передали ті дані, які повинні бути в цій таблиці. Тобто те, що стосується.</w:t>
      </w:r>
      <w:r>
        <w:rPr>
          <w:color w:val="242424"/>
          <w:sz w:val="4.3mm"/>
          <w:szCs w:val="4.3mm"/>
          <w:rFonts w:ascii="Segoe UI" w:cs="Segoe UI" w:eastAsia="Segoe UI" w:hAnsi="Segoe UI"/>
        </w:rPr>
        <w:br/>
        <w:t xml:space="preserve">Саме логіки відображення, тобто вона шаблонізувалась, по суті відрендрилася на стороні jess. І коли ми будемо робити дію.</w:t>
      </w:r>
      <w:r>
        <w:rPr>
          <w:color w:val="242424"/>
          <w:sz w:val="4.3mm"/>
          <w:szCs w:val="4.3mm"/>
          <w:rFonts w:ascii="Segoe UI" w:cs="Segoe UI" w:eastAsia="Segoe UI" w:hAnsi="Segoe UI"/>
        </w:rPr>
        <w:br/>
        <w:t xml:space="preserve">Обєму роботою, наприклад, ми хочемо додати, он старі дані за тренд, тобто ми додаємо, щось намагаємось ось і ми бачимо, що запит тут іде він саме на те, що в нас іде BB frontend commers, тобто тут вже немає оцієї логіки, яка була, от якщо ми зараз перейдемо.</w:t>
      </w:r>
      <w:r>
        <w:rPr>
          <w:color w:val="242424"/>
          <w:sz w:val="4.3mm"/>
          <w:szCs w:val="4.3mm"/>
          <w:rFonts w:ascii="Segoe UI" w:cs="Segoe UI" w:eastAsia="Segoe UI" w:hAnsi="Segoe UI"/>
        </w:rPr>
        <w:br/>
        <w:t xml:space="preserve">От те, що в нас іде просто валідація загальна форма, тобто в нас є валіт, і ми по ній валідуємо.</w:t>
      </w:r>
      <w:r>
        <w:rPr>
          <w:color w:val="242424"/>
          <w:sz w:val="4.3mm"/>
          <w:szCs w:val="4.3mm"/>
          <w:rFonts w:ascii="Segoe UI" w:cs="Segoe UI" w:eastAsia="Segoe UI" w:hAnsi="Segoe UI"/>
        </w:rPr>
        <w:br/>
        <w:t xml:space="preserve">Цю логіку так само як ми балідуємо орест запит.</w:t>
      </w:r>
      <w:r>
        <w:rPr>
          <w:color w:val="242424"/>
          <w:sz w:val="4.3mm"/>
          <w:szCs w:val="4.3mm"/>
          <w:rFonts w:ascii="Segoe UI" w:cs="Segoe UI" w:eastAsia="Segoe UI" w:hAnsi="Segoe UI"/>
        </w:rPr>
        <w:br/>
        <w:t xml:space="preserve">Покулки, так само якщо ми зробимо очистку, то в нас вона буде скасована.</w:t>
      </w:r>
      <w:r>
        <w:rPr>
          <w:color w:val="242424"/>
          <w:sz w:val="4.3mm"/>
          <w:szCs w:val="4.3mm"/>
          <w:rFonts w:ascii="Segoe UI" w:cs="Segoe UI" w:eastAsia="Segoe UI" w:hAnsi="Segoe UI"/>
        </w:rPr>
        <w:br/>
        <w:t xml:space="preserve">Тобто вся різниця, тобто в даному випадку те, звідки ми отримаємо життєвий з боку джессу чи збоку саме.</w:t>
      </w:r>
      <w:r>
        <w:rPr>
          <w:color w:val="242424"/>
          <w:sz w:val="4.3mm"/>
          <w:szCs w:val="4.3mm"/>
          <w:rFonts w:ascii="Segoe UI" w:cs="Segoe UI" w:eastAsia="Segoe UI" w:hAnsi="Segoe UI"/>
        </w:rPr>
        <w:br/>
        <w:t xml:space="preserve">Серверу, тобто сервер sid randren choins sie trandering, звідки ми його заберемо?</w:t>
      </w:r>
      <w:r>
        <w:rPr>
          <w:color w:val="242424"/>
          <w:sz w:val="4.3mm"/>
          <w:szCs w:val="4.3mm"/>
          <w:rFonts w:ascii="Segoe UI" w:cs="Segoe UI" w:eastAsia="Segoe UI" w:hAnsi="Segoe UI"/>
        </w:rPr>
        <w:br/>
        <w:t xml:space="preserve">Ще є питання по цьому.</w:t>
      </w:r>
      <w:r>
        <w:rPr>
          <w:color w:val="242424"/>
          <w:sz w:val="4.3mm"/>
          <w:szCs w:val="4.3mm"/>
          <w:rFonts w:ascii="Segoe UI" w:cs="Segoe UI" w:eastAsia="Segoe UI" w:hAnsi="Segoe UI"/>
        </w:rPr>
        <w:br/>
        <w:t xml:space="preserve">Окей.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Кошинський Станіслав Михайлович   </w:t>
      </w:r>
      <w:r>
        <w:rPr>
          <w:color w:val="9E9E9E"/>
          <w:sz w:val="4.3mm"/>
          <w:szCs w:val="4.3mm"/>
          <w:rFonts w:ascii="Segoe UI" w:cs="Segoe UI" w:eastAsia="Segoe UI" w:hAnsi="Segoe UI"/>
        </w:rPr>
        <w:t xml:space="preserve">5:59</w:t>
      </w:r>
      <w:r>
        <w:rPr>
          <w:color w:val="242424"/>
          <w:sz w:val="4.3mm"/>
          <w:szCs w:val="4.3mm"/>
          <w:rFonts w:ascii="Segoe UI" w:cs="Segoe UI" w:eastAsia="Segoe UI" w:hAnsi="Segoe UI"/>
        </w:rPr>
        <w:br/>
        <w:t xml:space="preserve">Ніби нема.</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6:01</w:t>
      </w:r>
      <w:r>
        <w:rPr>
          <w:color w:val="242424"/>
          <w:sz w:val="4.3mm"/>
          <w:szCs w:val="4.3mm"/>
          <w:rFonts w:ascii="Segoe UI" w:cs="Segoe UI" w:eastAsia="Segoe UI" w:hAnsi="Segoe UI"/>
        </w:rPr>
        <w:br/>
        <w:t xml:space="preserve">Добре. Тоді на цьому олексійна частина закінчилась і зараз розглянемо те, що стосується завдання.</w:t>
      </w:r>
      <w:r>
        <w:rPr>
          <w:color w:val="242424"/>
          <w:sz w:val="4.3mm"/>
          <w:szCs w:val="4.3mm"/>
          <w:rFonts w:ascii="Segoe UI" w:cs="Segoe UI" w:eastAsia="Segoe UI" w:hAnsi="Segoe UI"/>
        </w:rPr>
        <w:br/>
        <w:t xml:space="preserve">Тобто вам треба зробити на індивідуальний невеликий проект, тобто це може бути якась одна сутність.</w:t>
      </w:r>
      <w:r>
        <w:rPr>
          <w:color w:val="242424"/>
          <w:sz w:val="4.3mm"/>
          <w:szCs w:val="4.3mm"/>
          <w:rFonts w:ascii="Segoe UI" w:cs="Segoe UI" w:eastAsia="Segoe UI" w:hAnsi="Segoe UI"/>
        </w:rPr>
        <w:br/>
        <w:t xml:space="preserve">Яку ви будете реалізовувати через форму і тем ліфт, тобто у вас вони повинні створюватися, валідуватися і відповідно, можна використати внутрішніх користувачів, тобто внутрішніх користувачів. Це, щоб не робити окрему базу і не робити.</w:t>
      </w:r>
      <w:r>
        <w:rPr>
          <w:color w:val="242424"/>
          <w:sz w:val="4.3mm"/>
          <w:szCs w:val="4.3mm"/>
          <w:rFonts w:ascii="Segoe UI" w:cs="Segoe UI" w:eastAsia="Segoe UI" w:hAnsi="Segoe UI"/>
        </w:rPr>
        <w:br/>
        <w:t xml:space="preserve">Не робити окрему логіку під.</w:t>
      </w:r>
      <w:r>
        <w:rPr>
          <w:color w:val="242424"/>
          <w:sz w:val="4.3mm"/>
          <w:szCs w:val="4.3mm"/>
          <w:rFonts w:ascii="Segoe UI" w:cs="Segoe UI" w:eastAsia="Segoe UI" w:hAnsi="Segoe UI"/>
        </w:rPr>
        <w:br/>
        <w:t xml:space="preserve">Під їх управління.</w:t>
      </w:r>
      <w:r>
        <w:rPr>
          <w:color w:val="242424"/>
          <w:sz w:val="4.3mm"/>
          <w:szCs w:val="4.3mm"/>
          <w:rFonts w:ascii="Segoe UI" w:cs="Segoe UI" w:eastAsia="Segoe UI" w:hAnsi="Segoe UI"/>
        </w:rPr>
        <w:br/>
        <w:t xml:space="preserve">Тобто можна зробити таким чином, тобто коли в вас є певний ініціалізатор даних от де є відповідно, там різні ролі.</w:t>
      </w:r>
      <w:r>
        <w:rPr>
          <w:color w:val="242424"/>
          <w:sz w:val="4.3mm"/>
          <w:szCs w:val="4.3mm"/>
          <w:rFonts w:ascii="Segoe UI" w:cs="Segoe UI" w:eastAsia="Segoe UI" w:hAnsi="Segoe UI"/>
        </w:rPr>
        <w:br/>
        <w:t xml:space="preserve">Можна через храм менеджер тут більшість, що вам подобається.</w:t>
      </w:r>
      <w:r>
        <w:rPr>
          <w:color w:val="242424"/>
          <w:sz w:val="4.3mm"/>
          <w:szCs w:val="4.3mm"/>
          <w:rFonts w:ascii="Segoe UI" w:cs="Segoe UI" w:eastAsia="Segoe UI" w:hAnsi="Segoe UI"/>
        </w:rPr>
        <w:br/>
        <w:t xml:space="preserve">Щоб.</w:t>
      </w:r>
      <w:r>
        <w:rPr>
          <w:color w:val="242424"/>
          <w:sz w:val="4.3mm"/>
          <w:szCs w:val="4.3mm"/>
          <w:rFonts w:ascii="Segoe UI" w:cs="Segoe UI" w:eastAsia="Segoe UI" w:hAnsi="Segoe UI"/>
        </w:rPr>
        <w:br/>
        <w:t xml:space="preserve">Дати можливість оцієї роботи з користувачами просто без повноцінної бази даних. Відповідно в шаблоні відпрацювати показ, тобто ролі. Тобто що для ролі адмін? Ми показуємо кнопку для іншої ролі не показуємо.</w:t>
      </w:r>
      <w:r>
        <w:rPr>
          <w:color w:val="242424"/>
          <w:sz w:val="4.3mm"/>
          <w:szCs w:val="4.3mm"/>
          <w:rFonts w:ascii="Segoe UI" w:cs="Segoe UI" w:eastAsia="Segoe UI" w:hAnsi="Segoe UI"/>
        </w:rPr>
        <w:br/>
        <w:t xml:space="preserve">Те, що за замовчуванням має вести на логін, якщо є помилка того, щоб показати помилку і відповідно, для всіх ролей працює ця логіка. Наступна секція це те, що стосується захисту. Тобто те, що script не буде виконуватись. Тобто що у вас нічого не підніметься по сповіщенню воно, щоб не працювало?</w:t>
      </w:r>
      <w:r>
        <w:rPr>
          <w:color w:val="242424"/>
          <w:sz w:val="4.3mm"/>
          <w:szCs w:val="4.3mm"/>
          <w:rFonts w:ascii="Segoe UI" w:cs="Segoe UI" w:eastAsia="Segoe UI" w:hAnsi="Segoe UI"/>
        </w:rPr>
        <w:br/>
        <w:t xml:space="preserve">І відповідно csr те, що у вас є новий токен.</w:t>
      </w:r>
      <w:r>
        <w:rPr>
          <w:color w:val="242424"/>
          <w:sz w:val="4.3mm"/>
          <w:szCs w:val="4.3mm"/>
          <w:rFonts w:ascii="Segoe UI" w:cs="Segoe UI" w:eastAsia="Segoe UI" w:hAnsi="Segoe UI"/>
        </w:rPr>
        <w:br/>
        <w:t xml:space="preserve">Кожен раз ви отримаєте від сервера і при відправленні, він теж включається відповідно, звіт.</w:t>
      </w:r>
      <w:r>
        <w:rPr>
          <w:color w:val="242424"/>
          <w:sz w:val="4.3mm"/>
          <w:szCs w:val="4.3mm"/>
          <w:rFonts w:ascii="Segoe UI" w:cs="Segoe UI" w:eastAsia="Segoe UI" w:hAnsi="Segoe UI"/>
        </w:rPr>
        <w:br/>
        <w:t xml:space="preserve">Фото бажано, щоб знову ж таки розуміти, що ви бачили ваше відображення і те, як які у вас були відповіді, які були дані, передані і сам код проекту.</w:t>
      </w:r>
      <w:r>
        <w:rPr>
          <w:color w:val="242424"/>
          <w:sz w:val="4.3mm"/>
          <w:szCs w:val="4.3mm"/>
          <w:rFonts w:ascii="Segoe UI" w:cs="Segoe UI" w:eastAsia="Segoe UI" w:hAnsi="Segoe UI"/>
        </w:rPr>
        <w:br/>
        <w:t xml:space="preserve">Він невеликий, знову ж таки можливо багато звучить, але.</w:t>
      </w:r>
      <w:r>
        <w:rPr>
          <w:color w:val="242424"/>
          <w:sz w:val="4.3mm"/>
          <w:szCs w:val="4.3mm"/>
          <w:rFonts w:ascii="Segoe UI" w:cs="Segoe UI" w:eastAsia="Segoe UI" w:hAnsi="Segoe UI"/>
        </w:rPr>
        <w:br/>
        <w:t xml:space="preserve">База даних тут немає, тобто базова форма, тобто 2 сторінки логін.</w:t>
      </w:r>
      <w:r>
        <w:rPr>
          <w:color w:val="242424"/>
          <w:sz w:val="4.3mm"/>
          <w:szCs w:val="4.3mm"/>
          <w:rFonts w:ascii="Segoe UI" w:cs="Segoe UI" w:eastAsia="Segoe UI" w:hAnsi="Segoe UI"/>
        </w:rPr>
        <w:br/>
        <w:t xml:space="preserve">Сторінка списку і сторінка додавання та й в принципі, про що ми розглядали те, що буде в прикладі?</w:t>
      </w:r>
      <w:r>
        <w:rPr>
          <w:color w:val="242424"/>
          <w:sz w:val="4.3mm"/>
          <w:szCs w:val="4.3mm"/>
          <w:rFonts w:ascii="Segoe UI" w:cs="Segoe UI" w:eastAsia="Segoe UI" w:hAnsi="Segoe UI"/>
        </w:rPr>
        <w:br/>
        <w:t xml:space="preserve">На дістану.</w:t>
      </w:r>
      <w:r>
        <w:rPr>
          <w:color w:val="242424"/>
          <w:sz w:val="4.3mm"/>
          <w:szCs w:val="4.3mm"/>
          <w:rFonts w:ascii="Segoe UI" w:cs="Segoe UI" w:eastAsia="Segoe UI" w:hAnsi="Segoe UI"/>
        </w:rPr>
        <w:br/>
        <w:t xml:space="preserve">Ще є по індивідуально.</w:t>
      </w:r>
      <w:r>
        <w:rPr>
          <w:color w:val="242424"/>
          <w:sz w:val="4.3mm"/>
          <w:szCs w:val="4.3mm"/>
          <w:rFonts w:ascii="Segoe UI" w:cs="Segoe UI" w:eastAsia="Segoe UI" w:hAnsi="Segoe UI"/>
        </w:rPr>
        <w:br/>
        <w:t xml:space="preserve">Окей.</w:t>
      </w:r>
      <w:r>
        <w:rPr>
          <w:color w:val="242424"/>
          <w:sz w:val="4.3mm"/>
          <w:szCs w:val="4.3mm"/>
          <w:rFonts w:ascii="Segoe UI" w:cs="Segoe UI" w:eastAsia="Segoe UI" w:hAnsi="Segoe UI"/>
        </w:rPr>
        <w:br/>
        <w:t xml:space="preserve">Група.</w:t>
      </w:r>
      <w:r>
        <w:rPr>
          <w:color w:val="242424"/>
          <w:sz w:val="4.3mm"/>
          <w:szCs w:val="4.3mm"/>
          <w:rFonts w:ascii="Segoe UI" w:cs="Segoe UI" w:eastAsia="Segoe UI" w:hAnsi="Segoe UI"/>
        </w:rPr>
        <w:br/>
        <w:t xml:space="preserve">Відповідно, у вас повинна додаватись фронтенд вже з цього моменту і базова вимога для цього групового це 2 сторінки у вас мають бути ну? Очевидно, це має бути логін лоґаут можливість зробити і якась вже бізнесова. Тобто щоб якась бізнесова сторінка у вас була от решта вже реєстрація, наскільки ви хочете, можете зараз.</w:t>
      </w:r>
      <w:r>
        <w:rPr>
          <w:color w:val="242424"/>
          <w:sz w:val="4.3mm"/>
          <w:szCs w:val="4.3mm"/>
          <w:rFonts w:ascii="Segoe UI" w:cs="Segoe UI" w:eastAsia="Segoe UI" w:hAnsi="Segoe UI"/>
        </w:rPr>
        <w:br/>
        <w:t xml:space="preserve">Там в вас будуть швидше. Все проблеми можна буде розглядати на практиці, поки базова вимога 2 сторінки.</w:t>
      </w:r>
      <w:r>
        <w:rPr>
          <w:color w:val="242424"/>
          <w:sz w:val="4.3mm"/>
          <w:szCs w:val="4.3mm"/>
          <w:rFonts w:ascii="Segoe UI" w:cs="Segoe UI" w:eastAsia="Segoe UI" w:hAnsi="Segoe UI"/>
        </w:rPr>
        <w:br/>
        <w:t xml:space="preserve">Повинно бути валідація повинні бути ресурси, тобто певний jess окрема сторінка handing, тобто те, що в прикладі теж буде. Тобто коли в нас є.</w:t>
      </w:r>
      <w:r>
        <w:rPr>
          <w:color w:val="242424"/>
          <w:sz w:val="4.3mm"/>
          <w:szCs w:val="4.3mm"/>
          <w:rFonts w:ascii="Segoe UI" w:cs="Segoe UI" w:eastAsia="Segoe UI" w:hAnsi="Segoe UI"/>
        </w:rPr>
        <w:br/>
        <w:t xml:space="preserve">Roрh shiblon і по аеро шаблонам відповідно ми направляємо для 1403, тобто, наприклад.</w:t>
      </w:r>
      <w:r>
        <w:rPr>
          <w:color w:val="242424"/>
          <w:sz w:val="4.3mm"/>
          <w:szCs w:val="4.3mm"/>
          <w:rFonts w:ascii="Segoe UI" w:cs="Segoe UI" w:eastAsia="Segoe UI" w:hAnsi="Segoe UI"/>
        </w:rPr>
        <w:br/>
        <w:t xml:space="preserve">Ти ж тут.</w:t>
      </w:r>
      <w:r>
        <w:rPr>
          <w:color w:val="242424"/>
          <w:sz w:val="4.3mm"/>
          <w:szCs w:val="4.3mm"/>
          <w:rFonts w:ascii="Segoe UI" w:cs="Segoe UI" w:eastAsia="Segoe UI" w:hAnsi="Segoe UI"/>
        </w:rPr>
        <w:br/>
        <w:t xml:space="preserve">Там, де ми їх повертаємо в.</w:t>
      </w:r>
      <w:r>
        <w:rPr>
          <w:color w:val="242424"/>
          <w:sz w:val="4.3mm"/>
          <w:szCs w:val="4.3mm"/>
          <w:rFonts w:ascii="Segoe UI" w:cs="Segoe UI" w:eastAsia="Segoe UI" w:hAnsi="Segoe UI"/>
        </w:rPr>
        <w:br/>
        <w:t xml:space="preserve">Мені не памятаю, де воно загалом те, щоб воно відпрацьовувало по помилкам, от перехоплювалось.</w:t>
      </w:r>
      <w:r>
        <w:rPr>
          <w:color w:val="242424"/>
          <w:sz w:val="4.3mm"/>
          <w:szCs w:val="4.3mm"/>
          <w:rFonts w:ascii="Segoe UI" w:cs="Segoe UI" w:eastAsia="Segoe UI" w:hAnsi="Segoe UI"/>
        </w:rPr>
        <w:br/>
        <w:t xml:space="preserve">І відпрацьовувало саме для них.</w:t>
      </w:r>
      <w:r>
        <w:rPr>
          <w:color w:val="242424"/>
          <w:sz w:val="4.3mm"/>
          <w:szCs w:val="4.3mm"/>
          <w:rFonts w:ascii="Segoe UI" w:cs="Segoe UI" w:eastAsia="Segoe UI" w:hAnsi="Segoe UI"/>
        </w:rPr>
        <w:br/>
        <w:t xml:space="preserve">Далі вас вже була частина rest, її не потрібно викидувати, тобто вона повинна лишатися, якщо.</w:t>
      </w:r>
      <w:r>
        <w:rPr>
          <w:color w:val="242424"/>
          <w:sz w:val="4.3mm"/>
          <w:szCs w:val="4.3mm"/>
          <w:rFonts w:ascii="Segoe UI" w:cs="Segoe UI" w:eastAsia="Segoe UI" w:hAnsi="Segoe UI"/>
        </w:rPr>
        <w:br/>
        <w:t xml:space="preserve">Ви вирішите робити ви зможете закінчити на залік проектної spp або відповідно, просто щоб не втрачати те, що є, тому що знову ж таки логіка, ну це не бажаний сценарій, але технічно знову ж таки можна їх розділяти.</w:t>
      </w:r>
      <w:r>
        <w:rPr>
          <w:color w:val="242424"/>
          <w:sz w:val="4.3mm"/>
          <w:szCs w:val="4.3mm"/>
          <w:rFonts w:ascii="Segoe UI" w:cs="Segoe UI" w:eastAsia="Segoe UI" w:hAnsi="Segoe UI"/>
        </w:rPr>
        <w:br/>
        <w:t xml:space="preserve">Так само у вас повинна бути певне розділення і ви повинні не дозволяти робити користувачеві з однією роллю те, що йому не дозволено в рамках вашої бізнес логіки.</w:t>
      </w:r>
      <w:r>
        <w:rPr>
          <w:color w:val="242424"/>
          <w:sz w:val="4.3mm"/>
          <w:szCs w:val="4.3mm"/>
          <w:rFonts w:ascii="Segoe UI" w:cs="Segoe UI" w:eastAsia="Segoe UI" w:hAnsi="Segoe UI"/>
        </w:rPr>
        <w:br/>
        <w:t xml:space="preserve">Відповідно, треба буде написати звіти, тобто які ви правила додали і.</w:t>
      </w:r>
      <w:r>
        <w:rPr>
          <w:color w:val="242424"/>
          <w:sz w:val="4.3mm"/>
          <w:szCs w:val="4.3mm"/>
          <w:rFonts w:ascii="Segoe UI" w:cs="Segoe UI" w:eastAsia="Segoe UI" w:hAnsi="Segoe UI"/>
        </w:rPr>
        <w:br/>
        <w:t xml:space="preserve">Сам архів проекту.</w:t>
      </w:r>
      <w:r>
        <w:rPr>
          <w:color w:val="242424"/>
          <w:sz w:val="4.3mm"/>
          <w:szCs w:val="4.3mm"/>
          <w:rFonts w:ascii="Segoe UI" w:cs="Segoe UI" w:eastAsia="Segoe UI" w:hAnsi="Segoe UI"/>
        </w:rPr>
        <w:br/>
        <w:t xml:space="preserve">Чи є питання по групам?</w:t>
      </w:r>
      <w:r>
        <w:rPr>
          <w:color w:val="242424"/>
          <w:sz w:val="4.3mm"/>
          <w:szCs w:val="4.3mm"/>
          <w:rFonts w:ascii="Segoe UI" w:cs="Segoe UI" w:eastAsia="Segoe UI" w:hAnsi="Segoe UI"/>
        </w:rPr>
        <w:br/>
        <w:t xml:space="preserve">Окей.</w:t>
      </w:r>
      <w:r>
        <w:rPr>
          <w:color w:val="242424"/>
          <w:sz w:val="4.3mm"/>
          <w:szCs w:val="4.3mm"/>
          <w:rFonts w:ascii="Segoe UI" w:cs="Segoe UI" w:eastAsia="Segoe UI" w:hAnsi="Segoe UI"/>
        </w:rPr>
        <w:br/>
        <w:t xml:space="preserve">Добре, тоді на цьому частина, яка стосується цієї лекції, закінчена. Зараз перейдемо в новий дзвінок, пане Дмитро.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11:07</w:t>
      </w:r>
      <w:r>
        <w:rPr>
          <w:color w:val="242424"/>
          <w:sz w:val="4.3mm"/>
          <w:szCs w:val="4.3mm"/>
          <w:rFonts w:ascii="Segoe UI" w:cs="Segoe UI" w:eastAsia="Segoe UI" w:hAnsi="Segoe UI"/>
        </w:rPr>
        <w:br/>
        <w:t xml:space="preserve">Це все зверніться, тобто можна full spee зробити вже чи треба. Все ж таки 2 сторінки через.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11:11</w:t>
      </w:r>
      <w:r>
        <w:rPr>
          <w:color w:val="242424"/>
          <w:sz w:val="4.3mm"/>
          <w:szCs w:val="4.3mm"/>
          <w:rFonts w:ascii="Segoe UI" w:cs="Segoe UI" w:eastAsia="Segoe UI" w:hAnsi="Segoe UI"/>
        </w:rPr>
        <w:br/>
        <w:t xml:space="preserve">Нє 2 2 3 мл. Має бути, щоб я розумів, що ви що ви можете щось зробити.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11:17</w:t>
      </w:r>
      <w:r>
        <w:rPr>
          <w:color w:val="242424"/>
          <w:sz w:val="4.3mm"/>
          <w:szCs w:val="4.3mm"/>
          <w:rFonts w:ascii="Segoe UI" w:cs="Segoe UI" w:eastAsia="Segoe UI" w:hAnsi="Segoe UI"/>
        </w:rPr>
        <w:br/>
        <w:t xml:space="preserve">Окей, дякую.</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11:18</w:t>
      </w:r>
      <w:r>
        <w:rPr>
          <w:color w:val="242424"/>
          <w:sz w:val="4.3mm"/>
          <w:szCs w:val="4.3mm"/>
          <w:rFonts w:ascii="Segoe UI" w:cs="Segoe UI" w:eastAsia="Segoe UI" w:hAnsi="Segoe UI"/>
        </w:rPr>
        <w:br/>
        <w:t xml:space="preserve">Просто для заліку ви зможете робити спів.</w:t>
      </w:r>
      <w:r>
        <w:rPr>
          <w:color w:val="242424"/>
          <w:sz w:val="4.3mm"/>
          <w:szCs w:val="4.3mm"/>
          <w:rFonts w:ascii="Segoe UI" w:cs="Segoe UI" w:eastAsia="Segoe UI" w:hAnsi="Segoe UI"/>
        </w:rPr>
        <w:br/>
        <w:t xml:space="preserve">Окей, добре, тоді переходимо на наступний дзвінок, окремий зараз це створю.</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транскрибування зупинено</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0h_3pjhghnkf2-7tchs19.png"/><Relationship Id="rId7" Type="http://schemas.openxmlformats.org/officeDocument/2006/relationships/image" Target="media/9oyusx2rubn7iq9oezffh.png"/><Relationship Id="rId8" Type="http://schemas.openxmlformats.org/officeDocument/2006/relationships/image" Target="media/8wm2k0fdmdfvw33n0q-p3.png"/><Relationship Id="rId9" Type="http://schemas.openxmlformats.org/officeDocument/2006/relationships/image" Target="media/bzyin_fexpj2vhvfzinux.png"/><Relationship Id="rId10" Type="http://schemas.openxmlformats.org/officeDocument/2006/relationships/image" Target="media/ewhwxtk_ev7et3lzvgx4i.png"/><Relationship Id="rId11" Type="http://schemas.openxmlformats.org/officeDocument/2006/relationships/image" Target="media/w5bsz3compwqnz3h1zbww.png"/><Relationship Id="rId12" Type="http://schemas.openxmlformats.org/officeDocument/2006/relationships/image" Target="media/hwrewfvidpeqyt3iz8nr9.png"/><Relationship Id="rId13" Type="http://schemas.openxmlformats.org/officeDocument/2006/relationships/image" Target="media/kuefr-9smufxc8diseppi.png"/><Relationship Id="rId14" Type="http://schemas.openxmlformats.org/officeDocument/2006/relationships/image" Target="media/wq10m9i_kdf4d_v6x0rad.png"/><Relationship Id="rId15" Type="http://schemas.openxmlformats.org/officeDocument/2006/relationships/image" Target="media/3wzguu5umerd12wqkxlfk.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2026-10-18T19:00:45.234Z</dcterms:created>
  <dcterms:modified xsi:type="dcterms:W3CDTF">2026-10-18T19:00:45.234Z</dcterms:modified>
</cp:coreProperties>
</file>

<file path=docProps/custom.xml><?xml version="1.0" encoding="utf-8"?>
<Properties xmlns="http://schemas.openxmlformats.org/officeDocument/2006/custom-properties" xmlns:vt="http://schemas.openxmlformats.org/officeDocument/2006/docPropsVTypes"/>
</file>