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mieszko@yandex.com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Location: Bournemouth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Summary: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 and within budget.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Experience: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Web Developer, Nourish3d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2023 – May 2024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Improved accessibility and removed red related to it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Helped to open Nourish for Japanese and European markets by participating in website creation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Software Developer, Absolute Care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2022 – January 2023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Led the migration of a Drupal 7 application to Zoho Creator, enhancing usability and performance.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man/Driver, Transmission Development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December 2021 – October 2023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Maintained stores cleanless and order.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Introduced colour coded products to ease recognition and reduce errors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  <w:sz w:val="24"/>
          <w:szCs w:val="24"/>
          <w:lang w:val="pl-PL"/>
        </w:rPr>
      </w:pPr>
      <w:r>
        <w:rPr>
          <w:rFonts w:ascii="Arial" w:hAnsi="Arial"/>
          <w:sz w:val="24"/>
          <w:szCs w:val="24"/>
          <w:lang w:val="pl-PL"/>
        </w:rPr>
        <w:t>Operating bandsaw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and collected goods locally and away.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Production Operative, Glass Supplies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2020 – December 2021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production line and supported its feed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Participated in improving deliveries by helping picking orders and loaded them onto the van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Cable First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 xml:space="preserve">September 2020 –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  <w:lang w:val="pl-PL"/>
        </w:rPr>
        <w:t>October 2020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goods to local partners.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Picked, packed and shipped orders.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 Operative, Magellan Aerospace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2006 – March 2020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orders for shipment.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Assembled products for delivery.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 kits.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Packed.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276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Education and Certifications: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Full UK driving licence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First Aid (outdated)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Forklift Licence (internal)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Hobbies and Interests: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Cycling, Tai Chi, and Qigong for physical and mental well-being.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Exploring history and languages to gain a deeper understanding of the world.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14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Volunteering and community involvement to give back and make a positive impact.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References: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Available upon request.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LibreOffice/24.2.4.2$Windows_X86_64 LibreOffice_project/51a6219feb6075d9a4c46691dcfe0cd9c4fff3c2</Application>
  <AppVersion>15.0000</AppVersion>
  <Pages>2</Pages>
  <Words>299</Words>
  <Characters>1753</Characters>
  <CharactersWithSpaces>1995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2024-06-17T09:44:56Z</dcterms:modified>
  <cp:revision>3</cp:revision>
  <dc:subject/>
  <dc:title/>
</cp:coreProperties>
</file>