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9F" w:rsidRDefault="00A6339F">
      <w:r>
        <w:t>4. Техническое описание предлагаемой к закупке импортной продукции</w:t>
      </w:r>
    </w:p>
    <w:p w:rsidR="00381DA1" w:rsidRDefault="00A6339F">
      <w:r>
        <w:t>Компьютер Lenovo P700 в составе: Системный блок Lenovo P700 30A8S1BE00 -1 шт.; Монитор Lenovo T2424p 60C8MAR1EU -2 шт.; Кабель Lenovo 0A36537 -2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6339F"/>
    <w:rsid w:val="00176129"/>
    <w:rsid w:val="001B6203"/>
    <w:rsid w:val="00342649"/>
    <w:rsid w:val="00381DA1"/>
    <w:rsid w:val="00A6339F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