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CE03D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213F25" w:rsidRPr="009718A5" w:rsidRDefault="00213F25" w:rsidP="00CE03DB">
      <w:pPr>
        <w:pStyle w:val="Default"/>
        <w:ind w:firstLine="709"/>
        <w:jc w:val="both"/>
        <w:rPr>
          <w:sz w:val="28"/>
          <w:szCs w:val="28"/>
        </w:rPr>
      </w:pPr>
    </w:p>
    <w:p w:rsidR="004B05C2" w:rsidRPr="00617C7F" w:rsidRDefault="004B05C2" w:rsidP="004B05C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4B05C2">
        <w:rPr>
          <w:sz w:val="28"/>
          <w:szCs w:val="28"/>
        </w:rPr>
        <w:t xml:space="preserve">«Устройство многофункциональное цветное </w:t>
      </w:r>
      <w:proofErr w:type="spellStart"/>
      <w:r w:rsidRPr="004B05C2">
        <w:rPr>
          <w:sz w:val="28"/>
          <w:szCs w:val="28"/>
        </w:rPr>
        <w:t>Samsung</w:t>
      </w:r>
      <w:proofErr w:type="spellEnd"/>
      <w:r w:rsidRPr="004B05C2">
        <w:rPr>
          <w:sz w:val="28"/>
          <w:szCs w:val="28"/>
        </w:rPr>
        <w:t xml:space="preserve"> CLX-9352NA в комплекте с подставкой CLX-DSK10» в количестве 6 шт</w:t>
      </w:r>
      <w:proofErr w:type="gramStart"/>
      <w:r w:rsidRPr="004B05C2">
        <w:rPr>
          <w:sz w:val="28"/>
          <w:szCs w:val="28"/>
        </w:rPr>
        <w:t>..</w:t>
      </w:r>
      <w:proofErr w:type="gramEnd"/>
    </w:p>
    <w:sectPr w:rsidR="004B05C2" w:rsidRPr="0061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F25"/>
    <w:rsid w:val="004B05C2"/>
    <w:rsid w:val="008262EF"/>
    <w:rsid w:val="009718A5"/>
    <w:rsid w:val="00CE03DB"/>
    <w:rsid w:val="00D41DCE"/>
    <w:rsid w:val="00D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4B05C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B05C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4B05C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B05C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2016-04-08T10:22:00Z</dcterms:created>
  <dcterms:modified xsi:type="dcterms:W3CDTF">2016-04-15T12:20:00Z</dcterms:modified>
</cp:coreProperties>
</file>