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bookmarkStart w:id="0" w:name="_GoBack"/>
      <w:bookmarkEnd w:id="0"/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default" r:id="rId8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B42" w:rsidRDefault="00EC2B42" w:rsidP="007B2154">
      <w:pPr>
        <w:spacing w:after="0" w:line="240" w:lineRule="auto"/>
      </w:pPr>
      <w:r>
        <w:separator/>
      </w:r>
    </w:p>
  </w:endnote>
  <w:endnote w:type="continuationSeparator" w:id="0">
    <w:p w:rsidR="00EC2B42" w:rsidRDefault="00EC2B4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B42" w:rsidRDefault="00EC2B42" w:rsidP="007B2154">
      <w:pPr>
        <w:spacing w:after="0" w:line="240" w:lineRule="auto"/>
      </w:pPr>
      <w:r>
        <w:separator/>
      </w:r>
    </w:p>
  </w:footnote>
  <w:footnote w:type="continuationSeparator" w:id="0">
    <w:p w:rsidR="00EC2B42" w:rsidRDefault="00EC2B4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7B2154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844E9B">
      <w:rPr>
        <w:b w:val="0"/>
      </w:rPr>
      <w:t xml:space="preserve">поставку </w:t>
    </w:r>
    <w:r w:rsidR="00623056" w:rsidRPr="00623056">
      <w:rPr>
        <w:b w:val="0"/>
      </w:rPr>
      <w:t xml:space="preserve"> Батарейный модуль APC </w:t>
    </w:r>
    <w:proofErr w:type="spellStart"/>
    <w:r w:rsidR="00623056" w:rsidRPr="00623056">
      <w:rPr>
        <w:b w:val="0"/>
      </w:rPr>
      <w:t>Symmetra</w:t>
    </w:r>
    <w:proofErr w:type="spellEnd"/>
    <w:r w:rsidR="00623056" w:rsidRPr="00623056">
      <w:rPr>
        <w:b w:val="0"/>
      </w:rPr>
      <w:t xml:space="preserve"> PX </w:t>
    </w:r>
    <w:proofErr w:type="spellStart"/>
    <w:r w:rsidR="00623056" w:rsidRPr="00623056">
      <w:rPr>
        <w:b w:val="0"/>
      </w:rPr>
      <w:t>Battery</w:t>
    </w:r>
    <w:proofErr w:type="spellEnd"/>
    <w:r w:rsidR="00623056" w:rsidRPr="00623056">
      <w:rPr>
        <w:b w:val="0"/>
      </w:rPr>
      <w:t xml:space="preserve"> </w:t>
    </w:r>
    <w:proofErr w:type="spellStart"/>
    <w:r w:rsidR="00623056" w:rsidRPr="00623056">
      <w:rPr>
        <w:b w:val="0"/>
      </w:rPr>
      <w:t>Module</w:t>
    </w:r>
    <w:proofErr w:type="spellEnd"/>
    <w:r w:rsidR="00623056" w:rsidRPr="00623056">
      <w:rPr>
        <w:b w:val="0"/>
      </w:rPr>
      <w:t xml:space="preserve"> SYBT4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53311"/>
    <w:rsid w:val="0007165F"/>
    <w:rsid w:val="00084598"/>
    <w:rsid w:val="000B76EF"/>
    <w:rsid w:val="00191843"/>
    <w:rsid w:val="001B07AF"/>
    <w:rsid w:val="001F7F98"/>
    <w:rsid w:val="002047F4"/>
    <w:rsid w:val="00233DB4"/>
    <w:rsid w:val="002416F8"/>
    <w:rsid w:val="002505C4"/>
    <w:rsid w:val="002E1131"/>
    <w:rsid w:val="003059D5"/>
    <w:rsid w:val="003672DE"/>
    <w:rsid w:val="003D758E"/>
    <w:rsid w:val="00495876"/>
    <w:rsid w:val="004A51D6"/>
    <w:rsid w:val="00623056"/>
    <w:rsid w:val="0068337E"/>
    <w:rsid w:val="007B2154"/>
    <w:rsid w:val="00844E9B"/>
    <w:rsid w:val="00876EB1"/>
    <w:rsid w:val="00893186"/>
    <w:rsid w:val="008E302D"/>
    <w:rsid w:val="00932214"/>
    <w:rsid w:val="0093700A"/>
    <w:rsid w:val="0097335B"/>
    <w:rsid w:val="009D4E36"/>
    <w:rsid w:val="00A1294C"/>
    <w:rsid w:val="00A47CF0"/>
    <w:rsid w:val="00A65920"/>
    <w:rsid w:val="00A854BE"/>
    <w:rsid w:val="00A964E0"/>
    <w:rsid w:val="00AF109A"/>
    <w:rsid w:val="00AF22B6"/>
    <w:rsid w:val="00AF2724"/>
    <w:rsid w:val="00B50FF9"/>
    <w:rsid w:val="00B648EF"/>
    <w:rsid w:val="00C301D0"/>
    <w:rsid w:val="00C311F3"/>
    <w:rsid w:val="00C36A7C"/>
    <w:rsid w:val="00CE05B2"/>
    <w:rsid w:val="00D22FF5"/>
    <w:rsid w:val="00D43C94"/>
    <w:rsid w:val="00E513E8"/>
    <w:rsid w:val="00EC2B42"/>
    <w:rsid w:val="00F91728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F9E2C-B240-4D93-85BD-FE6DD79F9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Ильязов Хамза Назымбекович</cp:lastModifiedBy>
  <cp:revision>5</cp:revision>
  <cp:lastPrinted>2016-03-14T16:40:00Z</cp:lastPrinted>
  <dcterms:created xsi:type="dcterms:W3CDTF">2016-04-08T09:26:00Z</dcterms:created>
  <dcterms:modified xsi:type="dcterms:W3CDTF">2016-04-11T06:12:00Z</dcterms:modified>
</cp:coreProperties>
</file>