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7B8" w:rsidRPr="007437B8" w:rsidRDefault="007437B8" w:rsidP="00832C15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7437B8">
        <w:rPr>
          <w:b/>
          <w:sz w:val="28"/>
          <w:szCs w:val="28"/>
        </w:rPr>
        <w:t>Сведения об отсутствии аналогичного по назначению и области применения оборудования и (или) комплектующих изделий отечественного производства.</w:t>
      </w:r>
    </w:p>
    <w:p w:rsidR="007437B8" w:rsidRPr="007437B8" w:rsidRDefault="007437B8" w:rsidP="007437B8">
      <w:pPr>
        <w:pStyle w:val="1"/>
        <w:shd w:val="clear" w:color="auto" w:fill="auto"/>
        <w:spacing w:before="0" w:line="270" w:lineRule="exact"/>
        <w:ind w:right="23"/>
        <w:rPr>
          <w:sz w:val="28"/>
          <w:szCs w:val="28"/>
        </w:rPr>
      </w:pPr>
    </w:p>
    <w:p w:rsidR="00E370D1" w:rsidRPr="007437B8" w:rsidRDefault="00465F5B" w:rsidP="00832C15">
      <w:pPr>
        <w:ind w:firstLine="708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Сведения о</w:t>
      </w:r>
      <w:r w:rsidR="007437B8" w:rsidRPr="007437B8">
        <w:rPr>
          <w:rFonts w:ascii="Times New Roman" w:hAnsi="Times New Roman" w:cs="Times New Roman"/>
          <w:sz w:val="28"/>
          <w:szCs w:val="28"/>
        </w:rPr>
        <w:t>тсутствуют</w:t>
      </w:r>
      <w:r w:rsidR="007437B8" w:rsidRPr="007437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E370D1" w:rsidRPr="00743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0DF"/>
    <w:rsid w:val="001619A7"/>
    <w:rsid w:val="003D30DF"/>
    <w:rsid w:val="00465F5B"/>
    <w:rsid w:val="007437B8"/>
    <w:rsid w:val="00832C15"/>
    <w:rsid w:val="00E3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437B8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7437B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7437B8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437B8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7437B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7437B8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Ильязов Хамза Назымбекович</cp:lastModifiedBy>
  <cp:revision>8</cp:revision>
  <cp:lastPrinted>2016-04-09T08:19:00Z</cp:lastPrinted>
  <dcterms:created xsi:type="dcterms:W3CDTF">2016-04-09T06:39:00Z</dcterms:created>
  <dcterms:modified xsi:type="dcterms:W3CDTF">2016-04-09T08:56:00Z</dcterms:modified>
</cp:coreProperties>
</file>