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43" w:rsidRDefault="00AE5543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Default="00262F99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B819D2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554CDF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Pr="00AB766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4742E2" w:rsidRPr="00473F14" w:rsidRDefault="004742E2" w:rsidP="004742E2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473F14">
        <w:rPr>
          <w:sz w:val="28"/>
          <w:szCs w:val="28"/>
        </w:rPr>
        <w:t>Плата материнская GIGABYTE GA-H55-UD3H (Приложение № 3)</w:t>
      </w:r>
      <w:r w:rsidR="005243AF">
        <w:rPr>
          <w:sz w:val="28"/>
          <w:szCs w:val="28"/>
        </w:rPr>
        <w:t xml:space="preserve">. </w:t>
      </w:r>
      <w:r w:rsidR="005243AF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Печатная плата" w:history="1">
        <w:r w:rsidR="005243AF">
          <w:rPr>
            <w:sz w:val="28"/>
            <w:szCs w:val="28"/>
          </w:rPr>
          <w:t>П</w:t>
        </w:r>
        <w:r w:rsidR="005243AF" w:rsidRPr="005243AF">
          <w:rPr>
            <w:sz w:val="28"/>
            <w:szCs w:val="28"/>
          </w:rPr>
          <w:t>ечатная плата</w:t>
        </w:r>
      </w:hyperlink>
      <w:r w:rsidR="005243AF" w:rsidRPr="005243AF">
        <w:rPr>
          <w:sz w:val="28"/>
          <w:szCs w:val="28"/>
        </w:rPr>
        <w:t>, являющаяся основой построения </w:t>
      </w:r>
      <w:hyperlink r:id="rId9" w:tooltip="Компьютер" w:history="1">
        <w:r w:rsidR="005243AF" w:rsidRPr="005243AF">
          <w:rPr>
            <w:sz w:val="28"/>
            <w:szCs w:val="28"/>
          </w:rPr>
          <w:t>вычислительной системы (компьютера)</w:t>
        </w:r>
      </w:hyperlink>
      <w:r w:rsidR="005243AF" w:rsidRPr="005243AF">
        <w:rPr>
          <w:sz w:val="28"/>
          <w:szCs w:val="28"/>
        </w:rPr>
        <w:t>.</w:t>
      </w:r>
    </w:p>
    <w:p w:rsidR="00AE5543" w:rsidRPr="006F7B9D" w:rsidRDefault="00AE5543" w:rsidP="00A9639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A96393" w:rsidRPr="00F91EDE" w:rsidRDefault="00F91EDE" w:rsidP="004742E2">
      <w:pPr>
        <w:ind w:left="20" w:right="20" w:firstLine="68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</w:t>
      </w:r>
      <w:r w:rsidRPr="00B8708A">
        <w:rPr>
          <w:rFonts w:ascii="Times New Roman" w:eastAsia="Times New Roman" w:hAnsi="Times New Roman" w:cs="Times New Roman"/>
          <w:sz w:val="28"/>
          <w:szCs w:val="28"/>
        </w:rPr>
        <w:t>происхождения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импортной продукции:</w:t>
      </w:r>
      <w:r w:rsidRPr="00F91E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3F1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Тайбэй,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Тайвань</w:t>
      </w:r>
      <w:r w:rsidRPr="00473F14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F91E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42E2" w:rsidRPr="00473F14">
        <w:rPr>
          <w:rFonts w:ascii="Times New Roman" w:hAnsi="Times New Roman" w:cs="Times New Roman"/>
          <w:color w:val="auto"/>
          <w:sz w:val="28"/>
          <w:szCs w:val="28"/>
          <w:lang w:val="en-US"/>
        </w:rPr>
        <w:t>GIGABYTE</w:t>
      </w:r>
      <w:r w:rsidR="004742E2" w:rsidRPr="00473F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742E2" w:rsidRPr="00473F14">
        <w:rPr>
          <w:rFonts w:ascii="Times New Roman" w:hAnsi="Times New Roman" w:cs="Times New Roman"/>
          <w:color w:val="auto"/>
          <w:sz w:val="28"/>
          <w:szCs w:val="28"/>
          <w:lang w:val="en-US"/>
        </w:rPr>
        <w:t>Technology</w:t>
      </w:r>
      <w:r w:rsidR="004742E2" w:rsidRPr="00473F14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4742E2" w:rsidRPr="00473F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210B4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Pr="00F91EDE">
        <w:rPr>
          <w:rFonts w:ascii="Times New Roman" w:hAnsi="Times New Roman" w:cs="Times New Roman"/>
          <w:sz w:val="28"/>
          <w:szCs w:val="28"/>
        </w:rPr>
        <w:t>Плата материнская GIGABYTE GA-H55-UD3H</w:t>
      </w:r>
      <w:r w:rsidRPr="008210B4">
        <w:rPr>
          <w:rFonts w:ascii="Times New Roman" w:hAnsi="Times New Roman" w:cs="Times New Roman"/>
          <w:sz w:val="28"/>
          <w:szCs w:val="28"/>
        </w:rPr>
        <w:t>»</w:t>
      </w:r>
      <w:r w:rsidRPr="00F91EDE">
        <w:rPr>
          <w:rFonts w:ascii="Times New Roman" w:hAnsi="Times New Roman" w:cs="Times New Roman"/>
          <w:sz w:val="28"/>
          <w:szCs w:val="28"/>
        </w:rPr>
        <w:t>.</w:t>
      </w:r>
    </w:p>
    <w:p w:rsidR="00AE5543" w:rsidRDefault="00AE5543" w:rsidP="00A9639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8210B4" w:rsidRDefault="008210B4" w:rsidP="008210B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10B4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F91EDE" w:rsidRPr="00F91EDE">
        <w:rPr>
          <w:rFonts w:ascii="Times New Roman" w:hAnsi="Times New Roman" w:cs="Times New Roman"/>
          <w:sz w:val="28"/>
          <w:szCs w:val="28"/>
        </w:rPr>
        <w:t>Плата материнская GIGABYTE GA-H55-UD3H</w:t>
      </w:r>
      <w:r w:rsidRPr="008210B4">
        <w:rPr>
          <w:rFonts w:ascii="Times New Roman" w:hAnsi="Times New Roman" w:cs="Times New Roman"/>
          <w:sz w:val="28"/>
          <w:szCs w:val="28"/>
        </w:rPr>
        <w:t>»</w:t>
      </w:r>
    </w:p>
    <w:p w:rsidR="00F91EDE" w:rsidRDefault="00F91EDE" w:rsidP="008210B4">
      <w:pPr>
        <w:pStyle w:val="a7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:rsidR="00F91EDE" w:rsidRDefault="00F91EDE" w:rsidP="008210B4">
      <w:pPr>
        <w:pStyle w:val="a7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:rsidR="008210B4" w:rsidRPr="008210B4" w:rsidRDefault="008210B4" w:rsidP="008210B4">
      <w:pPr>
        <w:pStyle w:val="a7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1804670</wp:posOffset>
            </wp:positionH>
            <wp:positionV relativeFrom="paragraph">
              <wp:posOffset>143510</wp:posOffset>
            </wp:positionV>
            <wp:extent cx="2092960" cy="266700"/>
            <wp:effectExtent l="19050" t="0" r="2540" b="0"/>
            <wp:wrapNone/>
            <wp:docPr id="1" name="Рисунок 2" descr="220px-Gigabyt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0px-Gigabyte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0E11" w:rsidRDefault="008210B4" w:rsidP="006E0E11">
      <w:pPr>
        <w:ind w:firstLine="708"/>
        <w:rPr>
          <w:noProof/>
          <w:sz w:val="28"/>
          <w:szCs w:val="28"/>
          <w:lang w:val="en-US"/>
        </w:rPr>
      </w:pPr>
      <w:r w:rsidRPr="008210B4">
        <w:rPr>
          <w:rFonts w:ascii="Times New Roman" w:hAnsi="Times New Roman" w:cs="Times New Roman"/>
          <w:sz w:val="28"/>
          <w:szCs w:val="28"/>
        </w:rPr>
        <w:t>Товарный знак:</w:t>
      </w:r>
      <w:r w:rsidRPr="008210B4">
        <w:rPr>
          <w:noProof/>
          <w:sz w:val="28"/>
          <w:szCs w:val="28"/>
        </w:rPr>
        <w:t xml:space="preserve"> </w:t>
      </w:r>
    </w:p>
    <w:p w:rsidR="00F91EDE" w:rsidRDefault="00F91EDE" w:rsidP="006E0E11">
      <w:pPr>
        <w:ind w:firstLine="708"/>
        <w:rPr>
          <w:noProof/>
          <w:sz w:val="28"/>
          <w:szCs w:val="28"/>
          <w:lang w:val="en-US"/>
        </w:rPr>
      </w:pPr>
    </w:p>
    <w:p w:rsidR="00F91EDE" w:rsidRDefault="00F91EDE" w:rsidP="006E0E11">
      <w:pPr>
        <w:ind w:firstLine="708"/>
        <w:rPr>
          <w:noProof/>
          <w:sz w:val="28"/>
          <w:szCs w:val="28"/>
          <w:lang w:val="en-US"/>
        </w:rPr>
      </w:pPr>
    </w:p>
    <w:p w:rsidR="00F91EDE" w:rsidRPr="00F91EDE" w:rsidRDefault="00F91EDE" w:rsidP="006E0E11">
      <w:pPr>
        <w:ind w:firstLine="708"/>
        <w:rPr>
          <w:lang w:val="en-US"/>
        </w:rPr>
      </w:pPr>
    </w:p>
    <w:p w:rsidR="00AE5543" w:rsidRPr="0065523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4742E2" w:rsidRPr="004742E2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4742E2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4742E2" w:rsidRPr="005243AF" w:rsidRDefault="005243AF" w:rsidP="004742E2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5243AF">
        <w:rPr>
          <w:sz w:val="28"/>
          <w:szCs w:val="28"/>
        </w:rPr>
        <w:t>«Плата материнская GIGABYTE GA-H55-UD3H» в количестве 40 шт.</w:t>
      </w:r>
    </w:p>
    <w:p w:rsidR="00AE5543" w:rsidRPr="00180E10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4742E2">
        <w:rPr>
          <w:sz w:val="28"/>
          <w:szCs w:val="28"/>
        </w:rPr>
        <w:lastRenderedPageBreak/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180E10" w:rsidRPr="000010E1" w:rsidRDefault="000010E1" w:rsidP="00180E10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0010E1">
        <w:rPr>
          <w:sz w:val="28"/>
          <w:szCs w:val="28"/>
        </w:rPr>
        <w:t>Декларация о соответствии</w:t>
      </w:r>
      <w:r>
        <w:rPr>
          <w:sz w:val="28"/>
          <w:szCs w:val="28"/>
        </w:rPr>
        <w:t xml:space="preserve"> (Приложение</w:t>
      </w:r>
      <w:r w:rsidR="000347CD">
        <w:rPr>
          <w:sz w:val="28"/>
          <w:szCs w:val="28"/>
          <w:lang w:val="en-US"/>
        </w:rPr>
        <w:t xml:space="preserve"> </w:t>
      </w:r>
      <w:r w:rsidR="000347CD" w:rsidRPr="00473F14">
        <w:rPr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 w:rsidR="000347CD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).</w:t>
      </w:r>
    </w:p>
    <w:p w:rsidR="00554CDF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54CDF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</w:t>
      </w:r>
    </w:p>
    <w:p w:rsidR="00427DA2" w:rsidRPr="00473F14" w:rsidRDefault="00BA0084" w:rsidP="00427DA2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AF14F3">
        <w:rPr>
          <w:sz w:val="28"/>
          <w:szCs w:val="28"/>
        </w:rPr>
        <w:t xml:space="preserve">Разрешительные документы к  </w:t>
      </w:r>
      <w:r>
        <w:rPr>
          <w:sz w:val="28"/>
          <w:szCs w:val="28"/>
        </w:rPr>
        <w:t>п</w:t>
      </w:r>
      <w:r w:rsidRPr="005243AF">
        <w:rPr>
          <w:sz w:val="28"/>
          <w:szCs w:val="28"/>
        </w:rPr>
        <w:t>лат</w:t>
      </w:r>
      <w:r>
        <w:rPr>
          <w:sz w:val="28"/>
          <w:szCs w:val="28"/>
        </w:rPr>
        <w:t>е</w:t>
      </w:r>
      <w:r w:rsidRPr="005243AF">
        <w:rPr>
          <w:sz w:val="28"/>
          <w:szCs w:val="28"/>
        </w:rPr>
        <w:t xml:space="preserve"> материнск</w:t>
      </w:r>
      <w:r>
        <w:rPr>
          <w:sz w:val="28"/>
          <w:szCs w:val="28"/>
        </w:rPr>
        <w:t>ой</w:t>
      </w:r>
      <w:r w:rsidRPr="005243AF">
        <w:rPr>
          <w:sz w:val="28"/>
          <w:szCs w:val="28"/>
        </w:rPr>
        <w:t xml:space="preserve"> GIGABYTE GA-H55-UD3H</w:t>
      </w:r>
      <w:r w:rsidRPr="00AF14F3">
        <w:rPr>
          <w:sz w:val="28"/>
          <w:szCs w:val="28"/>
        </w:rPr>
        <w:t xml:space="preserve"> фирмой производителем не предоставляются.</w:t>
      </w:r>
      <w:r>
        <w:rPr>
          <w:sz w:val="28"/>
          <w:szCs w:val="28"/>
        </w:rPr>
        <w:t xml:space="preserve"> 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004/2011 и ТР ТС 020/2011. </w:t>
      </w:r>
      <w:r w:rsidRPr="00473F14">
        <w:rPr>
          <w:sz w:val="28"/>
          <w:szCs w:val="28"/>
        </w:rPr>
        <w:t>Письмо от «СЕРТИНФО» № 75 от 28.11.2013 (Приложение № 4).</w:t>
      </w:r>
    </w:p>
    <w:p w:rsidR="0090041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</w:t>
      </w:r>
    </w:p>
    <w:p w:rsidR="00DF627B" w:rsidRPr="00473F14" w:rsidRDefault="00BA0084" w:rsidP="00DF627B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>Паспорт, и</w:t>
      </w:r>
      <w:r w:rsidR="000010E1">
        <w:rPr>
          <w:sz w:val="28"/>
          <w:szCs w:val="28"/>
        </w:rPr>
        <w:t>нструкция пользователя</w:t>
      </w:r>
      <w:r w:rsidR="00DF627B" w:rsidRPr="00473F14">
        <w:rPr>
          <w:sz w:val="28"/>
          <w:szCs w:val="28"/>
        </w:rPr>
        <w:t>.</w:t>
      </w:r>
    </w:p>
    <w:p w:rsidR="00680028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4742E2" w:rsidRPr="00F00634" w:rsidRDefault="004742E2" w:rsidP="00F00634">
      <w:pPr>
        <w:pStyle w:val="1"/>
        <w:shd w:val="clear" w:color="auto" w:fill="auto"/>
        <w:spacing w:before="0"/>
        <w:ind w:left="709" w:right="23"/>
        <w:rPr>
          <w:sz w:val="28"/>
          <w:szCs w:val="28"/>
        </w:rPr>
      </w:pPr>
      <w:proofErr w:type="spellStart"/>
      <w:r w:rsidRPr="00473F14">
        <w:rPr>
          <w:bCs/>
          <w:sz w:val="28"/>
          <w:szCs w:val="28"/>
        </w:rPr>
        <w:t>Asus</w:t>
      </w:r>
      <w:proofErr w:type="spellEnd"/>
      <w:r w:rsidRPr="00473F14">
        <w:rPr>
          <w:bCs/>
          <w:sz w:val="28"/>
          <w:szCs w:val="28"/>
        </w:rPr>
        <w:t>,</w:t>
      </w:r>
      <w:r w:rsidRPr="004742E2">
        <w:rPr>
          <w:bCs/>
          <w:sz w:val="28"/>
          <w:szCs w:val="28"/>
        </w:rPr>
        <w:t xml:space="preserve"> </w:t>
      </w:r>
      <w:r w:rsidR="00F00634">
        <w:rPr>
          <w:sz w:val="28"/>
          <w:szCs w:val="28"/>
        </w:rPr>
        <w:t xml:space="preserve">Тайбэй, Тайвань.    </w:t>
      </w:r>
      <w:proofErr w:type="gramStart"/>
      <w:r w:rsidRPr="00473F14">
        <w:rPr>
          <w:bCs/>
          <w:sz w:val="28"/>
          <w:szCs w:val="28"/>
          <w:lang w:val="en-US"/>
        </w:rPr>
        <w:t>Foxconn</w:t>
      </w:r>
      <w:r w:rsidRPr="004742E2">
        <w:rPr>
          <w:bCs/>
          <w:sz w:val="28"/>
          <w:szCs w:val="28"/>
        </w:rPr>
        <w:t>.</w:t>
      </w:r>
      <w:proofErr w:type="gramEnd"/>
      <w:r w:rsidRPr="004742E2">
        <w:rPr>
          <w:bCs/>
          <w:sz w:val="28"/>
          <w:szCs w:val="28"/>
        </w:rPr>
        <w:t xml:space="preserve"> </w:t>
      </w:r>
      <w:hyperlink r:id="rId11" w:tooltip="Синьбэй" w:history="1">
        <w:proofErr w:type="spellStart"/>
        <w:r w:rsidRPr="004742E2">
          <w:rPr>
            <w:bCs/>
            <w:sz w:val="28"/>
            <w:szCs w:val="28"/>
          </w:rPr>
          <w:t>Синьбэй</w:t>
        </w:r>
        <w:proofErr w:type="spellEnd"/>
      </w:hyperlink>
      <w:r w:rsidRPr="004742E2">
        <w:rPr>
          <w:bCs/>
          <w:sz w:val="28"/>
          <w:szCs w:val="28"/>
        </w:rPr>
        <w:t xml:space="preserve">, </w:t>
      </w:r>
      <w:r w:rsidRPr="00211A10">
        <w:rPr>
          <w:sz w:val="28"/>
          <w:szCs w:val="28"/>
        </w:rPr>
        <w:t>Тайвань</w:t>
      </w:r>
      <w:r w:rsidRPr="00B26467">
        <w:rPr>
          <w:sz w:val="28"/>
          <w:szCs w:val="28"/>
        </w:rPr>
        <w:t>.</w:t>
      </w:r>
    </w:p>
    <w:p w:rsidR="00AE5543" w:rsidRPr="000F01BA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672D16" w:rsidRPr="00473F14" w:rsidRDefault="00672D16" w:rsidP="00672D16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473F14">
        <w:rPr>
          <w:sz w:val="28"/>
          <w:szCs w:val="28"/>
        </w:rPr>
        <w:t xml:space="preserve">Выбор Платы материнской </w:t>
      </w:r>
      <w:r>
        <w:rPr>
          <w:sz w:val="28"/>
          <w:szCs w:val="28"/>
        </w:rPr>
        <w:t xml:space="preserve">производства компании </w:t>
      </w:r>
      <w:r w:rsidRPr="00473F14">
        <w:rPr>
          <w:sz w:val="28"/>
          <w:szCs w:val="28"/>
          <w:lang w:val="en-US"/>
        </w:rPr>
        <w:t>GIGABYTE</w:t>
      </w:r>
      <w:r w:rsidRPr="00473F14">
        <w:rPr>
          <w:sz w:val="28"/>
          <w:szCs w:val="28"/>
        </w:rPr>
        <w:t xml:space="preserve"> </w:t>
      </w:r>
      <w:r w:rsidRPr="00473F14">
        <w:rPr>
          <w:sz w:val="28"/>
          <w:szCs w:val="28"/>
          <w:lang w:val="en-US"/>
        </w:rPr>
        <w:t>Technology</w:t>
      </w:r>
      <w:r w:rsidRPr="00473F14">
        <w:rPr>
          <w:sz w:val="28"/>
          <w:szCs w:val="28"/>
        </w:rPr>
        <w:t xml:space="preserve"> </w:t>
      </w:r>
      <w:r w:rsidRPr="00473F14">
        <w:rPr>
          <w:bCs/>
          <w:sz w:val="28"/>
          <w:szCs w:val="28"/>
        </w:rPr>
        <w:t>о</w:t>
      </w:r>
      <w:r w:rsidR="008A0EB4" w:rsidRPr="00252E04">
        <w:rPr>
          <w:bCs/>
          <w:sz w:val="28"/>
          <w:szCs w:val="28"/>
        </w:rPr>
        <w:t>бусловлен положительным опытом использования указанных устройств в ООО «Газпром добыча Астрахань»</w:t>
      </w:r>
      <w:r w:rsidR="004E04AB">
        <w:rPr>
          <w:bCs/>
          <w:sz w:val="28"/>
          <w:szCs w:val="28"/>
        </w:rPr>
        <w:t>,</w:t>
      </w:r>
      <w:r w:rsidR="008A0EB4" w:rsidRPr="00252E04">
        <w:rPr>
          <w:bCs/>
          <w:sz w:val="28"/>
          <w:szCs w:val="28"/>
        </w:rPr>
        <w:t xml:space="preserve"> </w:t>
      </w:r>
      <w:r w:rsidR="004E04AB">
        <w:rPr>
          <w:sz w:val="28"/>
          <w:szCs w:val="28"/>
        </w:rPr>
        <w:t>а также более низким</w:t>
      </w:r>
      <w:r w:rsidR="004E04AB" w:rsidRPr="00E60367">
        <w:rPr>
          <w:sz w:val="28"/>
          <w:szCs w:val="28"/>
        </w:rPr>
        <w:t xml:space="preserve"> уровне</w:t>
      </w:r>
      <w:r w:rsidR="004E04AB">
        <w:rPr>
          <w:sz w:val="28"/>
          <w:szCs w:val="28"/>
        </w:rPr>
        <w:t>м</w:t>
      </w:r>
      <w:r w:rsidR="004E04AB" w:rsidRPr="00E60367">
        <w:rPr>
          <w:sz w:val="28"/>
          <w:szCs w:val="28"/>
        </w:rPr>
        <w:t xml:space="preserve"> цен по сравнению с аналогичными уст</w:t>
      </w:r>
      <w:r w:rsidR="004E04AB">
        <w:rPr>
          <w:sz w:val="28"/>
          <w:szCs w:val="28"/>
        </w:rPr>
        <w:t>ройствами других производителей</w:t>
      </w:r>
      <w:r w:rsidR="008A0EB4">
        <w:rPr>
          <w:bCs/>
          <w:sz w:val="28"/>
          <w:szCs w:val="28"/>
        </w:rPr>
        <w:t xml:space="preserve"> (Приложение №</w:t>
      </w:r>
      <w:r w:rsidR="006E0E11">
        <w:rPr>
          <w:bCs/>
          <w:sz w:val="28"/>
          <w:szCs w:val="28"/>
        </w:rPr>
        <w:t>6</w:t>
      </w:r>
      <w:r w:rsidR="008A0EB4">
        <w:rPr>
          <w:bCs/>
          <w:sz w:val="28"/>
          <w:szCs w:val="28"/>
        </w:rPr>
        <w:t>)</w:t>
      </w:r>
      <w:r w:rsidR="008A0EB4" w:rsidRPr="00252E04">
        <w:rPr>
          <w:bCs/>
          <w:sz w:val="28"/>
          <w:szCs w:val="28"/>
        </w:rPr>
        <w:t>.</w:t>
      </w:r>
    </w:p>
    <w:p w:rsidR="00AE5543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</w:t>
      </w:r>
    </w:p>
    <w:p w:rsidR="00680028" w:rsidRPr="00680028" w:rsidRDefault="00680028" w:rsidP="00672D16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Проект закупоч</w:t>
      </w:r>
      <w:r w:rsidR="00672D16">
        <w:rPr>
          <w:sz w:val="28"/>
          <w:szCs w:val="28"/>
        </w:rPr>
        <w:t xml:space="preserve">ной документации (Приложения </w:t>
      </w:r>
      <w:r w:rsidR="00B26467">
        <w:rPr>
          <w:sz w:val="28"/>
          <w:szCs w:val="28"/>
        </w:rPr>
        <w:t>№5</w:t>
      </w:r>
      <w:r w:rsidR="00672D16">
        <w:rPr>
          <w:sz w:val="28"/>
          <w:szCs w:val="28"/>
        </w:rPr>
        <w:t>)</w:t>
      </w:r>
    </w:p>
    <w:p w:rsidR="00AE5543" w:rsidRPr="007A38A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F91EDE" w:rsidRDefault="006E0E11" w:rsidP="00F666F3">
      <w:pPr>
        <w:pStyle w:val="1"/>
        <w:shd w:val="clear" w:color="auto" w:fill="auto"/>
        <w:spacing w:before="0"/>
        <w:ind w:right="20" w:firstLine="708"/>
        <w:rPr>
          <w:sz w:val="28"/>
          <w:szCs w:val="28"/>
          <w:lang w:val="en-US"/>
        </w:rPr>
      </w:pPr>
      <w:r w:rsidRPr="00A961B4">
        <w:rPr>
          <w:sz w:val="28"/>
          <w:szCs w:val="28"/>
        </w:rPr>
        <w:t xml:space="preserve">Данные МТР относятся к комплектующим ЭВМ и полностью  совместимы с уже поставленными ЭВМ. 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A961B4">
        <w:rPr>
          <w:sz w:val="28"/>
          <w:szCs w:val="28"/>
        </w:rPr>
        <w:t>импортозамещения</w:t>
      </w:r>
      <w:proofErr w:type="spellEnd"/>
      <w:r w:rsidRPr="00A961B4">
        <w:rPr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(Приложение №</w:t>
      </w:r>
      <w:r>
        <w:rPr>
          <w:sz w:val="28"/>
          <w:szCs w:val="28"/>
        </w:rPr>
        <w:t xml:space="preserve"> 7</w:t>
      </w:r>
      <w:r w:rsidRPr="00A961B4">
        <w:rPr>
          <w:sz w:val="28"/>
          <w:szCs w:val="28"/>
        </w:rPr>
        <w:t xml:space="preserve"> п.1.1.2),  доля отечественной продукции </w:t>
      </w:r>
    </w:p>
    <w:p w:rsidR="00F91EDE" w:rsidRDefault="00F91EDE" w:rsidP="00F666F3">
      <w:pPr>
        <w:pStyle w:val="1"/>
        <w:shd w:val="clear" w:color="auto" w:fill="auto"/>
        <w:spacing w:before="0"/>
        <w:ind w:right="20" w:firstLine="708"/>
        <w:rPr>
          <w:sz w:val="28"/>
          <w:szCs w:val="28"/>
          <w:lang w:val="en-US"/>
        </w:rPr>
      </w:pPr>
    </w:p>
    <w:p w:rsidR="00AE5543" w:rsidRDefault="006E0E11" w:rsidP="00F91EDE">
      <w:pPr>
        <w:pStyle w:val="1"/>
        <w:shd w:val="clear" w:color="auto" w:fill="auto"/>
        <w:spacing w:before="0"/>
        <w:ind w:right="23"/>
        <w:rPr>
          <w:sz w:val="28"/>
          <w:szCs w:val="28"/>
        </w:rPr>
      </w:pPr>
      <w:r w:rsidRPr="00A961B4">
        <w:rPr>
          <w:sz w:val="28"/>
          <w:szCs w:val="28"/>
        </w:rPr>
        <w:lastRenderedPageBreak/>
        <w:t>персональных компьютеров на массовом рынке составляет 0%. Соответственно о</w:t>
      </w:r>
      <w:bookmarkStart w:id="0" w:name="_GoBack"/>
      <w:bookmarkEnd w:id="0"/>
      <w:r w:rsidRPr="00A961B4">
        <w:rPr>
          <w:sz w:val="28"/>
          <w:szCs w:val="28"/>
        </w:rPr>
        <w:t>течественных аналогов не существует.</w:t>
      </w:r>
    </w:p>
    <w:p w:rsidR="00153ABB" w:rsidRPr="001656D9" w:rsidRDefault="00153ABB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Default="00143C32" w:rsidP="00143C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12"/>
      <w:headerReference w:type="default" r:id="rId13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C7B" w:rsidRDefault="00DF3C7B">
      <w:r>
        <w:separator/>
      </w:r>
    </w:p>
  </w:endnote>
  <w:endnote w:type="continuationSeparator" w:id="0">
    <w:p w:rsidR="00DF3C7B" w:rsidRDefault="00DF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C7B" w:rsidRDefault="00DF3C7B">
      <w:r>
        <w:separator/>
      </w:r>
    </w:p>
  </w:footnote>
  <w:footnote w:type="continuationSeparator" w:id="0">
    <w:p w:rsidR="00DF3C7B" w:rsidRDefault="00DF3C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F91EDE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F91ED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0010E1"/>
    <w:rsid w:val="000347CD"/>
    <w:rsid w:val="001010FD"/>
    <w:rsid w:val="00101FCF"/>
    <w:rsid w:val="00126686"/>
    <w:rsid w:val="0013403C"/>
    <w:rsid w:val="00143C32"/>
    <w:rsid w:val="00146521"/>
    <w:rsid w:val="00153ABB"/>
    <w:rsid w:val="001656D9"/>
    <w:rsid w:val="00180E10"/>
    <w:rsid w:val="001A5759"/>
    <w:rsid w:val="00240521"/>
    <w:rsid w:val="00241975"/>
    <w:rsid w:val="00262F99"/>
    <w:rsid w:val="002761A6"/>
    <w:rsid w:val="00281D5D"/>
    <w:rsid w:val="0028438D"/>
    <w:rsid w:val="002F282E"/>
    <w:rsid w:val="00312886"/>
    <w:rsid w:val="003337C4"/>
    <w:rsid w:val="003718B5"/>
    <w:rsid w:val="00391886"/>
    <w:rsid w:val="003F129B"/>
    <w:rsid w:val="00427DA2"/>
    <w:rsid w:val="004436B6"/>
    <w:rsid w:val="004742E2"/>
    <w:rsid w:val="004E04AB"/>
    <w:rsid w:val="004F29A9"/>
    <w:rsid w:val="005243AF"/>
    <w:rsid w:val="005270B1"/>
    <w:rsid w:val="00554CDF"/>
    <w:rsid w:val="005948FD"/>
    <w:rsid w:val="005D5999"/>
    <w:rsid w:val="00620F09"/>
    <w:rsid w:val="00655BC6"/>
    <w:rsid w:val="00672D16"/>
    <w:rsid w:val="00680028"/>
    <w:rsid w:val="00692078"/>
    <w:rsid w:val="006B5B2D"/>
    <w:rsid w:val="006C6401"/>
    <w:rsid w:val="006E0E11"/>
    <w:rsid w:val="00790141"/>
    <w:rsid w:val="007C1605"/>
    <w:rsid w:val="007C440A"/>
    <w:rsid w:val="007D2879"/>
    <w:rsid w:val="008210B4"/>
    <w:rsid w:val="00836A1A"/>
    <w:rsid w:val="008A0EB4"/>
    <w:rsid w:val="008B16A6"/>
    <w:rsid w:val="00900416"/>
    <w:rsid w:val="00966645"/>
    <w:rsid w:val="009A2410"/>
    <w:rsid w:val="009E0EF4"/>
    <w:rsid w:val="009E43DC"/>
    <w:rsid w:val="00A24F40"/>
    <w:rsid w:val="00A96393"/>
    <w:rsid w:val="00AC58DD"/>
    <w:rsid w:val="00AE5543"/>
    <w:rsid w:val="00AE7172"/>
    <w:rsid w:val="00B26467"/>
    <w:rsid w:val="00B716E9"/>
    <w:rsid w:val="00BA0084"/>
    <w:rsid w:val="00BA7369"/>
    <w:rsid w:val="00BD3D38"/>
    <w:rsid w:val="00C25D41"/>
    <w:rsid w:val="00C326DC"/>
    <w:rsid w:val="00C374B7"/>
    <w:rsid w:val="00CA0287"/>
    <w:rsid w:val="00CE322B"/>
    <w:rsid w:val="00D40FFB"/>
    <w:rsid w:val="00D41DCE"/>
    <w:rsid w:val="00D57B0B"/>
    <w:rsid w:val="00D7492E"/>
    <w:rsid w:val="00DE5646"/>
    <w:rsid w:val="00DF3C7B"/>
    <w:rsid w:val="00DF627B"/>
    <w:rsid w:val="00E1677D"/>
    <w:rsid w:val="00E264DA"/>
    <w:rsid w:val="00E826BB"/>
    <w:rsid w:val="00E952FE"/>
    <w:rsid w:val="00EC4915"/>
    <w:rsid w:val="00F00634"/>
    <w:rsid w:val="00F31932"/>
    <w:rsid w:val="00F33252"/>
    <w:rsid w:val="00F666F3"/>
    <w:rsid w:val="00F91EDE"/>
    <w:rsid w:val="00FD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F129B"/>
    <w:rPr>
      <w:color w:val="0000FF"/>
      <w:u w:val="single"/>
    </w:rPr>
  </w:style>
  <w:style w:type="character" w:customStyle="1" w:styleId="wikidata-snak">
    <w:name w:val="wikidata-snak"/>
    <w:basedOn w:val="a0"/>
    <w:rsid w:val="004742E2"/>
  </w:style>
  <w:style w:type="paragraph" w:styleId="a7">
    <w:name w:val="List Paragraph"/>
    <w:basedOn w:val="a"/>
    <w:uiPriority w:val="34"/>
    <w:qFormat/>
    <w:rsid w:val="008210B4"/>
    <w:pPr>
      <w:ind w:left="720"/>
      <w:contextualSpacing/>
    </w:pPr>
  </w:style>
  <w:style w:type="character" w:customStyle="1" w:styleId="apple-converted-space">
    <w:name w:val="apple-converted-space"/>
    <w:basedOn w:val="a0"/>
    <w:rsid w:val="005243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5%D1%87%D0%B0%D1%82%D0%BD%D0%B0%D1%8F_%D0%BF%D0%BB%D0%B0%D1%82%D0%B0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D%D1%8C%D0%B1%D1%8D%D0%B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Мосин Иван Петрович</cp:lastModifiedBy>
  <cp:revision>62</cp:revision>
  <dcterms:created xsi:type="dcterms:W3CDTF">2016-02-12T11:48:00Z</dcterms:created>
  <dcterms:modified xsi:type="dcterms:W3CDTF">2016-04-19T04:00:00Z</dcterms:modified>
</cp:coreProperties>
</file>