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052502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052502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052502">
              <w:rPr>
                <w:sz w:val="20"/>
                <w:szCs w:val="20"/>
                <w:lang w:val="en-US"/>
              </w:rPr>
              <w:t xml:space="preserve"> НР CE505A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87F6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87F69">
              <w:rPr>
                <w:sz w:val="20"/>
                <w:szCs w:val="20"/>
              </w:rPr>
              <w:t>5 501,60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87F6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2502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87F69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D0B17-4963-48B9-8472-73002984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2016-04-10T10:35:00Z</dcterms:modified>
</cp:coreProperties>
</file>