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070A33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070A33">
              <w:rPr>
                <w:sz w:val="20"/>
                <w:szCs w:val="20"/>
              </w:rPr>
              <w:t>Картридж Samsung CLT-M606S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A71CB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B308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B308C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B308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rawingGridHorizontalSpacing w:val="120"/>
  <w:displayHorizontalDrawingGridEvery w:val="2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0A33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08C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074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6713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CB7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0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8F17D-C42A-4687-B63F-02A554FE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88</cp:revision>
  <cp:lastPrinted>2015-08-06T06:20:00Z</cp:lastPrinted>
  <dcterms:created xsi:type="dcterms:W3CDTF">2016-04-09T06:47:00Z</dcterms:created>
  <dcterms:modified xsi:type="dcterms:W3CDTF">2016-04-10T10:26:00Z</dcterms:modified>
</cp:coreProperties>
</file>