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5DF0" w14:textId="3BE0F78F" w:rsidR="00287E40" w:rsidRPr="00BA1CC2" w:rsidRDefault="00287E40" w:rsidP="00287E40">
      <w:pPr>
        <w:rPr>
          <w:rFonts w:cstheme="minorHAnsi"/>
          <w:b/>
          <w:bCs/>
          <w:sz w:val="32"/>
          <w:szCs w:val="32"/>
          <w:lang w:val="es-PR"/>
        </w:rPr>
      </w:pPr>
      <w:r w:rsidRPr="00BA1CC2">
        <w:rPr>
          <w:rFonts w:cstheme="minorHAnsi"/>
          <w:b/>
          <w:bCs/>
          <w:sz w:val="32"/>
          <w:szCs w:val="32"/>
          <w:lang w:val="es-PR"/>
        </w:rPr>
        <w:t xml:space="preserve">Elizabeth Cativo Alonso                                    Prof. Taira Pérez </w:t>
      </w:r>
    </w:p>
    <w:p w14:paraId="4E210D66" w14:textId="58BDAA08" w:rsidR="00287E40" w:rsidRPr="00BA1CC2" w:rsidRDefault="00287E40" w:rsidP="00287E40">
      <w:pPr>
        <w:rPr>
          <w:rFonts w:cstheme="minorHAnsi"/>
          <w:b/>
          <w:bCs/>
          <w:sz w:val="32"/>
          <w:szCs w:val="32"/>
          <w:lang w:val="es-PR"/>
        </w:rPr>
      </w:pPr>
      <w:r w:rsidRPr="00BA1CC2">
        <w:rPr>
          <w:rFonts w:cstheme="minorHAnsi"/>
          <w:b/>
          <w:bCs/>
          <w:sz w:val="32"/>
          <w:szCs w:val="32"/>
          <w:lang w:val="es-PR"/>
        </w:rPr>
        <w:t>S00761457</w:t>
      </w:r>
    </w:p>
    <w:p w14:paraId="47E9BF91" w14:textId="6E619555" w:rsidR="00287E40" w:rsidRPr="00BA1CC2" w:rsidRDefault="00287E40" w:rsidP="00287E40">
      <w:pPr>
        <w:jc w:val="center"/>
        <w:rPr>
          <w:rFonts w:cstheme="minorHAnsi"/>
          <w:b/>
          <w:bCs/>
          <w:i/>
          <w:iCs/>
          <w:sz w:val="32"/>
          <w:szCs w:val="32"/>
          <w:lang w:val="es-PR"/>
        </w:rPr>
      </w:pPr>
      <w:r w:rsidRPr="00BA1CC2">
        <w:rPr>
          <w:rFonts w:cstheme="minorHAnsi"/>
          <w:b/>
          <w:bCs/>
          <w:i/>
          <w:iCs/>
          <w:sz w:val="32"/>
          <w:szCs w:val="32"/>
          <w:lang w:val="es-PR"/>
        </w:rPr>
        <w:t xml:space="preserve">Biografías </w:t>
      </w:r>
      <w:r w:rsidR="00B3634C">
        <w:rPr>
          <w:rFonts w:cstheme="minorHAnsi"/>
          <w:b/>
          <w:bCs/>
          <w:i/>
          <w:iCs/>
          <w:sz w:val="32"/>
          <w:szCs w:val="32"/>
          <w:lang w:val="es-PR"/>
        </w:rPr>
        <w:t>A</w:t>
      </w:r>
      <w:r w:rsidRPr="00BA1CC2">
        <w:rPr>
          <w:rFonts w:cstheme="minorHAnsi"/>
          <w:b/>
          <w:bCs/>
          <w:i/>
          <w:iCs/>
          <w:sz w:val="32"/>
          <w:szCs w:val="32"/>
          <w:lang w:val="es-PR"/>
        </w:rPr>
        <w:t>notadas</w:t>
      </w:r>
    </w:p>
    <w:p w14:paraId="08E365CF" w14:textId="77777777" w:rsidR="00BA1CC2" w:rsidRPr="00BA1CC2" w:rsidRDefault="00BA1CC2" w:rsidP="00287E40">
      <w:pPr>
        <w:jc w:val="center"/>
        <w:rPr>
          <w:rFonts w:cstheme="minorHAnsi"/>
          <w:i/>
          <w:iCs/>
          <w:sz w:val="32"/>
          <w:szCs w:val="32"/>
          <w:lang w:val="es-PR"/>
        </w:rPr>
      </w:pPr>
    </w:p>
    <w:p w14:paraId="55FD1C59" w14:textId="7ACF9711" w:rsidR="00BA1CC2" w:rsidRPr="00BA1CC2" w:rsidRDefault="00BA1CC2" w:rsidP="00287E40">
      <w:pPr>
        <w:jc w:val="center"/>
        <w:rPr>
          <w:rFonts w:cstheme="minorHAnsi"/>
          <w:i/>
          <w:iCs/>
          <w:sz w:val="32"/>
          <w:szCs w:val="32"/>
          <w:lang w:val="es-PR"/>
        </w:rPr>
      </w:pPr>
      <w:r w:rsidRPr="00BA1CC2">
        <w:rPr>
          <w:rFonts w:cstheme="minorHAnsi"/>
          <w:i/>
          <w:iCs/>
          <w:sz w:val="32"/>
          <w:szCs w:val="32"/>
          <w:lang w:val="es-PR"/>
        </w:rPr>
        <w:t>Teorías de administración</w:t>
      </w:r>
    </w:p>
    <w:p w14:paraId="434C2A50" w14:textId="77777777" w:rsidR="009D7ECB" w:rsidRDefault="009D7ECB" w:rsidP="009D7ECB">
      <w:pPr>
        <w:pStyle w:val="NormalWeb"/>
        <w:spacing w:after="0" w:afterAutospacing="0" w:line="480" w:lineRule="auto"/>
        <w:ind w:left="720" w:hanging="720"/>
        <w:rPr>
          <w:rFonts w:asciiTheme="minorHAnsi" w:hAnsiTheme="minorHAnsi" w:cstheme="minorHAnsi"/>
          <w:sz w:val="22"/>
          <w:szCs w:val="22"/>
        </w:rPr>
      </w:pPr>
    </w:p>
    <w:p w14:paraId="6975672D" w14:textId="77777777" w:rsidR="00E95B88" w:rsidRDefault="00E95B88" w:rsidP="009D7ECB">
      <w:pPr>
        <w:pStyle w:val="NormalWeb"/>
        <w:spacing w:after="0" w:afterAutospacing="0" w:line="480" w:lineRule="auto"/>
        <w:ind w:left="720" w:hanging="720"/>
        <w:rPr>
          <w:rFonts w:asciiTheme="minorHAnsi" w:hAnsiTheme="minorHAnsi" w:cstheme="minorHAnsi"/>
          <w:sz w:val="22"/>
          <w:szCs w:val="22"/>
        </w:rPr>
      </w:pPr>
    </w:p>
    <w:p w14:paraId="7127879B" w14:textId="04C08232" w:rsidR="00E95B88" w:rsidRDefault="00E95B88" w:rsidP="00E95B88">
      <w:pPr>
        <w:pStyle w:val="NormalWeb"/>
        <w:spacing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lang w:val="en-US"/>
        </w:rPr>
        <w:t xml:space="preserve">1. </w:t>
      </w:r>
      <w:r w:rsidRPr="00A40CD2">
        <w:rPr>
          <w:rFonts w:asciiTheme="minorHAnsi" w:hAnsiTheme="minorHAnsi" w:cstheme="minorHAnsi"/>
          <w:sz w:val="22"/>
          <w:szCs w:val="22"/>
          <w:lang w:val="en-US"/>
        </w:rPr>
        <w:t>Bertoglio, O. J., &amp; Johansen, O. (1982). </w:t>
      </w:r>
      <w:r w:rsidRPr="00A40CD2">
        <w:rPr>
          <w:rFonts w:asciiTheme="minorHAnsi" w:hAnsiTheme="minorHAnsi" w:cstheme="minorHAnsi"/>
          <w:i/>
          <w:iCs/>
          <w:sz w:val="22"/>
          <w:szCs w:val="22"/>
        </w:rPr>
        <w:t>Introducción a la teoría general de sistemas</w:t>
      </w:r>
      <w:r w:rsidRPr="00A40CD2">
        <w:rPr>
          <w:rFonts w:asciiTheme="minorHAnsi" w:hAnsiTheme="minorHAnsi" w:cstheme="minorHAnsi"/>
          <w:sz w:val="22"/>
          <w:szCs w:val="22"/>
        </w:rPr>
        <w:t>. Editorial Limusa.</w:t>
      </w:r>
    </w:p>
    <w:p w14:paraId="148A2871" w14:textId="77777777" w:rsidR="00E95B88" w:rsidRPr="00A40CD2" w:rsidRDefault="00E95B88" w:rsidP="00E95B88">
      <w:pPr>
        <w:pStyle w:val="NormalWeb"/>
        <w:spacing w:after="0" w:afterAutospacing="0" w:line="480" w:lineRule="auto"/>
        <w:ind w:left="720" w:hanging="720"/>
        <w:rPr>
          <w:rFonts w:asciiTheme="minorHAnsi" w:hAnsiTheme="minorHAnsi" w:cstheme="minorHAnsi"/>
          <w:sz w:val="22"/>
          <w:szCs w:val="22"/>
        </w:rPr>
      </w:pPr>
    </w:p>
    <w:p w14:paraId="133E3685" w14:textId="77777777" w:rsidR="00E95B88" w:rsidRPr="00A40CD2" w:rsidRDefault="00E95B88" w:rsidP="00E95B88">
      <w:pPr>
        <w:pStyle w:val="NormalWeb"/>
        <w:spacing w:after="0" w:afterAutospacing="0" w:line="480" w:lineRule="auto"/>
        <w:jc w:val="both"/>
        <w:rPr>
          <w:rFonts w:asciiTheme="minorHAnsi" w:hAnsiTheme="minorHAnsi" w:cstheme="minorHAnsi"/>
          <w:sz w:val="22"/>
          <w:szCs w:val="22"/>
        </w:rPr>
      </w:pPr>
      <w:r w:rsidRPr="00A40CD2">
        <w:rPr>
          <w:rFonts w:asciiTheme="minorHAnsi" w:hAnsiTheme="minorHAnsi" w:cstheme="minorHAnsi"/>
          <w:sz w:val="22"/>
          <w:szCs w:val="22"/>
        </w:rPr>
        <w:t>Este libro trata sobre la Teoría General de Sistemas, materia que día a día parece adquiere mayor importancia en el ámbito científico y también más adherentes.</w:t>
      </w:r>
      <w:r>
        <w:rPr>
          <w:rFonts w:asciiTheme="minorHAnsi" w:hAnsiTheme="minorHAnsi" w:cstheme="minorHAnsi"/>
          <w:sz w:val="22"/>
          <w:szCs w:val="22"/>
        </w:rPr>
        <w:t xml:space="preserve"> Sin duda, </w:t>
      </w:r>
      <w:proofErr w:type="spellStart"/>
      <w:r>
        <w:rPr>
          <w:rFonts w:asciiTheme="minorHAnsi" w:hAnsiTheme="minorHAnsi" w:cstheme="minorHAnsi"/>
          <w:sz w:val="22"/>
          <w:szCs w:val="22"/>
        </w:rPr>
        <w:t>lla</w:t>
      </w:r>
      <w:proofErr w:type="spellEnd"/>
      <w:r>
        <w:rPr>
          <w:rFonts w:asciiTheme="minorHAnsi" w:hAnsiTheme="minorHAnsi" w:cstheme="minorHAnsi"/>
          <w:sz w:val="22"/>
          <w:szCs w:val="22"/>
        </w:rPr>
        <w:t xml:space="preserve"> noción misma de sistemas no es una idea nueva. En efecto podemos remontarnos a los filósofos griegos y, probablemente, a civilizaciones anteriores si es que nos decidimos a buscar el origen de este enfoque.  La Teoría General de Sistemas como se plantea en la actualidad, se encuentra estrechamente relacionada con el trabajo de Ludwig </w:t>
      </w:r>
      <w:proofErr w:type="spellStart"/>
      <w:r>
        <w:rPr>
          <w:rFonts w:asciiTheme="minorHAnsi" w:hAnsiTheme="minorHAnsi" w:cstheme="minorHAnsi"/>
          <w:sz w:val="22"/>
          <w:szCs w:val="22"/>
        </w:rPr>
        <w:t>von</w:t>
      </w:r>
      <w:proofErr w:type="spellEnd"/>
      <w:r>
        <w:rPr>
          <w:rFonts w:asciiTheme="minorHAnsi" w:hAnsiTheme="minorHAnsi" w:cstheme="minorHAnsi"/>
          <w:sz w:val="22"/>
          <w:szCs w:val="22"/>
        </w:rPr>
        <w:t xml:space="preserve"> Bertalanffy, biólogo alemán, especialmente a partir de la presentación que hizo de la Teoría de los Sistemas Abiertos. Desde este punto de vista se puede decir que la idea de la Teoría General de Sistemas nació por 1925, cuando Bertalanffy hizo </w:t>
      </w:r>
      <w:proofErr w:type="spellStart"/>
      <w:r>
        <w:rPr>
          <w:rFonts w:asciiTheme="minorHAnsi" w:hAnsiTheme="minorHAnsi" w:cstheme="minorHAnsi"/>
          <w:sz w:val="22"/>
          <w:szCs w:val="22"/>
        </w:rPr>
        <w:t>publicas</w:t>
      </w:r>
      <w:proofErr w:type="spellEnd"/>
      <w:r>
        <w:rPr>
          <w:rFonts w:asciiTheme="minorHAnsi" w:hAnsiTheme="minorHAnsi" w:cstheme="minorHAnsi"/>
          <w:sz w:val="22"/>
          <w:szCs w:val="22"/>
        </w:rPr>
        <w:t xml:space="preserve"> sus investigaciones sobre el sistema abierto</w:t>
      </w:r>
    </w:p>
    <w:p w14:paraId="3A17F2F4" w14:textId="77777777" w:rsidR="00E95B88" w:rsidRPr="00E56FED" w:rsidRDefault="00E95B88" w:rsidP="00E95B88">
      <w:pPr>
        <w:pStyle w:val="NormalWeb"/>
        <w:spacing w:after="0" w:afterAutospacing="0" w:line="480" w:lineRule="auto"/>
        <w:rPr>
          <w:rFonts w:asciiTheme="minorHAnsi" w:hAnsiTheme="minorHAnsi" w:cstheme="minorHAnsi"/>
          <w:sz w:val="22"/>
          <w:szCs w:val="22"/>
        </w:rPr>
      </w:pPr>
    </w:p>
    <w:p w14:paraId="51DA123F" w14:textId="77777777" w:rsidR="00E95B88" w:rsidRDefault="00E95B88" w:rsidP="009D7ECB">
      <w:pPr>
        <w:pStyle w:val="NormalWeb"/>
        <w:spacing w:after="0" w:afterAutospacing="0" w:line="480" w:lineRule="auto"/>
        <w:ind w:left="720" w:hanging="720"/>
        <w:rPr>
          <w:rFonts w:asciiTheme="minorHAnsi" w:hAnsiTheme="minorHAnsi" w:cstheme="minorHAnsi"/>
          <w:sz w:val="22"/>
          <w:szCs w:val="22"/>
        </w:rPr>
      </w:pPr>
    </w:p>
    <w:p w14:paraId="0D99724C" w14:textId="5406B3D7" w:rsidR="009D7ECB" w:rsidRPr="009D7ECB" w:rsidRDefault="00E95B88" w:rsidP="009D7ECB">
      <w:pPr>
        <w:pStyle w:val="NormalWeb"/>
        <w:spacing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2. </w:t>
      </w:r>
      <w:r w:rsidR="009D7ECB" w:rsidRPr="009D7ECB">
        <w:rPr>
          <w:rFonts w:asciiTheme="minorHAnsi" w:hAnsiTheme="minorHAnsi" w:cstheme="minorHAnsi"/>
          <w:sz w:val="22"/>
          <w:szCs w:val="22"/>
        </w:rPr>
        <w:t xml:space="preserve">Echevarría Gamarra, C. &amp; Hernández Rojas, A. (2023). Aporte teórico de Mary Parker Follett a las ciencias administrativas y organizacionales. Mujer Andina, 1(2), 213-224. </w:t>
      </w:r>
      <w:hyperlink r:id="rId7" w:history="1">
        <w:r w:rsidR="009D7ECB" w:rsidRPr="00D00558">
          <w:rPr>
            <w:rStyle w:val="Hipervnculo"/>
            <w:rFonts w:asciiTheme="minorHAnsi" w:hAnsiTheme="minorHAnsi" w:cstheme="minorHAnsi"/>
            <w:sz w:val="22"/>
            <w:szCs w:val="22"/>
          </w:rPr>
          <w:t>https://doi.org/10.36881/ma.v1i2.725</w:t>
        </w:r>
      </w:hyperlink>
      <w:r w:rsidR="009D7ECB">
        <w:rPr>
          <w:rFonts w:asciiTheme="minorHAnsi" w:hAnsiTheme="minorHAnsi" w:cstheme="minorHAnsi"/>
          <w:sz w:val="22"/>
          <w:szCs w:val="22"/>
        </w:rPr>
        <w:t xml:space="preserve"> </w:t>
      </w:r>
    </w:p>
    <w:p w14:paraId="52C28BB9" w14:textId="77777777" w:rsidR="009D7ECB" w:rsidRPr="009D7ECB" w:rsidRDefault="009D7ECB" w:rsidP="009D7ECB">
      <w:pPr>
        <w:pStyle w:val="NormalWeb"/>
        <w:spacing w:after="0" w:afterAutospacing="0" w:line="480" w:lineRule="auto"/>
        <w:ind w:left="720" w:hanging="720"/>
        <w:rPr>
          <w:rFonts w:asciiTheme="minorHAnsi" w:hAnsiTheme="minorHAnsi" w:cstheme="minorHAnsi"/>
          <w:sz w:val="22"/>
          <w:szCs w:val="22"/>
        </w:rPr>
      </w:pPr>
    </w:p>
    <w:p w14:paraId="0C77284E" w14:textId="77777777" w:rsidR="009D7ECB" w:rsidRPr="00E56FED" w:rsidRDefault="009D7ECB" w:rsidP="009D7ECB">
      <w:pPr>
        <w:shd w:val="clear" w:color="auto" w:fill="FFFFFF"/>
        <w:spacing w:after="0" w:line="480" w:lineRule="auto"/>
        <w:jc w:val="both"/>
        <w:rPr>
          <w:rFonts w:eastAsia="Times New Roman" w:cstheme="minorHAnsi"/>
          <w:color w:val="000000"/>
          <w:kern w:val="0"/>
          <w:lang w:eastAsia="es-SV"/>
          <w14:ligatures w14:val="none"/>
        </w:rPr>
      </w:pPr>
      <w:r w:rsidRPr="00E56FED">
        <w:rPr>
          <w:rFonts w:eastAsia="Times New Roman" w:cstheme="minorHAnsi"/>
          <w:color w:val="000000"/>
          <w:kern w:val="0"/>
          <w:lang w:eastAsia="es-SV"/>
          <w14:ligatures w14:val="none"/>
        </w:rPr>
        <w:t>El propósito de este artículo es destacar la vigencia del</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aporte teórico de Mary Parker Follett (1868-1933),</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a las ciencias administrativas y</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organizacionales, en un contexto histórico marcado por la depresión</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económica y su lucha por buscar un espacio académico en la Universidad de Harvard y el anexo</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destinado</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a la formación académica de mujeres. Su interés por la psicología y la filosofía, a través de la influencia de</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William James, se consideran aportes en la resolución de conflictos y la gestión en un clima</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democrático,</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marcado por el respeto al ser humano, a su integridad y el esfuerzo en lograr un ambiente de trabajo</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digno. Dentro de los principios teóricos que esta importante investigadora aporta a las ciencias</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administrativas y otras disciplinas de las ciencias sociales, se destacan tres de ellos: el conflicto</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teórico para explicar la tendencia racionalista-idealista en la producción teórica de su legado, lo que</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contribuye al análisis del aporte de la autora. Se busca constatar, con una orientación metodológica</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racionalista, el importante aporte de esta investigadora, muchas veces ignorada, en contextos de las</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ciencias humanas.</w:t>
      </w:r>
    </w:p>
    <w:p w14:paraId="5251E19F" w14:textId="77777777" w:rsidR="009D7ECB" w:rsidRPr="00E56FED" w:rsidRDefault="009D7ECB" w:rsidP="009D7ECB">
      <w:pPr>
        <w:shd w:val="clear" w:color="auto" w:fill="FFFFFF"/>
        <w:spacing w:after="0" w:line="240" w:lineRule="auto"/>
        <w:rPr>
          <w:rFonts w:eastAsia="Times New Roman" w:cstheme="minorHAnsi"/>
          <w:color w:val="000000"/>
          <w:kern w:val="0"/>
          <w:lang w:eastAsia="es-SV"/>
          <w14:ligatures w14:val="none"/>
        </w:rPr>
      </w:pPr>
    </w:p>
    <w:p w14:paraId="2A496DD3" w14:textId="77777777" w:rsidR="009D7ECB" w:rsidRPr="00E56FED" w:rsidRDefault="009D7ECB" w:rsidP="009D7ECB">
      <w:pPr>
        <w:shd w:val="clear" w:color="auto" w:fill="FFFFFF"/>
        <w:spacing w:after="0" w:line="240" w:lineRule="auto"/>
        <w:rPr>
          <w:rFonts w:eastAsia="Times New Roman" w:cstheme="minorHAnsi"/>
          <w:color w:val="000000"/>
          <w:kern w:val="0"/>
          <w:lang w:eastAsia="es-SV"/>
          <w14:ligatures w14:val="none"/>
        </w:rPr>
      </w:pPr>
    </w:p>
    <w:p w14:paraId="5E07020E" w14:textId="77777777" w:rsidR="009D7ECB" w:rsidRPr="00E56FED" w:rsidRDefault="009D7ECB" w:rsidP="009D7ECB">
      <w:pPr>
        <w:shd w:val="clear" w:color="auto" w:fill="FFFFFF"/>
        <w:spacing w:after="0" w:line="240" w:lineRule="auto"/>
        <w:rPr>
          <w:rFonts w:eastAsia="Times New Roman" w:cstheme="minorHAnsi"/>
          <w:color w:val="000000"/>
          <w:kern w:val="0"/>
          <w:lang w:eastAsia="es-SV"/>
          <w14:ligatures w14:val="none"/>
        </w:rPr>
      </w:pPr>
    </w:p>
    <w:p w14:paraId="4DE6BB16" w14:textId="77777777" w:rsidR="009D7ECB" w:rsidRPr="00E56FED" w:rsidRDefault="009D7ECB" w:rsidP="009D7ECB">
      <w:pPr>
        <w:shd w:val="clear" w:color="auto" w:fill="FFFFFF"/>
        <w:spacing w:after="0" w:line="0" w:lineRule="auto"/>
        <w:rPr>
          <w:rFonts w:eastAsia="Times New Roman" w:cstheme="minorHAnsi"/>
          <w:color w:val="000000"/>
          <w:kern w:val="0"/>
          <w:lang w:eastAsia="es-SV"/>
          <w14:ligatures w14:val="none"/>
        </w:rPr>
      </w:pPr>
      <w:r w:rsidRPr="00E56FED">
        <w:rPr>
          <w:rFonts w:eastAsia="Times New Roman" w:cstheme="minorHAnsi"/>
          <w:color w:val="000000"/>
          <w:kern w:val="0"/>
          <w:lang w:eastAsia="es-SV"/>
          <w14:ligatures w14:val="none"/>
        </w:rPr>
        <w:t>constructivo, la respuesta circular y el “poder con”. Se incorpora un análisis epistemológico de su aporte</w:t>
      </w:r>
    </w:p>
    <w:p w14:paraId="27A41954" w14:textId="77777777" w:rsidR="009D7ECB" w:rsidRPr="00E56FED" w:rsidRDefault="009D7ECB" w:rsidP="009D7ECB">
      <w:pPr>
        <w:shd w:val="clear" w:color="auto" w:fill="FFFFFF"/>
        <w:spacing w:after="0" w:line="240" w:lineRule="auto"/>
        <w:rPr>
          <w:rFonts w:eastAsia="Times New Roman" w:cstheme="minorHAnsi"/>
          <w:color w:val="000000"/>
          <w:kern w:val="0"/>
          <w:lang w:eastAsia="es-SV"/>
          <w14:ligatures w14:val="none"/>
        </w:rPr>
      </w:pPr>
    </w:p>
    <w:p w14:paraId="6C9B6DE7" w14:textId="0135CB3E" w:rsidR="00287E40" w:rsidRPr="00BA1CC2" w:rsidRDefault="009D7ECB" w:rsidP="009D7ECB">
      <w:pPr>
        <w:shd w:val="clear" w:color="auto" w:fill="FFFFFF"/>
        <w:spacing w:after="0" w:line="0" w:lineRule="auto"/>
        <w:rPr>
          <w:rFonts w:cstheme="minorHAnsi"/>
        </w:rPr>
      </w:pPr>
      <w:r w:rsidRPr="00E56FED">
        <w:rPr>
          <w:rFonts w:eastAsia="Times New Roman" w:cstheme="minorHAnsi"/>
          <w:color w:val="000000"/>
          <w:kern w:val="0"/>
          <w:lang w:eastAsia="es-SV"/>
          <w14:ligatures w14:val="none"/>
        </w:rPr>
        <w:t>constructivo, la respuesta circular y el “poder con”. Se incorpora un análisis epistemológico de su aporte</w:t>
      </w:r>
      <w:r w:rsidRPr="009D7ECB">
        <w:rPr>
          <w:rFonts w:eastAsia="Times New Roman" w:cstheme="minorHAnsi"/>
          <w:color w:val="000000"/>
          <w:kern w:val="0"/>
          <w:lang w:eastAsia="es-SV"/>
          <w14:ligatures w14:val="none"/>
        </w:rPr>
        <w:t xml:space="preserve"> </w:t>
      </w:r>
      <w:r w:rsidRPr="00E56FED">
        <w:rPr>
          <w:rFonts w:eastAsia="Times New Roman" w:cstheme="minorHAnsi"/>
          <w:color w:val="000000"/>
          <w:kern w:val="0"/>
          <w:lang w:eastAsia="es-SV"/>
          <w14:ligatures w14:val="none"/>
        </w:rPr>
        <w:t xml:space="preserve">teórico para explicar la tendencia racionalista-idealista en la producción teórica de su legado, lo </w:t>
      </w:r>
      <w:proofErr w:type="spellStart"/>
      <w:r w:rsidRPr="00E56FED">
        <w:rPr>
          <w:rFonts w:eastAsia="Times New Roman" w:cstheme="minorHAnsi"/>
          <w:color w:val="000000"/>
          <w:kern w:val="0"/>
          <w:lang w:eastAsia="es-SV"/>
          <w14:ligatures w14:val="none"/>
        </w:rPr>
        <w:t>quecontribuye</w:t>
      </w:r>
      <w:proofErr w:type="spellEnd"/>
      <w:r w:rsidRPr="00E56FED">
        <w:rPr>
          <w:rFonts w:eastAsia="Times New Roman" w:cstheme="minorHAnsi"/>
          <w:color w:val="000000"/>
          <w:kern w:val="0"/>
          <w:lang w:eastAsia="es-SV"/>
          <w14:ligatures w14:val="none"/>
        </w:rPr>
        <w:t xml:space="preserve"> al análisis del aporte de la autora. Se busca constatar, con una orientación </w:t>
      </w:r>
      <w:proofErr w:type="spellStart"/>
      <w:r w:rsidRPr="00E56FED">
        <w:rPr>
          <w:rFonts w:eastAsia="Times New Roman" w:cstheme="minorHAnsi"/>
          <w:color w:val="000000"/>
          <w:kern w:val="0"/>
          <w:lang w:eastAsia="es-SV"/>
          <w14:ligatures w14:val="none"/>
        </w:rPr>
        <w:t>metodológicaracionalista</w:t>
      </w:r>
      <w:proofErr w:type="spellEnd"/>
      <w:r w:rsidRPr="00E56FED">
        <w:rPr>
          <w:rFonts w:eastAsia="Times New Roman" w:cstheme="minorHAnsi"/>
          <w:color w:val="000000"/>
          <w:kern w:val="0"/>
          <w:lang w:eastAsia="es-SV"/>
          <w14:ligatures w14:val="none"/>
        </w:rPr>
        <w:t xml:space="preserve">, el importante aporte de esta investigadora, muchas veces ignorada, en contextos de </w:t>
      </w:r>
      <w:proofErr w:type="spellStart"/>
      <w:r w:rsidRPr="00E56FED">
        <w:rPr>
          <w:rFonts w:eastAsia="Times New Roman" w:cstheme="minorHAnsi"/>
          <w:color w:val="000000"/>
          <w:kern w:val="0"/>
          <w:lang w:eastAsia="es-SV"/>
          <w14:ligatures w14:val="none"/>
        </w:rPr>
        <w:t>lasciencias</w:t>
      </w:r>
      <w:proofErr w:type="spellEnd"/>
      <w:r w:rsidRPr="00E56FED">
        <w:rPr>
          <w:rFonts w:eastAsia="Times New Roman" w:cstheme="minorHAnsi"/>
          <w:color w:val="000000"/>
          <w:kern w:val="0"/>
          <w:lang w:eastAsia="es-SV"/>
          <w14:ligatures w14:val="none"/>
        </w:rPr>
        <w:t xml:space="preserve"> huma</w:t>
      </w:r>
    </w:p>
    <w:p w14:paraId="1E6FD66A" w14:textId="77777777" w:rsidR="00E95B88" w:rsidRDefault="00E95B88" w:rsidP="00964EBA">
      <w:pPr>
        <w:pStyle w:val="NormalWeb"/>
        <w:spacing w:after="0" w:afterAutospacing="0" w:line="480" w:lineRule="auto"/>
        <w:ind w:left="720" w:hanging="720"/>
        <w:rPr>
          <w:rFonts w:asciiTheme="minorHAnsi" w:hAnsiTheme="minorHAnsi" w:cstheme="minorHAnsi"/>
          <w:sz w:val="22"/>
          <w:szCs w:val="22"/>
        </w:rPr>
      </w:pPr>
    </w:p>
    <w:p w14:paraId="4B77C49E" w14:textId="5E8ABF43" w:rsidR="00964EBA" w:rsidRDefault="00E95B88" w:rsidP="00964EBA">
      <w:pPr>
        <w:pStyle w:val="NormalWeb"/>
        <w:spacing w:after="0" w:afterAutospacing="0" w:line="480" w:lineRule="auto"/>
        <w:ind w:left="720" w:hanging="720"/>
        <w:rPr>
          <w:rFonts w:asciiTheme="minorHAnsi" w:hAnsiTheme="minorHAnsi" w:cstheme="minorHAnsi"/>
          <w:sz w:val="22"/>
          <w:szCs w:val="22"/>
          <w:lang w:val="en-US"/>
        </w:rPr>
      </w:pPr>
      <w:r>
        <w:rPr>
          <w:rFonts w:asciiTheme="minorHAnsi" w:hAnsiTheme="minorHAnsi" w:cstheme="minorHAnsi"/>
          <w:sz w:val="22"/>
          <w:szCs w:val="22"/>
        </w:rPr>
        <w:lastRenderedPageBreak/>
        <w:t xml:space="preserve">3. </w:t>
      </w:r>
      <w:proofErr w:type="gramStart"/>
      <w:r w:rsidRPr="00964EBA">
        <w:rPr>
          <w:rFonts w:asciiTheme="minorHAnsi" w:hAnsiTheme="minorHAnsi" w:cstheme="minorHAnsi"/>
          <w:sz w:val="22"/>
          <w:szCs w:val="22"/>
        </w:rPr>
        <w:t>Euro</w:t>
      </w:r>
      <w:proofErr w:type="gramEnd"/>
      <w:r w:rsidRPr="00964EBA">
        <w:rPr>
          <w:rFonts w:asciiTheme="minorHAnsi" w:hAnsiTheme="minorHAnsi" w:cstheme="minorHAnsi"/>
          <w:sz w:val="22"/>
          <w:szCs w:val="22"/>
        </w:rPr>
        <w:t xml:space="preserve"> innova</w:t>
      </w:r>
      <w:r w:rsidR="00964EBA" w:rsidRPr="00964EBA">
        <w:rPr>
          <w:rFonts w:asciiTheme="minorHAnsi" w:hAnsiTheme="minorHAnsi" w:cstheme="minorHAnsi"/>
          <w:sz w:val="22"/>
          <w:szCs w:val="22"/>
        </w:rPr>
        <w:t xml:space="preserve"> Business </w:t>
      </w:r>
      <w:proofErr w:type="spellStart"/>
      <w:r w:rsidR="00964EBA" w:rsidRPr="00964EBA">
        <w:rPr>
          <w:rFonts w:asciiTheme="minorHAnsi" w:hAnsiTheme="minorHAnsi" w:cstheme="minorHAnsi"/>
          <w:sz w:val="22"/>
          <w:szCs w:val="22"/>
        </w:rPr>
        <w:t>School</w:t>
      </w:r>
      <w:proofErr w:type="spellEnd"/>
      <w:r w:rsidR="00964EBA" w:rsidRPr="00964EBA">
        <w:rPr>
          <w:rFonts w:asciiTheme="minorHAnsi" w:hAnsiTheme="minorHAnsi" w:cstheme="minorHAnsi"/>
          <w:sz w:val="22"/>
          <w:szCs w:val="22"/>
        </w:rPr>
        <w:t>. (2021, noviembre 25). </w:t>
      </w:r>
      <w:r w:rsidR="00964EBA" w:rsidRPr="00964EBA">
        <w:rPr>
          <w:rFonts w:asciiTheme="minorHAnsi" w:hAnsiTheme="minorHAnsi" w:cstheme="minorHAnsi"/>
          <w:i/>
          <w:iCs/>
          <w:sz w:val="22"/>
          <w:szCs w:val="22"/>
        </w:rPr>
        <w:t>¿Qué son las teorías administrativas?</w:t>
      </w:r>
      <w:r w:rsidR="00964EBA" w:rsidRPr="00964EBA">
        <w:rPr>
          <w:rFonts w:asciiTheme="minorHAnsi" w:hAnsiTheme="minorHAnsi" w:cstheme="minorHAnsi"/>
          <w:sz w:val="22"/>
          <w:szCs w:val="22"/>
        </w:rPr>
        <w:t> </w:t>
      </w:r>
      <w:proofErr w:type="spellStart"/>
      <w:r w:rsidR="00964EBA" w:rsidRPr="00964EBA">
        <w:rPr>
          <w:rFonts w:asciiTheme="minorHAnsi" w:hAnsiTheme="minorHAnsi" w:cstheme="minorHAnsi"/>
          <w:sz w:val="22"/>
          <w:szCs w:val="22"/>
          <w:lang w:val="en-US"/>
        </w:rPr>
        <w:t>Euroinnova</w:t>
      </w:r>
      <w:proofErr w:type="spellEnd"/>
      <w:r w:rsidR="00964EBA" w:rsidRPr="00964EBA">
        <w:rPr>
          <w:rFonts w:asciiTheme="minorHAnsi" w:hAnsiTheme="minorHAnsi" w:cstheme="minorHAnsi"/>
          <w:sz w:val="22"/>
          <w:szCs w:val="22"/>
          <w:lang w:val="en-US"/>
        </w:rPr>
        <w:t xml:space="preserve"> Business School. </w:t>
      </w:r>
      <w:hyperlink r:id="rId8" w:history="1">
        <w:r w:rsidR="00964EBA" w:rsidRPr="00D00558">
          <w:rPr>
            <w:rStyle w:val="Hipervnculo"/>
            <w:rFonts w:asciiTheme="minorHAnsi" w:hAnsiTheme="minorHAnsi" w:cstheme="minorHAnsi"/>
            <w:sz w:val="22"/>
            <w:szCs w:val="22"/>
            <w:lang w:val="en-US"/>
          </w:rPr>
          <w:t>https://www.euroinnova.edu.es/blog/que-son-las-teorias-administrativas</w:t>
        </w:r>
      </w:hyperlink>
    </w:p>
    <w:p w14:paraId="0539A8E3" w14:textId="77777777" w:rsidR="009F1BF3" w:rsidRDefault="00964EBA" w:rsidP="004A684B">
      <w:pPr>
        <w:shd w:val="clear" w:color="auto" w:fill="FFFFFF"/>
        <w:spacing w:before="100" w:beforeAutospacing="1" w:after="100" w:afterAutospacing="1" w:line="480" w:lineRule="auto"/>
        <w:jc w:val="both"/>
        <w:rPr>
          <w:rFonts w:cstheme="minorHAnsi"/>
          <w:color w:val="202020"/>
        </w:rPr>
      </w:pPr>
      <w:r w:rsidRPr="004A684B">
        <w:rPr>
          <w:rFonts w:cstheme="minorHAnsi"/>
          <w:color w:val="202020"/>
        </w:rPr>
        <w:t>En este sitio web, se encuentra información sobre que son las teorías administrativas,</w:t>
      </w:r>
      <w:r w:rsidR="004A684B" w:rsidRPr="004A684B">
        <w:rPr>
          <w:rFonts w:cstheme="minorHAnsi"/>
          <w:color w:val="202020"/>
        </w:rPr>
        <w:t xml:space="preserve"> su importancia y se trata de forma breve las diferentes teorías administrativas tales como:  </w:t>
      </w:r>
    </w:p>
    <w:p w14:paraId="725B4FD9" w14:textId="65153B24" w:rsidR="009F1BF3" w:rsidRDefault="009F1BF3" w:rsidP="009F1BF3">
      <w:pPr>
        <w:pStyle w:val="Prrafodelista"/>
        <w:numPr>
          <w:ilvl w:val="0"/>
          <w:numId w:val="2"/>
        </w:numPr>
        <w:shd w:val="clear" w:color="auto" w:fill="FFFFFF"/>
        <w:spacing w:before="100" w:beforeAutospacing="1" w:after="100" w:afterAutospacing="1" w:line="480" w:lineRule="auto"/>
        <w:jc w:val="both"/>
        <w:rPr>
          <w:rFonts w:ascii="Ubuntu" w:hAnsi="Ubuntu"/>
          <w:color w:val="202020"/>
          <w:shd w:val="clear" w:color="auto" w:fill="FFFFFF"/>
        </w:rPr>
      </w:pPr>
      <w:r w:rsidRPr="009F1BF3">
        <w:rPr>
          <w:rFonts w:cstheme="minorHAnsi"/>
          <w:color w:val="202020"/>
        </w:rPr>
        <w:t xml:space="preserve">La teoría clásica, que </w:t>
      </w:r>
      <w:r w:rsidRPr="009F1BF3">
        <w:rPr>
          <w:rFonts w:ascii="Ubuntu" w:hAnsi="Ubuntu"/>
          <w:color w:val="202020"/>
          <w:shd w:val="clear" w:color="auto" w:fill="FFFFFF"/>
        </w:rPr>
        <w:t>fue creada en 1916 y su representante es </w:t>
      </w:r>
      <w:r w:rsidRPr="009F1BF3">
        <w:rPr>
          <w:rStyle w:val="Textoennegrita"/>
          <w:rFonts w:ascii="Ubuntu" w:hAnsi="Ubuntu"/>
          <w:color w:val="202020"/>
          <w:shd w:val="clear" w:color="auto" w:fill="FFFFFF"/>
        </w:rPr>
        <w:t>Henri Fayol</w:t>
      </w:r>
      <w:r>
        <w:rPr>
          <w:rFonts w:ascii="Ubuntu" w:hAnsi="Ubuntu"/>
          <w:color w:val="202020"/>
          <w:shd w:val="clear" w:color="auto" w:fill="FFFFFF"/>
        </w:rPr>
        <w:t>.</w:t>
      </w:r>
    </w:p>
    <w:p w14:paraId="5BE745D5" w14:textId="20BBFA57" w:rsidR="009F1BF3" w:rsidRDefault="009F1BF3" w:rsidP="009F1BF3">
      <w:pPr>
        <w:pStyle w:val="Prrafodelista"/>
        <w:numPr>
          <w:ilvl w:val="0"/>
          <w:numId w:val="2"/>
        </w:numPr>
        <w:shd w:val="clear" w:color="auto" w:fill="FFFFFF"/>
        <w:spacing w:before="100" w:beforeAutospacing="1" w:after="100" w:afterAutospacing="1" w:line="480" w:lineRule="auto"/>
        <w:jc w:val="both"/>
        <w:rPr>
          <w:rFonts w:ascii="Ubuntu" w:hAnsi="Ubuntu"/>
          <w:color w:val="202020"/>
          <w:shd w:val="clear" w:color="auto" w:fill="FFFFFF"/>
        </w:rPr>
      </w:pPr>
      <w:r w:rsidRPr="009F1BF3">
        <w:rPr>
          <w:rFonts w:ascii="Ubuntu" w:hAnsi="Ubuntu"/>
          <w:color w:val="202020"/>
          <w:shd w:val="clear" w:color="auto" w:fill="FFFFFF"/>
        </w:rPr>
        <w:t xml:space="preserve">La teoría </w:t>
      </w:r>
      <w:r>
        <w:rPr>
          <w:rFonts w:ascii="Ubuntu" w:hAnsi="Ubuntu"/>
          <w:color w:val="202020"/>
          <w:shd w:val="clear" w:color="auto" w:fill="FFFFFF"/>
        </w:rPr>
        <w:t xml:space="preserve">neoclásica </w:t>
      </w:r>
      <w:r w:rsidRPr="009F1BF3">
        <w:rPr>
          <w:rFonts w:ascii="Ubuntu" w:hAnsi="Ubuntu"/>
          <w:color w:val="202020"/>
          <w:shd w:val="clear" w:color="auto" w:fill="FFFFFF"/>
        </w:rPr>
        <w:t>fue creada en el año 1954 por </w:t>
      </w:r>
      <w:r w:rsidRPr="009F1BF3">
        <w:rPr>
          <w:rStyle w:val="Textoennegrita"/>
          <w:rFonts w:ascii="Ubuntu" w:hAnsi="Ubuntu"/>
          <w:color w:val="202020"/>
          <w:shd w:val="clear" w:color="auto" w:fill="FFFFFF"/>
        </w:rPr>
        <w:t>Peter Drucker</w:t>
      </w:r>
      <w:r>
        <w:rPr>
          <w:rFonts w:ascii="Ubuntu" w:hAnsi="Ubuntu"/>
          <w:color w:val="202020"/>
          <w:shd w:val="clear" w:color="auto" w:fill="FFFFFF"/>
        </w:rPr>
        <w:t>,</w:t>
      </w:r>
    </w:p>
    <w:p w14:paraId="49BD267A" w14:textId="03516826" w:rsidR="009F1BF3" w:rsidRDefault="009F1BF3" w:rsidP="009F1BF3">
      <w:pPr>
        <w:pStyle w:val="Prrafodelista"/>
        <w:numPr>
          <w:ilvl w:val="0"/>
          <w:numId w:val="2"/>
        </w:numPr>
        <w:shd w:val="clear" w:color="auto" w:fill="FFFFFF"/>
        <w:spacing w:before="100" w:beforeAutospacing="1" w:after="100" w:afterAutospacing="1" w:line="480" w:lineRule="auto"/>
        <w:jc w:val="both"/>
        <w:rPr>
          <w:rFonts w:ascii="Ubuntu" w:hAnsi="Ubuntu"/>
          <w:color w:val="202020"/>
          <w:shd w:val="clear" w:color="auto" w:fill="FFFFFF"/>
        </w:rPr>
      </w:pPr>
      <w:r>
        <w:rPr>
          <w:rFonts w:ascii="Ubuntu" w:hAnsi="Ubuntu"/>
          <w:color w:val="202020"/>
          <w:shd w:val="clear" w:color="auto" w:fill="FFFFFF"/>
        </w:rPr>
        <w:t>La teoría estructuralista fue elaborada en 1947 por </w:t>
      </w:r>
      <w:r>
        <w:rPr>
          <w:rStyle w:val="Textoennegrita"/>
          <w:rFonts w:ascii="Ubuntu" w:hAnsi="Ubuntu"/>
          <w:color w:val="202020"/>
          <w:shd w:val="clear" w:color="auto" w:fill="FFFFFF"/>
        </w:rPr>
        <w:t>James Burnham</w:t>
      </w:r>
      <w:r>
        <w:rPr>
          <w:rFonts w:ascii="Ubuntu" w:hAnsi="Ubuntu"/>
          <w:color w:val="202020"/>
          <w:shd w:val="clear" w:color="auto" w:fill="FFFFFF"/>
        </w:rPr>
        <w:t>. </w:t>
      </w:r>
    </w:p>
    <w:p w14:paraId="377DDF2E" w14:textId="3B747B38" w:rsidR="009F1BF3" w:rsidRDefault="009F1BF3" w:rsidP="009F1BF3">
      <w:pPr>
        <w:pStyle w:val="Prrafodelista"/>
        <w:numPr>
          <w:ilvl w:val="0"/>
          <w:numId w:val="2"/>
        </w:numPr>
        <w:shd w:val="clear" w:color="auto" w:fill="FFFFFF"/>
        <w:spacing w:before="100" w:beforeAutospacing="1" w:after="100" w:afterAutospacing="1" w:line="480" w:lineRule="auto"/>
        <w:jc w:val="both"/>
        <w:rPr>
          <w:rFonts w:ascii="Ubuntu" w:hAnsi="Ubuntu"/>
          <w:color w:val="202020"/>
          <w:shd w:val="clear" w:color="auto" w:fill="FFFFFF"/>
        </w:rPr>
      </w:pPr>
      <w:r>
        <w:rPr>
          <w:rFonts w:ascii="Ubuntu" w:hAnsi="Ubuntu"/>
          <w:color w:val="202020"/>
          <w:shd w:val="clear" w:color="auto" w:fill="FFFFFF"/>
        </w:rPr>
        <w:t xml:space="preserve">La </w:t>
      </w:r>
      <w:proofErr w:type="spellStart"/>
      <w:r>
        <w:rPr>
          <w:rFonts w:ascii="Ubuntu" w:hAnsi="Ubuntu"/>
          <w:color w:val="202020"/>
          <w:shd w:val="clear" w:color="auto" w:fill="FFFFFF"/>
        </w:rPr>
        <w:t>teoria</w:t>
      </w:r>
      <w:proofErr w:type="spellEnd"/>
      <w:r>
        <w:rPr>
          <w:rFonts w:ascii="Ubuntu" w:hAnsi="Ubuntu"/>
          <w:color w:val="202020"/>
          <w:shd w:val="clear" w:color="auto" w:fill="FFFFFF"/>
        </w:rPr>
        <w:t xml:space="preserve"> científica cuyo representante es </w:t>
      </w:r>
      <w:r>
        <w:rPr>
          <w:rStyle w:val="Textoennegrita"/>
          <w:rFonts w:ascii="Ubuntu" w:hAnsi="Ubuntu"/>
          <w:color w:val="202020"/>
          <w:shd w:val="clear" w:color="auto" w:fill="FFFFFF"/>
        </w:rPr>
        <w:t>Frederick Taylor</w:t>
      </w:r>
      <w:r>
        <w:rPr>
          <w:rFonts w:ascii="Ubuntu" w:hAnsi="Ubuntu"/>
          <w:color w:val="202020"/>
          <w:shd w:val="clear" w:color="auto" w:fill="FFFFFF"/>
        </w:rPr>
        <w:t> y fue creada en el año 1903. </w:t>
      </w:r>
    </w:p>
    <w:p w14:paraId="0CD283C6" w14:textId="3B8ED858" w:rsidR="009F1BF3" w:rsidRPr="009F1BF3" w:rsidRDefault="009F1BF3" w:rsidP="009F1BF3">
      <w:pPr>
        <w:pStyle w:val="Prrafodelista"/>
        <w:numPr>
          <w:ilvl w:val="0"/>
          <w:numId w:val="2"/>
        </w:numPr>
        <w:shd w:val="clear" w:color="auto" w:fill="FFFFFF"/>
        <w:spacing w:before="100" w:beforeAutospacing="1" w:after="100" w:afterAutospacing="1" w:line="480" w:lineRule="auto"/>
        <w:jc w:val="both"/>
        <w:rPr>
          <w:rFonts w:ascii="Ubuntu" w:hAnsi="Ubuntu"/>
          <w:color w:val="202020"/>
          <w:shd w:val="clear" w:color="auto" w:fill="FFFFFF"/>
        </w:rPr>
      </w:pPr>
      <w:r>
        <w:rPr>
          <w:rFonts w:ascii="Ubuntu" w:hAnsi="Ubuntu"/>
          <w:color w:val="202020"/>
          <w:shd w:val="clear" w:color="auto" w:fill="FFFFFF"/>
        </w:rPr>
        <w:t>Teoría del comportamiento la cual fue creada por </w:t>
      </w:r>
      <w:r>
        <w:rPr>
          <w:rStyle w:val="Textoennegrita"/>
          <w:rFonts w:ascii="Ubuntu" w:hAnsi="Ubuntu"/>
          <w:color w:val="202020"/>
          <w:shd w:val="clear" w:color="auto" w:fill="FFFFFF"/>
        </w:rPr>
        <w:t>Abraham Maslow</w:t>
      </w:r>
      <w:r>
        <w:rPr>
          <w:rFonts w:ascii="Ubuntu" w:hAnsi="Ubuntu"/>
          <w:color w:val="202020"/>
          <w:shd w:val="clear" w:color="auto" w:fill="FFFFFF"/>
        </w:rPr>
        <w:t> en 1950 y está enfocada en la psicología </w:t>
      </w:r>
      <w:r>
        <w:rPr>
          <w:rStyle w:val="Textoennegrita"/>
          <w:rFonts w:ascii="Ubuntu" w:hAnsi="Ubuntu"/>
          <w:color w:val="202020"/>
          <w:shd w:val="clear" w:color="auto" w:fill="FFFFFF"/>
        </w:rPr>
        <w:t>organizacional</w:t>
      </w:r>
      <w:r>
        <w:rPr>
          <w:rFonts w:ascii="Ubuntu" w:hAnsi="Ubuntu"/>
          <w:color w:val="202020"/>
          <w:shd w:val="clear" w:color="auto" w:fill="FFFFFF"/>
        </w:rPr>
        <w:t> y en las personas. </w:t>
      </w:r>
    </w:p>
    <w:p w14:paraId="7A2B8CDB" w14:textId="0952E77E" w:rsidR="00964EBA" w:rsidRPr="004A684B" w:rsidRDefault="009F1BF3" w:rsidP="004A684B">
      <w:pPr>
        <w:shd w:val="clear" w:color="auto" w:fill="FFFFFF"/>
        <w:spacing w:before="100" w:beforeAutospacing="1" w:after="100" w:afterAutospacing="1" w:line="480" w:lineRule="auto"/>
        <w:jc w:val="both"/>
        <w:rPr>
          <w:rFonts w:cstheme="minorHAnsi"/>
          <w:color w:val="202020"/>
        </w:rPr>
      </w:pPr>
      <w:r>
        <w:rPr>
          <w:rFonts w:cstheme="minorHAnsi"/>
          <w:color w:val="202020"/>
        </w:rPr>
        <w:t xml:space="preserve">Podemos concluir que este sitio web permite conocer </w:t>
      </w:r>
      <w:r w:rsidR="008D585A">
        <w:rPr>
          <w:rFonts w:cstheme="minorHAnsi"/>
          <w:color w:val="202020"/>
        </w:rPr>
        <w:t>de forma rápida información importante de las teorías antes mencionadas.</w:t>
      </w:r>
    </w:p>
    <w:p w14:paraId="45025B4E" w14:textId="77777777" w:rsidR="00964EBA" w:rsidRPr="009F1BF3" w:rsidRDefault="00964EBA" w:rsidP="00964EBA">
      <w:pPr>
        <w:pStyle w:val="NormalWeb"/>
        <w:spacing w:after="0" w:afterAutospacing="0" w:line="480" w:lineRule="auto"/>
        <w:ind w:left="720" w:hanging="720"/>
        <w:rPr>
          <w:rFonts w:asciiTheme="minorHAnsi" w:hAnsiTheme="minorHAnsi" w:cstheme="minorHAnsi"/>
          <w:sz w:val="22"/>
          <w:szCs w:val="22"/>
        </w:rPr>
      </w:pPr>
    </w:p>
    <w:p w14:paraId="654ADCE0" w14:textId="4CBEBF35" w:rsidR="00964EBA" w:rsidRPr="009F1BF3" w:rsidRDefault="00964EBA" w:rsidP="00964EBA">
      <w:pPr>
        <w:pStyle w:val="NormalWeb"/>
        <w:spacing w:after="0" w:afterAutospacing="0" w:line="480" w:lineRule="auto"/>
        <w:ind w:left="720" w:hanging="720"/>
        <w:rPr>
          <w:rFonts w:asciiTheme="minorHAnsi" w:hAnsiTheme="minorHAnsi" w:cstheme="minorHAnsi"/>
          <w:sz w:val="22"/>
          <w:szCs w:val="22"/>
        </w:rPr>
      </w:pPr>
    </w:p>
    <w:p w14:paraId="0F1968B9" w14:textId="77777777" w:rsidR="004A684B" w:rsidRPr="009F1BF3" w:rsidRDefault="004A684B" w:rsidP="00964EBA">
      <w:pPr>
        <w:pStyle w:val="NormalWeb"/>
        <w:spacing w:after="0" w:afterAutospacing="0" w:line="480" w:lineRule="auto"/>
        <w:ind w:left="720" w:hanging="720"/>
        <w:rPr>
          <w:rFonts w:asciiTheme="minorHAnsi" w:hAnsiTheme="minorHAnsi" w:cstheme="minorHAnsi"/>
          <w:sz w:val="22"/>
          <w:szCs w:val="22"/>
        </w:rPr>
      </w:pPr>
    </w:p>
    <w:p w14:paraId="5247384A" w14:textId="77777777" w:rsidR="009D7ECB" w:rsidRDefault="009D7ECB" w:rsidP="008D585A">
      <w:pPr>
        <w:pStyle w:val="NormalWeb"/>
        <w:spacing w:after="0" w:afterAutospacing="0" w:line="480" w:lineRule="auto"/>
        <w:rPr>
          <w:rFonts w:asciiTheme="minorHAnsi" w:hAnsiTheme="minorHAnsi" w:cstheme="minorHAnsi"/>
          <w:sz w:val="22"/>
          <w:szCs w:val="22"/>
        </w:rPr>
      </w:pPr>
    </w:p>
    <w:p w14:paraId="0538E9F6" w14:textId="77777777" w:rsidR="008D585A" w:rsidRDefault="008D585A" w:rsidP="008D585A">
      <w:pPr>
        <w:pStyle w:val="NormalWeb"/>
        <w:spacing w:after="0" w:afterAutospacing="0" w:line="480" w:lineRule="auto"/>
        <w:rPr>
          <w:rFonts w:asciiTheme="minorHAnsi" w:hAnsiTheme="minorHAnsi" w:cstheme="minorHAnsi"/>
          <w:sz w:val="22"/>
          <w:szCs w:val="22"/>
        </w:rPr>
      </w:pPr>
    </w:p>
    <w:p w14:paraId="0B9B603C" w14:textId="77777777" w:rsidR="00E95B88" w:rsidRDefault="00E95B88" w:rsidP="00E66D86">
      <w:pPr>
        <w:pStyle w:val="NormalWeb"/>
        <w:spacing w:after="0" w:afterAutospacing="0" w:line="480" w:lineRule="auto"/>
        <w:ind w:left="720" w:hanging="720"/>
        <w:rPr>
          <w:rFonts w:asciiTheme="minorHAnsi" w:hAnsiTheme="minorHAnsi" w:cstheme="minorHAnsi"/>
          <w:sz w:val="22"/>
          <w:szCs w:val="22"/>
        </w:rPr>
      </w:pPr>
    </w:p>
    <w:p w14:paraId="1B3731F6" w14:textId="77777777" w:rsidR="00E95B88" w:rsidRDefault="00E95B88" w:rsidP="00E66D86">
      <w:pPr>
        <w:pStyle w:val="NormalWeb"/>
        <w:spacing w:after="0" w:afterAutospacing="0" w:line="480" w:lineRule="auto"/>
        <w:ind w:left="720" w:hanging="720"/>
        <w:rPr>
          <w:rFonts w:asciiTheme="minorHAnsi" w:hAnsiTheme="minorHAnsi" w:cstheme="minorHAnsi"/>
          <w:sz w:val="22"/>
          <w:szCs w:val="22"/>
        </w:rPr>
      </w:pPr>
    </w:p>
    <w:p w14:paraId="5657F92A" w14:textId="62C7849C" w:rsidR="00E66D86" w:rsidRPr="00953748" w:rsidRDefault="00E95B88" w:rsidP="00E66D86">
      <w:pPr>
        <w:pStyle w:val="NormalWeb"/>
        <w:spacing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4. </w:t>
      </w:r>
      <w:r w:rsidR="00E66D86" w:rsidRPr="00953748">
        <w:rPr>
          <w:rFonts w:asciiTheme="minorHAnsi" w:hAnsiTheme="minorHAnsi" w:cstheme="minorHAnsi"/>
          <w:sz w:val="22"/>
          <w:szCs w:val="22"/>
        </w:rPr>
        <w:t>Hernández, Z. T. (2014). </w:t>
      </w:r>
      <w:r w:rsidR="00E66D86" w:rsidRPr="00953748">
        <w:rPr>
          <w:rFonts w:asciiTheme="minorHAnsi" w:hAnsiTheme="minorHAnsi" w:cstheme="minorHAnsi"/>
          <w:i/>
          <w:iCs/>
          <w:sz w:val="22"/>
          <w:szCs w:val="22"/>
        </w:rPr>
        <w:t xml:space="preserve">Teoría General de la </w:t>
      </w:r>
      <w:r w:rsidR="009B2010" w:rsidRPr="00953748">
        <w:rPr>
          <w:rFonts w:asciiTheme="minorHAnsi" w:hAnsiTheme="minorHAnsi" w:cstheme="minorHAnsi"/>
          <w:i/>
          <w:iCs/>
          <w:sz w:val="22"/>
          <w:szCs w:val="22"/>
        </w:rPr>
        <w:t>Administración, 2a</w:t>
      </w:r>
      <w:r w:rsidR="00E66D86" w:rsidRPr="00953748">
        <w:rPr>
          <w:rFonts w:asciiTheme="minorHAnsi" w:hAnsiTheme="minorHAnsi" w:cstheme="minorHAnsi"/>
          <w:i/>
          <w:iCs/>
          <w:sz w:val="22"/>
          <w:szCs w:val="22"/>
        </w:rPr>
        <w:t>.Ed</w:t>
      </w:r>
      <w:r w:rsidR="00E66D86" w:rsidRPr="00953748">
        <w:rPr>
          <w:rFonts w:asciiTheme="minorHAnsi" w:hAnsiTheme="minorHAnsi" w:cstheme="minorHAnsi"/>
          <w:sz w:val="22"/>
          <w:szCs w:val="22"/>
        </w:rPr>
        <w:t>. Grupo Editorial Patria.</w:t>
      </w:r>
      <w:r w:rsidR="00D44D6E">
        <w:rPr>
          <w:rFonts w:asciiTheme="minorHAnsi" w:hAnsiTheme="minorHAnsi" w:cstheme="minorHAnsi"/>
          <w:sz w:val="22"/>
          <w:szCs w:val="22"/>
        </w:rPr>
        <w:t xml:space="preserve">            Pp. 450-493</w:t>
      </w:r>
    </w:p>
    <w:p w14:paraId="07FEA8F0" w14:textId="77777777" w:rsidR="00E66D86" w:rsidRDefault="00E66D86" w:rsidP="00E66D86">
      <w:pPr>
        <w:pStyle w:val="NormalWeb"/>
        <w:spacing w:after="0" w:afterAutospacing="0" w:line="480" w:lineRule="auto"/>
        <w:jc w:val="both"/>
      </w:pPr>
    </w:p>
    <w:p w14:paraId="4FA3A926" w14:textId="77777777" w:rsidR="00E66D86" w:rsidRDefault="00E66D86" w:rsidP="00E66D86">
      <w:pPr>
        <w:pStyle w:val="NormalWeb"/>
        <w:spacing w:after="0" w:afterAutospacing="0" w:line="480" w:lineRule="auto"/>
        <w:jc w:val="both"/>
      </w:pPr>
      <w:r>
        <w:t>La Revolución Industrial fue un parteaguas para el mundo y para la administración, con ella cambió la vida de la humanidad que jamás volvió a ser la misma. Sin embargo, esos cambios que parecieron rápidos y violentos, en un principio tuvieron una escalada exponencial, al grado de que ahora lo que vemos en un momento dado, en nada se parece a lo que existía apenas hace unos cuantos años o meses.</w:t>
      </w:r>
    </w:p>
    <w:p w14:paraId="549CE5DA" w14:textId="77777777" w:rsidR="00E66D86" w:rsidRDefault="00E66D86" w:rsidP="00E66D86">
      <w:pPr>
        <w:pStyle w:val="NormalWeb"/>
        <w:spacing w:after="0" w:afterAutospacing="0" w:line="480" w:lineRule="auto"/>
      </w:pPr>
    </w:p>
    <w:p w14:paraId="70AE2052" w14:textId="77777777" w:rsidR="004A684B" w:rsidRPr="00E66D86" w:rsidRDefault="004A684B" w:rsidP="00964EBA">
      <w:pPr>
        <w:pStyle w:val="NormalWeb"/>
        <w:spacing w:after="0" w:afterAutospacing="0" w:line="480" w:lineRule="auto"/>
        <w:ind w:left="720" w:hanging="720"/>
        <w:rPr>
          <w:rFonts w:asciiTheme="minorHAnsi" w:hAnsiTheme="minorHAnsi" w:cstheme="minorHAnsi"/>
          <w:sz w:val="22"/>
          <w:szCs w:val="22"/>
        </w:rPr>
      </w:pPr>
    </w:p>
    <w:p w14:paraId="057F2872" w14:textId="77777777" w:rsidR="00E66D86" w:rsidRDefault="00E66D86" w:rsidP="00964EBA">
      <w:pPr>
        <w:pStyle w:val="NormalWeb"/>
        <w:spacing w:after="0" w:afterAutospacing="0" w:line="480" w:lineRule="auto"/>
        <w:ind w:left="720" w:hanging="720"/>
        <w:rPr>
          <w:rFonts w:asciiTheme="minorHAnsi" w:hAnsiTheme="minorHAnsi" w:cstheme="minorHAnsi"/>
          <w:sz w:val="22"/>
          <w:szCs w:val="22"/>
        </w:rPr>
      </w:pPr>
    </w:p>
    <w:p w14:paraId="693A5611" w14:textId="77777777" w:rsidR="00E66D86" w:rsidRDefault="00E66D86" w:rsidP="00964EBA">
      <w:pPr>
        <w:pStyle w:val="NormalWeb"/>
        <w:spacing w:after="0" w:afterAutospacing="0" w:line="480" w:lineRule="auto"/>
        <w:ind w:left="720" w:hanging="720"/>
        <w:rPr>
          <w:rFonts w:asciiTheme="minorHAnsi" w:hAnsiTheme="minorHAnsi" w:cstheme="minorHAnsi"/>
          <w:sz w:val="22"/>
          <w:szCs w:val="22"/>
        </w:rPr>
      </w:pPr>
    </w:p>
    <w:p w14:paraId="1878C10D" w14:textId="77777777" w:rsidR="00E66D86" w:rsidRDefault="00E66D86" w:rsidP="00964EBA">
      <w:pPr>
        <w:pStyle w:val="NormalWeb"/>
        <w:spacing w:after="0" w:afterAutospacing="0" w:line="480" w:lineRule="auto"/>
        <w:ind w:left="720" w:hanging="720"/>
        <w:rPr>
          <w:rFonts w:asciiTheme="minorHAnsi" w:hAnsiTheme="minorHAnsi" w:cstheme="minorHAnsi"/>
          <w:sz w:val="22"/>
          <w:szCs w:val="22"/>
        </w:rPr>
      </w:pPr>
    </w:p>
    <w:p w14:paraId="7ACFB0BF" w14:textId="77777777" w:rsidR="00E66D86" w:rsidRDefault="00E66D86" w:rsidP="00964EBA">
      <w:pPr>
        <w:pStyle w:val="NormalWeb"/>
        <w:spacing w:after="0" w:afterAutospacing="0" w:line="480" w:lineRule="auto"/>
        <w:ind w:left="720" w:hanging="720"/>
        <w:rPr>
          <w:rFonts w:asciiTheme="minorHAnsi" w:hAnsiTheme="minorHAnsi" w:cstheme="minorHAnsi"/>
          <w:sz w:val="22"/>
          <w:szCs w:val="22"/>
        </w:rPr>
      </w:pPr>
    </w:p>
    <w:p w14:paraId="352E9006" w14:textId="77777777" w:rsidR="00E66D86" w:rsidRDefault="00E66D86" w:rsidP="00964EBA">
      <w:pPr>
        <w:pStyle w:val="NormalWeb"/>
        <w:spacing w:after="0" w:afterAutospacing="0" w:line="480" w:lineRule="auto"/>
        <w:ind w:left="720" w:hanging="720"/>
        <w:rPr>
          <w:rFonts w:asciiTheme="minorHAnsi" w:hAnsiTheme="minorHAnsi" w:cstheme="minorHAnsi"/>
          <w:sz w:val="22"/>
          <w:szCs w:val="22"/>
        </w:rPr>
      </w:pPr>
    </w:p>
    <w:p w14:paraId="4EEA8D21" w14:textId="77777777" w:rsidR="00953748" w:rsidRDefault="00953748" w:rsidP="00964EBA">
      <w:pPr>
        <w:pStyle w:val="NormalWeb"/>
        <w:spacing w:after="0" w:afterAutospacing="0" w:line="480" w:lineRule="auto"/>
        <w:ind w:left="720" w:hanging="720"/>
        <w:rPr>
          <w:rFonts w:asciiTheme="minorHAnsi" w:hAnsiTheme="minorHAnsi" w:cstheme="minorHAnsi"/>
          <w:sz w:val="22"/>
          <w:szCs w:val="22"/>
        </w:rPr>
      </w:pPr>
    </w:p>
    <w:p w14:paraId="6B2626BC" w14:textId="77777777" w:rsidR="00953748" w:rsidRDefault="00953748" w:rsidP="00964EBA">
      <w:pPr>
        <w:pStyle w:val="NormalWeb"/>
        <w:spacing w:after="0" w:afterAutospacing="0" w:line="480" w:lineRule="auto"/>
        <w:ind w:left="720" w:hanging="720"/>
        <w:rPr>
          <w:rFonts w:asciiTheme="minorHAnsi" w:hAnsiTheme="minorHAnsi" w:cstheme="minorHAnsi"/>
          <w:sz w:val="22"/>
          <w:szCs w:val="22"/>
        </w:rPr>
      </w:pPr>
    </w:p>
    <w:p w14:paraId="7A87CA2D" w14:textId="77777777" w:rsidR="00D94BBA" w:rsidRDefault="00D94BBA" w:rsidP="00247281">
      <w:pPr>
        <w:pStyle w:val="NormalWeb"/>
        <w:spacing w:after="0" w:afterAutospacing="0" w:line="480" w:lineRule="auto"/>
        <w:ind w:left="720" w:hanging="720"/>
        <w:rPr>
          <w:rFonts w:asciiTheme="minorHAnsi" w:hAnsiTheme="minorHAnsi" w:cstheme="minorHAnsi"/>
          <w:i/>
          <w:iCs/>
          <w:sz w:val="22"/>
          <w:szCs w:val="22"/>
        </w:rPr>
      </w:pPr>
    </w:p>
    <w:p w14:paraId="33CD567C" w14:textId="0C46E57D" w:rsidR="00247281" w:rsidRPr="00D94BBA" w:rsidRDefault="00E95B88" w:rsidP="00247281">
      <w:pPr>
        <w:pStyle w:val="NormalWeb"/>
        <w:spacing w:after="0" w:afterAutospacing="0" w:line="480" w:lineRule="auto"/>
        <w:ind w:left="720" w:hanging="720"/>
        <w:rPr>
          <w:rFonts w:asciiTheme="minorHAnsi" w:hAnsiTheme="minorHAnsi" w:cstheme="minorHAnsi"/>
          <w:sz w:val="22"/>
          <w:szCs w:val="22"/>
        </w:rPr>
      </w:pPr>
      <w:r>
        <w:rPr>
          <w:rFonts w:asciiTheme="minorHAnsi" w:hAnsiTheme="minorHAnsi" w:cstheme="minorHAnsi"/>
          <w:i/>
          <w:iCs/>
          <w:sz w:val="22"/>
          <w:szCs w:val="22"/>
        </w:rPr>
        <w:t xml:space="preserve">5. </w:t>
      </w:r>
      <w:r w:rsidR="009D7ECB" w:rsidRPr="00D94BBA">
        <w:rPr>
          <w:rFonts w:asciiTheme="minorHAnsi" w:hAnsiTheme="minorHAnsi" w:cstheme="minorHAnsi"/>
          <w:i/>
          <w:iCs/>
          <w:sz w:val="22"/>
          <w:szCs w:val="22"/>
        </w:rPr>
        <w:t>I</w:t>
      </w:r>
      <w:r w:rsidR="00A32234" w:rsidRPr="00D94BBA">
        <w:rPr>
          <w:rFonts w:asciiTheme="minorHAnsi" w:hAnsiTheme="minorHAnsi" w:cstheme="minorHAnsi"/>
          <w:i/>
          <w:iCs/>
          <w:sz w:val="22"/>
          <w:szCs w:val="22"/>
        </w:rPr>
        <w:t>ntroducción</w:t>
      </w:r>
      <w:r w:rsidR="00247281" w:rsidRPr="00D94BBA">
        <w:rPr>
          <w:rFonts w:asciiTheme="minorHAnsi" w:hAnsiTheme="minorHAnsi" w:cstheme="minorHAnsi"/>
          <w:i/>
          <w:iCs/>
          <w:sz w:val="22"/>
          <w:szCs w:val="22"/>
        </w:rPr>
        <w:t xml:space="preserve"> a la </w:t>
      </w:r>
      <w:r w:rsidR="00A32234" w:rsidRPr="00D94BBA">
        <w:rPr>
          <w:rFonts w:asciiTheme="minorHAnsi" w:hAnsiTheme="minorHAnsi" w:cstheme="minorHAnsi"/>
          <w:i/>
          <w:iCs/>
          <w:sz w:val="22"/>
          <w:szCs w:val="22"/>
        </w:rPr>
        <w:t>teoría</w:t>
      </w:r>
      <w:r w:rsidR="00247281" w:rsidRPr="00D94BBA">
        <w:rPr>
          <w:rFonts w:asciiTheme="minorHAnsi" w:hAnsiTheme="minorHAnsi" w:cstheme="minorHAnsi"/>
          <w:i/>
          <w:iCs/>
          <w:sz w:val="22"/>
          <w:szCs w:val="22"/>
        </w:rPr>
        <w:t xml:space="preserve"> general de la </w:t>
      </w:r>
      <w:r w:rsidR="00A32234" w:rsidRPr="00D94BBA">
        <w:rPr>
          <w:rFonts w:asciiTheme="minorHAnsi" w:hAnsiTheme="minorHAnsi" w:cstheme="minorHAnsi"/>
          <w:i/>
          <w:iCs/>
          <w:sz w:val="22"/>
          <w:szCs w:val="22"/>
        </w:rPr>
        <w:t>administración</w:t>
      </w:r>
      <w:r w:rsidR="00247281" w:rsidRPr="00D94BBA">
        <w:rPr>
          <w:rFonts w:asciiTheme="minorHAnsi" w:hAnsiTheme="minorHAnsi" w:cstheme="minorHAnsi"/>
          <w:i/>
          <w:iCs/>
          <w:sz w:val="22"/>
          <w:szCs w:val="22"/>
        </w:rPr>
        <w:t xml:space="preserve"> Carmen Leonor de la Fuente Chávez </w:t>
      </w:r>
      <w:r w:rsidR="00A32234" w:rsidRPr="00D94BBA">
        <w:rPr>
          <w:rFonts w:asciiTheme="minorHAnsi" w:hAnsiTheme="minorHAnsi" w:cstheme="minorHAnsi"/>
          <w:i/>
          <w:iCs/>
          <w:sz w:val="22"/>
          <w:szCs w:val="22"/>
        </w:rPr>
        <w:t>Elizabeth</w:t>
      </w:r>
      <w:r w:rsidR="00247281" w:rsidRPr="00D94BBA">
        <w:rPr>
          <w:rFonts w:asciiTheme="minorHAnsi" w:hAnsiTheme="minorHAnsi" w:cstheme="minorHAnsi"/>
          <w:i/>
          <w:iCs/>
          <w:sz w:val="22"/>
          <w:szCs w:val="22"/>
        </w:rPr>
        <w:t xml:space="preserve"> Lidia </w:t>
      </w:r>
      <w:r w:rsidR="00A32234" w:rsidRPr="00D94BBA">
        <w:rPr>
          <w:rFonts w:asciiTheme="minorHAnsi" w:hAnsiTheme="minorHAnsi" w:cstheme="minorHAnsi"/>
          <w:i/>
          <w:iCs/>
          <w:sz w:val="22"/>
          <w:szCs w:val="22"/>
        </w:rPr>
        <w:t>M</w:t>
      </w:r>
      <w:r w:rsidR="00247281" w:rsidRPr="00D94BBA">
        <w:rPr>
          <w:rFonts w:asciiTheme="minorHAnsi" w:hAnsiTheme="minorHAnsi" w:cstheme="minorHAnsi"/>
          <w:i/>
          <w:iCs/>
          <w:sz w:val="22"/>
          <w:szCs w:val="22"/>
        </w:rPr>
        <w:t>ontaño Serrano</w:t>
      </w:r>
      <w:r w:rsidR="00247281" w:rsidRPr="00D94BBA">
        <w:rPr>
          <w:rFonts w:asciiTheme="minorHAnsi" w:hAnsiTheme="minorHAnsi" w:cstheme="minorHAnsi"/>
          <w:sz w:val="22"/>
          <w:szCs w:val="22"/>
        </w:rPr>
        <w:t>. (s/f). pp. 50-69</w:t>
      </w:r>
    </w:p>
    <w:p w14:paraId="35970C30" w14:textId="77777777" w:rsidR="00953748" w:rsidRPr="00D94BBA" w:rsidRDefault="00953748" w:rsidP="00964EBA">
      <w:pPr>
        <w:pStyle w:val="NormalWeb"/>
        <w:spacing w:after="0" w:afterAutospacing="0" w:line="480" w:lineRule="auto"/>
        <w:ind w:left="720" w:hanging="720"/>
        <w:rPr>
          <w:rFonts w:asciiTheme="minorHAnsi" w:hAnsiTheme="minorHAnsi" w:cstheme="minorHAnsi"/>
          <w:sz w:val="22"/>
          <w:szCs w:val="22"/>
        </w:rPr>
      </w:pPr>
    </w:p>
    <w:p w14:paraId="3AB03CDB" w14:textId="2D3E60EC" w:rsidR="00247281" w:rsidRPr="00A32234" w:rsidRDefault="00A32234" w:rsidP="00A32234">
      <w:pPr>
        <w:pStyle w:val="NormalWeb"/>
        <w:spacing w:after="0" w:afterAutospacing="0" w:line="480" w:lineRule="auto"/>
        <w:jc w:val="both"/>
        <w:rPr>
          <w:rFonts w:asciiTheme="minorHAnsi" w:hAnsiTheme="minorHAnsi" w:cstheme="minorHAnsi"/>
          <w:sz w:val="22"/>
          <w:szCs w:val="22"/>
        </w:rPr>
      </w:pPr>
      <w:r w:rsidRPr="00D94BBA">
        <w:rPr>
          <w:rFonts w:asciiTheme="minorHAnsi" w:hAnsiTheme="minorHAnsi" w:cstheme="minorHAnsi"/>
          <w:sz w:val="22"/>
          <w:szCs w:val="22"/>
        </w:rPr>
        <w:t>En la historia de la humanidad siempre existió alguna forma (simple o compleja) de administrar las organizaciones. El desarrollo de las ideas y teorías acerca de la administración fue m uy lento hasta el siglo XIX, pero se aceleró a comienzos del siglo XX. Es notable la influencia de filósofos como Sócrates, Platón y Aristóteles en los conceptos de la administración en la antigüedad. Con el surgimiento de la filosofía moderna, se destacan Bacon y Descartes. La organización</w:t>
      </w:r>
      <w:r w:rsidRPr="00A32234">
        <w:rPr>
          <w:rFonts w:asciiTheme="minorHAnsi" w:hAnsiTheme="minorHAnsi" w:cstheme="minorHAnsi"/>
          <w:sz w:val="22"/>
          <w:szCs w:val="22"/>
        </w:rPr>
        <w:t xml:space="preserve"> eclesi</w:t>
      </w:r>
      <w:r w:rsidRPr="00A32234">
        <w:rPr>
          <w:rFonts w:ascii="Calibri" w:hAnsi="Calibri" w:cs="Calibri"/>
          <w:sz w:val="22"/>
          <w:szCs w:val="22"/>
        </w:rPr>
        <w:t>á</w:t>
      </w:r>
      <w:r w:rsidRPr="00A32234">
        <w:rPr>
          <w:rFonts w:asciiTheme="minorHAnsi" w:hAnsiTheme="minorHAnsi" w:cstheme="minorHAnsi"/>
          <w:sz w:val="22"/>
          <w:szCs w:val="22"/>
        </w:rPr>
        <w:t xml:space="preserve">stica de la Iglesia católica influyó profundamente en el pensamiento administrativo. La organización militar también influyó en la administración al contribuir con algunos principios que la teoría clásica asimilaría e incorporaría más adelante.  La Revolución Industrial produjo los contextos industrial, tecnológico, social, político y económico que permitieron el surgimiento de teoría administrativa. Los economistas liberales (como Adam Smith) fueron importantes para la aparición de algunos principios de administración que tendrían aceptación posteriormente. Las ideas de Marx y </w:t>
      </w:r>
      <w:proofErr w:type="spellStart"/>
      <w:r w:rsidRPr="00A32234">
        <w:rPr>
          <w:rFonts w:asciiTheme="minorHAnsi" w:hAnsiTheme="minorHAnsi" w:cstheme="minorHAnsi"/>
          <w:sz w:val="22"/>
          <w:szCs w:val="22"/>
        </w:rPr>
        <w:t>Engeís</w:t>
      </w:r>
      <w:proofErr w:type="spellEnd"/>
      <w:r w:rsidRPr="00A32234">
        <w:rPr>
          <w:rFonts w:asciiTheme="minorHAnsi" w:hAnsiTheme="minorHAnsi" w:cstheme="minorHAnsi"/>
          <w:sz w:val="22"/>
          <w:szCs w:val="22"/>
        </w:rPr>
        <w:t xml:space="preserve"> ayudaron al surgimiento del socialismo y del sindicalismo. La influencia de los pioneros y los empresarios fue fundamental para la creación de las condiciones básicas para el surgimiento de la Teoría Administrativa.</w:t>
      </w:r>
    </w:p>
    <w:p w14:paraId="344AD20D" w14:textId="77777777" w:rsidR="00247281" w:rsidRPr="00A32234" w:rsidRDefault="00247281" w:rsidP="00A32234">
      <w:pPr>
        <w:pStyle w:val="NormalWeb"/>
        <w:spacing w:after="0" w:afterAutospacing="0" w:line="480" w:lineRule="auto"/>
        <w:rPr>
          <w:rFonts w:asciiTheme="minorHAnsi" w:hAnsiTheme="minorHAnsi" w:cstheme="minorHAnsi"/>
          <w:sz w:val="22"/>
          <w:szCs w:val="22"/>
        </w:rPr>
      </w:pPr>
    </w:p>
    <w:p w14:paraId="18C7A430" w14:textId="77777777" w:rsidR="00247281" w:rsidRDefault="00247281" w:rsidP="00964EBA">
      <w:pPr>
        <w:pStyle w:val="NormalWeb"/>
        <w:spacing w:after="0" w:afterAutospacing="0" w:line="480" w:lineRule="auto"/>
        <w:ind w:left="720" w:hanging="720"/>
        <w:rPr>
          <w:rFonts w:asciiTheme="minorHAnsi" w:hAnsiTheme="minorHAnsi" w:cstheme="minorHAnsi"/>
          <w:sz w:val="22"/>
          <w:szCs w:val="22"/>
        </w:rPr>
      </w:pPr>
    </w:p>
    <w:p w14:paraId="1E5129ED" w14:textId="77777777" w:rsidR="00247281" w:rsidRDefault="00247281" w:rsidP="00964EBA">
      <w:pPr>
        <w:pStyle w:val="NormalWeb"/>
        <w:spacing w:after="0" w:afterAutospacing="0" w:line="480" w:lineRule="auto"/>
        <w:ind w:left="720" w:hanging="720"/>
        <w:rPr>
          <w:rFonts w:asciiTheme="minorHAnsi" w:hAnsiTheme="minorHAnsi" w:cstheme="minorHAnsi"/>
          <w:sz w:val="22"/>
          <w:szCs w:val="22"/>
        </w:rPr>
      </w:pPr>
    </w:p>
    <w:p w14:paraId="0D78019D" w14:textId="77777777" w:rsidR="009D7ECB" w:rsidRDefault="009D7ECB" w:rsidP="00964EBA">
      <w:pPr>
        <w:pStyle w:val="NormalWeb"/>
        <w:spacing w:after="0" w:afterAutospacing="0" w:line="480" w:lineRule="auto"/>
        <w:ind w:left="720" w:hanging="720"/>
        <w:rPr>
          <w:rFonts w:asciiTheme="minorHAnsi" w:hAnsiTheme="minorHAnsi" w:cstheme="minorHAnsi"/>
          <w:sz w:val="22"/>
          <w:szCs w:val="22"/>
        </w:rPr>
      </w:pPr>
    </w:p>
    <w:p w14:paraId="684DCFF3" w14:textId="2853FA67" w:rsidR="00964EBA" w:rsidRPr="00964EBA" w:rsidRDefault="00E95B88" w:rsidP="00964EBA">
      <w:pPr>
        <w:pStyle w:val="NormalWeb"/>
        <w:spacing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6. </w:t>
      </w:r>
      <w:r w:rsidR="00964EBA" w:rsidRPr="00964EBA">
        <w:rPr>
          <w:rFonts w:asciiTheme="minorHAnsi" w:hAnsiTheme="minorHAnsi" w:cstheme="minorHAnsi"/>
          <w:sz w:val="22"/>
          <w:szCs w:val="22"/>
        </w:rPr>
        <w:t>Macias, A. M., &amp; Vidal, A. A. (s/f). </w:t>
      </w:r>
      <w:r w:rsidR="00964EBA" w:rsidRPr="00964EBA">
        <w:rPr>
          <w:rFonts w:asciiTheme="minorHAnsi" w:hAnsiTheme="minorHAnsi" w:cstheme="minorHAnsi"/>
          <w:i/>
          <w:iCs/>
          <w:sz w:val="22"/>
          <w:szCs w:val="22"/>
        </w:rPr>
        <w:t>EVOLUCIÓN DE LA TEORIA ADMINISTRATIVA. UNA VISION DESDE LA PSICOLOGÍA ORGANIZACIONAL</w:t>
      </w:r>
      <w:r w:rsidR="00964EBA" w:rsidRPr="00964EBA">
        <w:rPr>
          <w:rFonts w:asciiTheme="minorHAnsi" w:hAnsiTheme="minorHAnsi" w:cstheme="minorHAnsi"/>
          <w:sz w:val="22"/>
          <w:szCs w:val="22"/>
        </w:rPr>
        <w:t xml:space="preserve">. Bvsalud.org. Recuperado el 9 de septiembre de 2023, de </w:t>
      </w:r>
      <w:hyperlink r:id="rId9" w:history="1">
        <w:r w:rsidR="00D94BBA" w:rsidRPr="00D00558">
          <w:rPr>
            <w:rStyle w:val="Hipervnculo"/>
            <w:rFonts w:asciiTheme="minorHAnsi" w:hAnsiTheme="minorHAnsi" w:cstheme="minorHAnsi"/>
            <w:sz w:val="22"/>
            <w:szCs w:val="22"/>
          </w:rPr>
          <w:t>http://pepsic.bvsalud.org/pdf/rcp/v19n3/12.pdf</w:t>
        </w:r>
      </w:hyperlink>
      <w:r w:rsidR="00D94BBA">
        <w:rPr>
          <w:rFonts w:asciiTheme="minorHAnsi" w:hAnsiTheme="minorHAnsi" w:cstheme="minorHAnsi"/>
          <w:sz w:val="22"/>
          <w:szCs w:val="22"/>
        </w:rPr>
        <w:t xml:space="preserve"> </w:t>
      </w:r>
    </w:p>
    <w:p w14:paraId="0C2F7B51" w14:textId="77777777" w:rsidR="00964EBA" w:rsidRDefault="00964EBA" w:rsidP="00964EBA">
      <w:pPr>
        <w:spacing w:line="480" w:lineRule="auto"/>
      </w:pPr>
    </w:p>
    <w:p w14:paraId="149A8455" w14:textId="77777777" w:rsidR="00964EBA" w:rsidRDefault="00964EBA" w:rsidP="00964EBA">
      <w:pPr>
        <w:spacing w:line="480" w:lineRule="auto"/>
      </w:pPr>
    </w:p>
    <w:p w14:paraId="06D3634F" w14:textId="77777777" w:rsidR="00964EBA" w:rsidRDefault="00964EBA" w:rsidP="00964EBA">
      <w:pPr>
        <w:spacing w:line="480" w:lineRule="auto"/>
        <w:jc w:val="both"/>
      </w:pPr>
      <w:r>
        <w:t>En este artículo, acompañamos la teoría administrativa en su evolución desde tiempos remotos hasta nuestros días, profundizando en la administración como ciencia y proyectándonos hacia las más recientes e integradoras teorías. La sociedad actual le ofrece el reto a la teoría administrativa de integrar los diferentes aportes de las diversas teorías en un enfoque integral que sirva de base para enfrentar el ambiente cambiante de nuestros días; retomar de cada teoría, los elementos que han sido relevantes en su época y adaptarlos al contexto actual de una manera flexible. Este trabajo constituye un acercamiento a la problemática desde un enfoque centrado en la Psicología Organizacional.</w:t>
      </w:r>
    </w:p>
    <w:p w14:paraId="6D1C0DE4" w14:textId="76958A8A" w:rsidR="00964EBA" w:rsidRDefault="00964EBA" w:rsidP="00287E40">
      <w:pPr>
        <w:pStyle w:val="NormalWeb"/>
        <w:spacing w:after="0" w:afterAutospacing="0" w:line="480" w:lineRule="auto"/>
        <w:ind w:left="720" w:hanging="720"/>
        <w:rPr>
          <w:rFonts w:asciiTheme="minorHAnsi" w:hAnsiTheme="minorHAnsi" w:cstheme="minorHAnsi"/>
          <w:sz w:val="22"/>
          <w:szCs w:val="22"/>
        </w:rPr>
      </w:pPr>
    </w:p>
    <w:p w14:paraId="077852EB" w14:textId="77777777" w:rsidR="00964EBA" w:rsidRDefault="00964EBA" w:rsidP="00287E40">
      <w:pPr>
        <w:pStyle w:val="NormalWeb"/>
        <w:spacing w:after="0" w:afterAutospacing="0" w:line="480" w:lineRule="auto"/>
        <w:ind w:left="720" w:hanging="720"/>
        <w:rPr>
          <w:rFonts w:asciiTheme="minorHAnsi" w:hAnsiTheme="minorHAnsi" w:cstheme="minorHAnsi"/>
          <w:sz w:val="22"/>
          <w:szCs w:val="22"/>
        </w:rPr>
      </w:pPr>
    </w:p>
    <w:p w14:paraId="7836FBCB" w14:textId="77777777" w:rsidR="00964EBA" w:rsidRDefault="00964EBA" w:rsidP="00287E40">
      <w:pPr>
        <w:pStyle w:val="NormalWeb"/>
        <w:spacing w:after="0" w:afterAutospacing="0" w:line="480" w:lineRule="auto"/>
        <w:ind w:left="720" w:hanging="720"/>
        <w:rPr>
          <w:rFonts w:asciiTheme="minorHAnsi" w:hAnsiTheme="minorHAnsi" w:cstheme="minorHAnsi"/>
          <w:sz w:val="22"/>
          <w:szCs w:val="22"/>
        </w:rPr>
      </w:pPr>
    </w:p>
    <w:p w14:paraId="16C9B27A" w14:textId="77777777" w:rsidR="004A684B" w:rsidRDefault="004A684B" w:rsidP="00287E40">
      <w:pPr>
        <w:pStyle w:val="NormalWeb"/>
        <w:spacing w:after="0" w:afterAutospacing="0" w:line="480" w:lineRule="auto"/>
        <w:ind w:left="720" w:hanging="720"/>
        <w:rPr>
          <w:rFonts w:asciiTheme="minorHAnsi" w:hAnsiTheme="minorHAnsi" w:cstheme="minorHAnsi"/>
          <w:sz w:val="22"/>
          <w:szCs w:val="22"/>
        </w:rPr>
      </w:pPr>
    </w:p>
    <w:p w14:paraId="2AF96353" w14:textId="77777777" w:rsidR="004A684B" w:rsidRDefault="004A684B" w:rsidP="00287E40">
      <w:pPr>
        <w:pStyle w:val="NormalWeb"/>
        <w:spacing w:after="0" w:afterAutospacing="0" w:line="480" w:lineRule="auto"/>
        <w:ind w:left="720" w:hanging="720"/>
        <w:rPr>
          <w:rFonts w:asciiTheme="minorHAnsi" w:hAnsiTheme="minorHAnsi" w:cstheme="minorHAnsi"/>
          <w:sz w:val="22"/>
          <w:szCs w:val="22"/>
        </w:rPr>
      </w:pPr>
    </w:p>
    <w:p w14:paraId="6A2A23F5" w14:textId="77777777" w:rsidR="004A684B" w:rsidRDefault="004A684B" w:rsidP="00287E40">
      <w:pPr>
        <w:pStyle w:val="NormalWeb"/>
        <w:spacing w:after="0" w:afterAutospacing="0" w:line="480" w:lineRule="auto"/>
        <w:ind w:left="720" w:hanging="720"/>
        <w:rPr>
          <w:rFonts w:asciiTheme="minorHAnsi" w:hAnsiTheme="minorHAnsi" w:cstheme="minorHAnsi"/>
          <w:sz w:val="22"/>
          <w:szCs w:val="22"/>
        </w:rPr>
      </w:pPr>
    </w:p>
    <w:p w14:paraId="6CDC8B3B" w14:textId="77777777" w:rsidR="004A684B" w:rsidRDefault="004A684B" w:rsidP="00287E40">
      <w:pPr>
        <w:pStyle w:val="NormalWeb"/>
        <w:spacing w:after="0" w:afterAutospacing="0" w:line="480" w:lineRule="auto"/>
        <w:ind w:left="720" w:hanging="720"/>
        <w:rPr>
          <w:rFonts w:asciiTheme="minorHAnsi" w:hAnsiTheme="minorHAnsi" w:cstheme="minorHAnsi"/>
          <w:sz w:val="22"/>
          <w:szCs w:val="22"/>
        </w:rPr>
      </w:pPr>
    </w:p>
    <w:p w14:paraId="7B75C414" w14:textId="4D7E9274" w:rsidR="00287E40" w:rsidRDefault="00E95B88" w:rsidP="00287E40">
      <w:pPr>
        <w:pStyle w:val="NormalWeb"/>
        <w:spacing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7. </w:t>
      </w:r>
      <w:r w:rsidR="00287E40" w:rsidRPr="00BA1CC2">
        <w:rPr>
          <w:rFonts w:asciiTheme="minorHAnsi" w:hAnsiTheme="minorHAnsi" w:cstheme="minorHAnsi"/>
          <w:sz w:val="22"/>
          <w:szCs w:val="22"/>
        </w:rPr>
        <w:t>Pedraza, L. Y. S. (BOGOTA, D.C., NOVIEMBRE DE 2014). </w:t>
      </w:r>
      <w:r w:rsidR="00287E40" w:rsidRPr="00BA1CC2">
        <w:rPr>
          <w:rFonts w:asciiTheme="minorHAnsi" w:hAnsiTheme="minorHAnsi" w:cstheme="minorHAnsi"/>
          <w:i/>
          <w:iCs/>
          <w:sz w:val="22"/>
          <w:szCs w:val="22"/>
        </w:rPr>
        <w:t>EL DESARROLLO ORGANIZACIONAL, LA CULTURA, LA GESTIÓN DEL CONOCIMIENTO Y LA GESTIÓN DEL CAMBIO, COMO HERRAMIENTAS FUNDAMENTALES PARA ASEGURAR LA COMPETITIVIDAD DE LAS</w:t>
      </w:r>
      <w:r w:rsidR="00287E40" w:rsidRPr="00287E40">
        <w:rPr>
          <w:rFonts w:asciiTheme="minorHAnsi" w:hAnsiTheme="minorHAnsi" w:cstheme="minorHAnsi"/>
          <w:i/>
          <w:iCs/>
          <w:sz w:val="22"/>
          <w:szCs w:val="22"/>
        </w:rPr>
        <w:t xml:space="preserve"> ORGANIZACIONES</w:t>
      </w:r>
      <w:r w:rsidR="00287E40" w:rsidRPr="00287E40">
        <w:rPr>
          <w:rFonts w:asciiTheme="minorHAnsi" w:hAnsiTheme="minorHAnsi" w:cstheme="minorHAnsi"/>
          <w:sz w:val="22"/>
          <w:szCs w:val="22"/>
        </w:rPr>
        <w:t xml:space="preserve">. UNIVERSIDAD MILITAR NUEVA </w:t>
      </w:r>
      <w:r w:rsidR="00964EBA" w:rsidRPr="00287E40">
        <w:rPr>
          <w:rFonts w:asciiTheme="minorHAnsi" w:hAnsiTheme="minorHAnsi" w:cstheme="minorHAnsi"/>
          <w:sz w:val="22"/>
          <w:szCs w:val="22"/>
        </w:rPr>
        <w:t>GRANADA.</w:t>
      </w:r>
    </w:p>
    <w:p w14:paraId="239C83C1" w14:textId="77777777" w:rsidR="00D44D6E" w:rsidRDefault="00D44D6E" w:rsidP="00287E40">
      <w:pPr>
        <w:pStyle w:val="NormalWeb"/>
        <w:spacing w:after="0" w:afterAutospacing="0" w:line="480" w:lineRule="auto"/>
        <w:ind w:left="720" w:hanging="720"/>
        <w:rPr>
          <w:rFonts w:asciiTheme="minorHAnsi" w:hAnsiTheme="minorHAnsi" w:cstheme="minorHAnsi"/>
          <w:sz w:val="22"/>
          <w:szCs w:val="22"/>
        </w:rPr>
      </w:pPr>
    </w:p>
    <w:p w14:paraId="6A9DA0AD" w14:textId="77777777" w:rsidR="00D44D6E" w:rsidRDefault="00D44D6E" w:rsidP="00287E40">
      <w:pPr>
        <w:pStyle w:val="NormalWeb"/>
        <w:spacing w:after="0" w:afterAutospacing="0" w:line="480" w:lineRule="auto"/>
        <w:ind w:left="720" w:hanging="720"/>
        <w:rPr>
          <w:rFonts w:asciiTheme="minorHAnsi" w:hAnsiTheme="minorHAnsi" w:cstheme="minorHAnsi"/>
          <w:sz w:val="22"/>
          <w:szCs w:val="22"/>
        </w:rPr>
      </w:pPr>
    </w:p>
    <w:p w14:paraId="260DB77C" w14:textId="245D5D81" w:rsidR="00BA1CC2" w:rsidRPr="006D37EC" w:rsidRDefault="00BA1CC2" w:rsidP="00964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eastAsia="Times New Roman" w:cstheme="minorHAnsi"/>
          <w:color w:val="202124"/>
          <w:kern w:val="0"/>
          <w:lang w:val="es-ES" w:eastAsia="es-SV"/>
          <w14:ligatures w14:val="none"/>
        </w:rPr>
      </w:pPr>
      <w:r w:rsidRPr="006D37EC">
        <w:rPr>
          <w:rFonts w:eastAsia="Times New Roman" w:cstheme="minorHAnsi"/>
          <w:color w:val="202124"/>
          <w:kern w:val="0"/>
          <w:lang w:val="es-ES" w:eastAsia="es-SV"/>
          <w14:ligatures w14:val="none"/>
        </w:rPr>
        <w:t xml:space="preserve">El Desarrollo Organizacional es un enfoque y una herramienta de gestión que busca crear </w:t>
      </w:r>
      <w:r w:rsidR="00964EBA" w:rsidRPr="006D37EC">
        <w:rPr>
          <w:rFonts w:eastAsia="Times New Roman" w:cstheme="minorHAnsi"/>
          <w:color w:val="202124"/>
          <w:kern w:val="0"/>
          <w:lang w:val="es-ES" w:eastAsia="es-SV"/>
          <w14:ligatures w14:val="none"/>
        </w:rPr>
        <w:t>un</w:t>
      </w:r>
      <w:r w:rsidR="00964EBA">
        <w:rPr>
          <w:rFonts w:eastAsia="Times New Roman" w:cstheme="minorHAnsi"/>
          <w:color w:val="202124"/>
          <w:kern w:val="0"/>
          <w:lang w:val="es-ES" w:eastAsia="es-SV"/>
          <w14:ligatures w14:val="none"/>
        </w:rPr>
        <w:t>a transformación personal</w:t>
      </w:r>
      <w:r w:rsidRPr="006D37EC">
        <w:rPr>
          <w:rFonts w:eastAsia="Times New Roman" w:cstheme="minorHAnsi"/>
          <w:color w:val="202124"/>
          <w:kern w:val="0"/>
          <w:lang w:val="es-ES" w:eastAsia="es-SV"/>
          <w14:ligatures w14:val="none"/>
        </w:rPr>
        <w:t>, transformación de equipos y transformación organizacional, con el fin de</w:t>
      </w:r>
    </w:p>
    <w:p w14:paraId="7744D20E" w14:textId="77777777" w:rsidR="00BA1CC2" w:rsidRDefault="00BA1CC2" w:rsidP="00B3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eastAsia="Times New Roman" w:cstheme="minorHAnsi"/>
          <w:color w:val="202124"/>
          <w:kern w:val="0"/>
          <w:lang w:val="es-ES" w:eastAsia="es-SV"/>
          <w14:ligatures w14:val="none"/>
        </w:rPr>
      </w:pPr>
      <w:r>
        <w:rPr>
          <w:rFonts w:eastAsia="Times New Roman" w:cstheme="minorHAnsi"/>
          <w:color w:val="202124"/>
          <w:kern w:val="0"/>
          <w:lang w:val="es-ES" w:eastAsia="es-SV"/>
          <w14:ligatures w14:val="none"/>
        </w:rPr>
        <w:t>g</w:t>
      </w:r>
      <w:r w:rsidRPr="006D37EC">
        <w:rPr>
          <w:rFonts w:eastAsia="Times New Roman" w:cstheme="minorHAnsi"/>
          <w:color w:val="202124"/>
          <w:kern w:val="0"/>
          <w:lang w:val="es-ES" w:eastAsia="es-SV"/>
          <w14:ligatures w14:val="none"/>
        </w:rPr>
        <w:t>arantizar que las empresas puedan adaptarse con éxito al cambio. Debe ser un esfuerzo planificado y gestionado.</w:t>
      </w:r>
      <w:r>
        <w:rPr>
          <w:rFonts w:eastAsia="Times New Roman" w:cstheme="minorHAnsi"/>
          <w:color w:val="202124"/>
          <w:kern w:val="0"/>
          <w:lang w:val="es-ES" w:eastAsia="es-SV"/>
          <w14:ligatures w14:val="none"/>
        </w:rPr>
        <w:t xml:space="preserve"> P</w:t>
      </w:r>
      <w:r w:rsidRPr="006D37EC">
        <w:rPr>
          <w:rFonts w:eastAsia="Times New Roman" w:cstheme="minorHAnsi"/>
          <w:color w:val="202124"/>
          <w:kern w:val="0"/>
          <w:lang w:val="es-ES" w:eastAsia="es-SV"/>
          <w14:ligatures w14:val="none"/>
        </w:rPr>
        <w:t>or dirección superior con el alcance total de la organización, por lo que este artículo sostiene que la</w:t>
      </w:r>
      <w:r>
        <w:rPr>
          <w:rFonts w:eastAsia="Times New Roman" w:cstheme="minorHAnsi"/>
          <w:color w:val="202124"/>
          <w:kern w:val="0"/>
          <w:lang w:val="es-ES" w:eastAsia="es-SV"/>
          <w14:ligatures w14:val="none"/>
        </w:rPr>
        <w:t xml:space="preserve"> </w:t>
      </w:r>
      <w:r w:rsidRPr="006D37EC">
        <w:rPr>
          <w:rFonts w:eastAsia="Times New Roman" w:cstheme="minorHAnsi"/>
          <w:color w:val="202124"/>
          <w:kern w:val="0"/>
          <w:lang w:val="es-ES" w:eastAsia="es-SV"/>
          <w14:ligatures w14:val="none"/>
        </w:rPr>
        <w:t>Desarrollo organizacional a través de la gestión del cambio como factor en el proceso de negocio.</w:t>
      </w:r>
      <w:r>
        <w:rPr>
          <w:rFonts w:eastAsia="Times New Roman" w:cstheme="minorHAnsi"/>
          <w:color w:val="202124"/>
          <w:kern w:val="0"/>
          <w:lang w:val="es-ES" w:eastAsia="es-SV"/>
          <w14:ligatures w14:val="none"/>
        </w:rPr>
        <w:t xml:space="preserve"> I</w:t>
      </w:r>
      <w:r w:rsidRPr="006D37EC">
        <w:rPr>
          <w:rFonts w:eastAsia="Times New Roman" w:cstheme="minorHAnsi"/>
          <w:color w:val="202124"/>
          <w:kern w:val="0"/>
          <w:lang w:val="es-ES" w:eastAsia="es-SV"/>
          <w14:ligatures w14:val="none"/>
        </w:rPr>
        <w:t>nnovación, cultura organizacional lograda a través de una adecuada comunicación interna, y</w:t>
      </w:r>
      <w:r>
        <w:rPr>
          <w:rFonts w:eastAsia="Times New Roman" w:cstheme="minorHAnsi"/>
          <w:color w:val="202124"/>
          <w:kern w:val="0"/>
          <w:lang w:val="es-ES" w:eastAsia="es-SV"/>
          <w14:ligatures w14:val="none"/>
        </w:rPr>
        <w:t xml:space="preserve"> </w:t>
      </w:r>
      <w:r w:rsidRPr="006D37EC">
        <w:rPr>
          <w:rFonts w:eastAsia="Times New Roman" w:cstheme="minorHAnsi"/>
          <w:color w:val="202124"/>
          <w:kern w:val="0"/>
          <w:lang w:val="es-ES" w:eastAsia="es-SV"/>
          <w14:ligatures w14:val="none"/>
        </w:rPr>
        <w:t>conocimiento de gestión concebido como la transferencia de conocimiento y experiencia entre todos</w:t>
      </w:r>
      <w:r>
        <w:rPr>
          <w:rFonts w:eastAsia="Times New Roman" w:cstheme="minorHAnsi"/>
          <w:color w:val="202124"/>
          <w:kern w:val="0"/>
          <w:lang w:val="es-ES" w:eastAsia="es-SV"/>
          <w14:ligatures w14:val="none"/>
        </w:rPr>
        <w:t xml:space="preserve"> </w:t>
      </w:r>
      <w:r w:rsidRPr="006D37EC">
        <w:rPr>
          <w:rFonts w:eastAsia="Times New Roman" w:cstheme="minorHAnsi"/>
          <w:color w:val="202124"/>
          <w:kern w:val="0"/>
          <w:lang w:val="es-ES" w:eastAsia="es-SV"/>
          <w14:ligatures w14:val="none"/>
        </w:rPr>
        <w:t>miembros de la organización, que pueden convertirse en un activo importante, son herramientas fundamentales que</w:t>
      </w:r>
      <w:r>
        <w:rPr>
          <w:rFonts w:eastAsia="Times New Roman" w:cstheme="minorHAnsi"/>
          <w:color w:val="202124"/>
          <w:kern w:val="0"/>
          <w:lang w:val="es-ES" w:eastAsia="es-SV"/>
          <w14:ligatures w14:val="none"/>
        </w:rPr>
        <w:t xml:space="preserve"> </w:t>
      </w:r>
      <w:r w:rsidRPr="006D37EC">
        <w:rPr>
          <w:rFonts w:eastAsia="Times New Roman" w:cstheme="minorHAnsi"/>
          <w:color w:val="202124"/>
          <w:kern w:val="0"/>
          <w:lang w:val="es-ES" w:eastAsia="es-SV"/>
          <w14:ligatures w14:val="none"/>
        </w:rPr>
        <w:t>impactar positivamente en la competitividad de cualquier organización.</w:t>
      </w:r>
    </w:p>
    <w:p w14:paraId="16E93100" w14:textId="77777777" w:rsidR="00964EBA" w:rsidRDefault="00964EBA" w:rsidP="00B3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eastAsia="Times New Roman" w:cstheme="minorHAnsi"/>
          <w:color w:val="202124"/>
          <w:kern w:val="0"/>
          <w:lang w:val="es-ES" w:eastAsia="es-SV"/>
          <w14:ligatures w14:val="none"/>
        </w:rPr>
      </w:pPr>
    </w:p>
    <w:p w14:paraId="0A52AECD" w14:textId="77777777" w:rsidR="00964EBA" w:rsidRDefault="00964EBA" w:rsidP="00B3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eastAsia="Times New Roman" w:cstheme="minorHAnsi"/>
          <w:color w:val="202124"/>
          <w:kern w:val="0"/>
          <w:lang w:val="es-ES" w:eastAsia="es-SV"/>
          <w14:ligatures w14:val="none"/>
        </w:rPr>
      </w:pPr>
    </w:p>
    <w:p w14:paraId="63DAB1B4" w14:textId="77777777" w:rsidR="00964EBA" w:rsidRDefault="00964EBA" w:rsidP="00B3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eastAsia="Times New Roman" w:cstheme="minorHAnsi"/>
          <w:color w:val="202124"/>
          <w:kern w:val="0"/>
          <w:lang w:val="es-ES" w:eastAsia="es-SV"/>
          <w14:ligatures w14:val="none"/>
        </w:rPr>
      </w:pPr>
    </w:p>
    <w:p w14:paraId="51D8C8B3" w14:textId="77777777" w:rsidR="00964EBA" w:rsidRDefault="00964EBA" w:rsidP="00B3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eastAsia="Times New Roman" w:cstheme="minorHAnsi"/>
          <w:color w:val="202124"/>
          <w:kern w:val="0"/>
          <w:lang w:val="es-ES" w:eastAsia="es-SV"/>
          <w14:ligatures w14:val="none"/>
        </w:rPr>
      </w:pPr>
    </w:p>
    <w:p w14:paraId="65D0F9BA" w14:textId="77777777" w:rsidR="00964EBA" w:rsidRDefault="00964EBA" w:rsidP="00B3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eastAsia="Times New Roman" w:cstheme="minorHAnsi"/>
          <w:color w:val="202124"/>
          <w:kern w:val="0"/>
          <w:lang w:val="es-ES" w:eastAsia="es-SV"/>
          <w14:ligatures w14:val="none"/>
        </w:rPr>
      </w:pPr>
    </w:p>
    <w:p w14:paraId="098D4709" w14:textId="77777777" w:rsidR="00964EBA" w:rsidRDefault="00964EBA" w:rsidP="00B3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eastAsia="Times New Roman" w:cstheme="minorHAnsi"/>
          <w:color w:val="202124"/>
          <w:kern w:val="0"/>
          <w:lang w:val="es-ES" w:eastAsia="es-SV"/>
          <w14:ligatures w14:val="none"/>
        </w:rPr>
      </w:pPr>
    </w:p>
    <w:p w14:paraId="1B2DEC0D" w14:textId="12D9A505" w:rsidR="00D44D6E" w:rsidRPr="00E95B88" w:rsidRDefault="00E95B88" w:rsidP="00D44D6E">
      <w:pPr>
        <w:pStyle w:val="NormalWeb"/>
        <w:spacing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8. </w:t>
      </w:r>
      <w:r w:rsidR="00D44D6E" w:rsidRPr="00E95B88">
        <w:rPr>
          <w:rFonts w:asciiTheme="minorHAnsi" w:hAnsiTheme="minorHAnsi" w:cstheme="minorHAnsi"/>
          <w:sz w:val="22"/>
          <w:szCs w:val="22"/>
        </w:rPr>
        <w:t>Quiroa, M. (2021, febrero 8). </w:t>
      </w:r>
      <w:r w:rsidR="00D44D6E" w:rsidRPr="00E95B88">
        <w:rPr>
          <w:rFonts w:asciiTheme="minorHAnsi" w:hAnsiTheme="minorHAnsi" w:cstheme="minorHAnsi"/>
          <w:i/>
          <w:iCs/>
          <w:sz w:val="22"/>
          <w:szCs w:val="22"/>
        </w:rPr>
        <w:t>Teoría de Herzberg</w:t>
      </w:r>
      <w:r w:rsidR="00D44D6E" w:rsidRPr="00E95B88">
        <w:rPr>
          <w:rFonts w:asciiTheme="minorHAnsi" w:hAnsiTheme="minorHAnsi" w:cstheme="minorHAnsi"/>
          <w:sz w:val="22"/>
          <w:szCs w:val="22"/>
        </w:rPr>
        <w:t xml:space="preserve">. Economipedia. </w:t>
      </w:r>
      <w:hyperlink r:id="rId10" w:history="1">
        <w:r w:rsidR="009B2010" w:rsidRPr="00E95B88">
          <w:rPr>
            <w:rStyle w:val="Hipervnculo"/>
            <w:rFonts w:asciiTheme="minorHAnsi" w:hAnsiTheme="minorHAnsi" w:cstheme="minorHAnsi"/>
            <w:sz w:val="22"/>
            <w:szCs w:val="22"/>
          </w:rPr>
          <w:t>https://economipedia.com/definiciones/teoria-de-herzberg.html</w:t>
        </w:r>
      </w:hyperlink>
    </w:p>
    <w:p w14:paraId="7B854400" w14:textId="77777777" w:rsidR="009B2010" w:rsidRPr="00E95B88" w:rsidRDefault="009B2010" w:rsidP="00D44D6E">
      <w:pPr>
        <w:pStyle w:val="NormalWeb"/>
        <w:spacing w:after="0" w:afterAutospacing="0" w:line="480" w:lineRule="auto"/>
        <w:ind w:left="720" w:hanging="720"/>
        <w:rPr>
          <w:rFonts w:asciiTheme="minorHAnsi" w:hAnsiTheme="minorHAnsi" w:cstheme="minorHAnsi"/>
          <w:sz w:val="22"/>
          <w:szCs w:val="22"/>
        </w:rPr>
      </w:pPr>
    </w:p>
    <w:p w14:paraId="5F473F78" w14:textId="11E0EBA6" w:rsidR="009B2010" w:rsidRPr="00E95B88" w:rsidRDefault="009B2010" w:rsidP="009B2010">
      <w:pPr>
        <w:pStyle w:val="NormalWeb"/>
        <w:spacing w:after="0" w:afterAutospacing="0" w:line="480" w:lineRule="auto"/>
        <w:jc w:val="both"/>
        <w:rPr>
          <w:rFonts w:asciiTheme="minorHAnsi" w:hAnsiTheme="minorHAnsi" w:cstheme="minorHAnsi"/>
          <w:color w:val="212529"/>
          <w:sz w:val="22"/>
          <w:szCs w:val="22"/>
          <w:shd w:val="clear" w:color="auto" w:fill="FFFFFF"/>
        </w:rPr>
      </w:pPr>
      <w:r w:rsidRPr="00E95B88">
        <w:rPr>
          <w:rFonts w:asciiTheme="minorHAnsi" w:hAnsiTheme="minorHAnsi" w:cstheme="minorHAnsi"/>
          <w:sz w:val="22"/>
          <w:szCs w:val="22"/>
        </w:rPr>
        <w:t xml:space="preserve">Este sitio web contiene la definición de la teoría de Frederick Herzberg. </w:t>
      </w:r>
      <w:r w:rsidRPr="00E95B88">
        <w:rPr>
          <w:rFonts w:asciiTheme="minorHAnsi" w:hAnsiTheme="minorHAnsi" w:cstheme="minorHAnsi"/>
          <w:color w:val="212529"/>
          <w:sz w:val="22"/>
          <w:szCs w:val="22"/>
          <w:shd w:val="clear" w:color="auto" w:fill="FFFFFF"/>
        </w:rPr>
        <w:t>Los factores de higiene y motivación son utilizados en esta teoría para determinar el nivel de satisfacción o insatisfacción que provoca en las personas. Finalmente vamos a concluir diciendo que la teoría de Herzberg explica que cuando las personas se encuentran satisfechas en el trabajo se desempeñan mejor. </w:t>
      </w:r>
    </w:p>
    <w:p w14:paraId="41BBDB32" w14:textId="77777777" w:rsidR="009D7ECB" w:rsidRDefault="009D7ECB" w:rsidP="009B2010">
      <w:pPr>
        <w:pStyle w:val="NormalWeb"/>
        <w:spacing w:after="0" w:afterAutospacing="0" w:line="480" w:lineRule="auto"/>
        <w:jc w:val="both"/>
        <w:rPr>
          <w:rFonts w:ascii="Segoe UI" w:hAnsi="Segoe UI" w:cs="Segoe UI"/>
          <w:color w:val="212529"/>
          <w:shd w:val="clear" w:color="auto" w:fill="FFFFFF"/>
        </w:rPr>
      </w:pPr>
    </w:p>
    <w:p w14:paraId="272234E2" w14:textId="77777777" w:rsidR="009D7ECB" w:rsidRDefault="009D7ECB" w:rsidP="009B2010">
      <w:pPr>
        <w:pStyle w:val="NormalWeb"/>
        <w:spacing w:after="0" w:afterAutospacing="0" w:line="480" w:lineRule="auto"/>
        <w:jc w:val="both"/>
        <w:rPr>
          <w:rFonts w:ascii="Segoe UI" w:hAnsi="Segoe UI" w:cs="Segoe UI"/>
          <w:color w:val="212529"/>
          <w:shd w:val="clear" w:color="auto" w:fill="FFFFFF"/>
        </w:rPr>
      </w:pPr>
    </w:p>
    <w:p w14:paraId="2F7E4AA4" w14:textId="77777777" w:rsidR="009D7ECB" w:rsidRDefault="009D7ECB" w:rsidP="009B2010">
      <w:pPr>
        <w:pStyle w:val="NormalWeb"/>
        <w:spacing w:after="0" w:afterAutospacing="0" w:line="480" w:lineRule="auto"/>
        <w:jc w:val="both"/>
        <w:rPr>
          <w:rFonts w:ascii="Segoe UI" w:hAnsi="Segoe UI" w:cs="Segoe UI"/>
          <w:color w:val="212529"/>
          <w:shd w:val="clear" w:color="auto" w:fill="FFFFFF"/>
        </w:rPr>
      </w:pPr>
    </w:p>
    <w:p w14:paraId="3EA87BD8" w14:textId="77777777" w:rsidR="009D7ECB" w:rsidRDefault="009D7ECB" w:rsidP="009B2010">
      <w:pPr>
        <w:pStyle w:val="NormalWeb"/>
        <w:spacing w:after="0" w:afterAutospacing="0" w:line="480" w:lineRule="auto"/>
        <w:jc w:val="both"/>
        <w:rPr>
          <w:rFonts w:ascii="Segoe UI" w:hAnsi="Segoe UI" w:cs="Segoe UI"/>
          <w:color w:val="212529"/>
          <w:shd w:val="clear" w:color="auto" w:fill="FFFFFF"/>
        </w:rPr>
      </w:pPr>
    </w:p>
    <w:p w14:paraId="07BD381A" w14:textId="77777777" w:rsidR="009D7ECB" w:rsidRDefault="009D7ECB" w:rsidP="009B2010">
      <w:pPr>
        <w:pStyle w:val="NormalWeb"/>
        <w:spacing w:after="0" w:afterAutospacing="0" w:line="480" w:lineRule="auto"/>
        <w:jc w:val="both"/>
        <w:rPr>
          <w:rFonts w:ascii="Segoe UI" w:hAnsi="Segoe UI" w:cs="Segoe UI"/>
          <w:color w:val="212529"/>
          <w:shd w:val="clear" w:color="auto" w:fill="FFFFFF"/>
        </w:rPr>
      </w:pPr>
    </w:p>
    <w:p w14:paraId="778A7E8E" w14:textId="77777777" w:rsidR="009D7ECB" w:rsidRDefault="009D7ECB" w:rsidP="009B2010">
      <w:pPr>
        <w:pStyle w:val="NormalWeb"/>
        <w:spacing w:after="0" w:afterAutospacing="0" w:line="480" w:lineRule="auto"/>
        <w:jc w:val="both"/>
        <w:rPr>
          <w:rFonts w:ascii="Segoe UI" w:hAnsi="Segoe UI" w:cs="Segoe UI"/>
          <w:color w:val="212529"/>
          <w:shd w:val="clear" w:color="auto" w:fill="FFFFFF"/>
        </w:rPr>
      </w:pPr>
    </w:p>
    <w:p w14:paraId="2836EF54" w14:textId="77777777" w:rsidR="009D7ECB" w:rsidRDefault="009D7ECB" w:rsidP="009B2010">
      <w:pPr>
        <w:pStyle w:val="NormalWeb"/>
        <w:spacing w:after="0" w:afterAutospacing="0" w:line="480" w:lineRule="auto"/>
        <w:jc w:val="both"/>
        <w:rPr>
          <w:rFonts w:ascii="Segoe UI" w:hAnsi="Segoe UI" w:cs="Segoe UI"/>
          <w:color w:val="212529"/>
          <w:shd w:val="clear" w:color="auto" w:fill="FFFFFF"/>
        </w:rPr>
      </w:pPr>
    </w:p>
    <w:p w14:paraId="2981CEC8" w14:textId="77777777" w:rsidR="009D7ECB" w:rsidRDefault="009D7ECB" w:rsidP="009B2010">
      <w:pPr>
        <w:pStyle w:val="NormalWeb"/>
        <w:spacing w:after="0" w:afterAutospacing="0" w:line="480" w:lineRule="auto"/>
        <w:jc w:val="both"/>
        <w:rPr>
          <w:rFonts w:ascii="Segoe UI" w:hAnsi="Segoe UI" w:cs="Segoe UI"/>
          <w:color w:val="212529"/>
          <w:shd w:val="clear" w:color="auto" w:fill="FFFFFF"/>
        </w:rPr>
      </w:pPr>
    </w:p>
    <w:p w14:paraId="031CB5CE" w14:textId="77777777" w:rsidR="00E95B88" w:rsidRDefault="00E95B88" w:rsidP="003607B6">
      <w:pPr>
        <w:pStyle w:val="NormalWeb"/>
        <w:spacing w:after="0" w:afterAutospacing="0" w:line="480" w:lineRule="auto"/>
        <w:ind w:left="720" w:hanging="720"/>
        <w:rPr>
          <w:rFonts w:ascii="Georgia" w:hAnsi="Georgia"/>
          <w:i/>
          <w:iCs/>
        </w:rPr>
      </w:pPr>
    </w:p>
    <w:p w14:paraId="093FF705" w14:textId="027AB606" w:rsidR="003607B6" w:rsidRPr="00E95B88" w:rsidRDefault="00E95B88" w:rsidP="003607B6">
      <w:pPr>
        <w:pStyle w:val="NormalWeb"/>
        <w:spacing w:after="0" w:afterAutospacing="0" w:line="480" w:lineRule="auto"/>
        <w:ind w:left="720" w:hanging="720"/>
        <w:rPr>
          <w:rFonts w:asciiTheme="minorHAnsi" w:hAnsiTheme="minorHAnsi" w:cstheme="minorHAnsi"/>
          <w:sz w:val="22"/>
          <w:szCs w:val="22"/>
        </w:rPr>
      </w:pPr>
      <w:r>
        <w:rPr>
          <w:rFonts w:asciiTheme="minorHAnsi" w:hAnsiTheme="minorHAnsi" w:cstheme="minorHAnsi"/>
          <w:i/>
          <w:iCs/>
          <w:sz w:val="22"/>
          <w:szCs w:val="22"/>
        </w:rPr>
        <w:t xml:space="preserve">9. </w:t>
      </w:r>
      <w:r w:rsidR="003607B6" w:rsidRPr="00E95B88">
        <w:rPr>
          <w:rFonts w:asciiTheme="minorHAnsi" w:hAnsiTheme="minorHAnsi" w:cstheme="minorHAnsi"/>
          <w:i/>
          <w:iCs/>
          <w:sz w:val="22"/>
          <w:szCs w:val="22"/>
        </w:rPr>
        <w:t>Teoría X e Y de Douglas McGregor</w:t>
      </w:r>
      <w:r w:rsidR="003607B6" w:rsidRPr="00E95B88">
        <w:rPr>
          <w:rFonts w:asciiTheme="minorHAnsi" w:hAnsiTheme="minorHAnsi" w:cstheme="minorHAnsi"/>
          <w:sz w:val="22"/>
          <w:szCs w:val="22"/>
        </w:rPr>
        <w:t xml:space="preserve">. (2021, mayo 22). Economía desde Casa. </w:t>
      </w:r>
      <w:hyperlink r:id="rId11" w:history="1">
        <w:r w:rsidR="003607B6" w:rsidRPr="00E95B88">
          <w:rPr>
            <w:rStyle w:val="Hipervnculo"/>
            <w:rFonts w:asciiTheme="minorHAnsi" w:hAnsiTheme="minorHAnsi" w:cstheme="minorHAnsi"/>
            <w:sz w:val="22"/>
            <w:szCs w:val="22"/>
          </w:rPr>
          <w:t>https://economiadesdecasa.com/teoria-x-e-y-de-douglas-mcgregor/</w:t>
        </w:r>
      </w:hyperlink>
    </w:p>
    <w:p w14:paraId="2A73751B" w14:textId="77777777" w:rsidR="003607B6" w:rsidRPr="00E95B88" w:rsidRDefault="003607B6" w:rsidP="003607B6">
      <w:pPr>
        <w:pStyle w:val="NormalWeb"/>
        <w:spacing w:after="0" w:afterAutospacing="0" w:line="480" w:lineRule="auto"/>
        <w:ind w:left="720" w:hanging="720"/>
        <w:rPr>
          <w:rFonts w:asciiTheme="minorHAnsi" w:hAnsiTheme="minorHAnsi" w:cstheme="minorHAnsi"/>
          <w:sz w:val="22"/>
          <w:szCs w:val="22"/>
        </w:rPr>
      </w:pPr>
    </w:p>
    <w:p w14:paraId="3F7C9F96" w14:textId="5238B505" w:rsidR="003607B6" w:rsidRPr="00E95B88" w:rsidRDefault="003607B6" w:rsidP="0059564C">
      <w:pPr>
        <w:pStyle w:val="NormalWeb"/>
        <w:spacing w:after="0" w:afterAutospacing="0" w:line="480" w:lineRule="auto"/>
        <w:jc w:val="both"/>
        <w:rPr>
          <w:rFonts w:asciiTheme="minorHAnsi" w:hAnsiTheme="minorHAnsi" w:cstheme="minorHAnsi"/>
          <w:sz w:val="22"/>
          <w:szCs w:val="22"/>
        </w:rPr>
      </w:pPr>
      <w:r w:rsidRPr="00E95B88">
        <w:rPr>
          <w:rFonts w:asciiTheme="minorHAnsi" w:hAnsiTheme="minorHAnsi" w:cstheme="minorHAnsi"/>
          <w:sz w:val="22"/>
          <w:szCs w:val="22"/>
        </w:rPr>
        <w:t xml:space="preserve">Este video define </w:t>
      </w:r>
      <w:r w:rsidR="0059564C" w:rsidRPr="00E95B88">
        <w:rPr>
          <w:rFonts w:asciiTheme="minorHAnsi" w:hAnsiTheme="minorHAnsi" w:cstheme="minorHAnsi"/>
          <w:sz w:val="22"/>
          <w:szCs w:val="22"/>
        </w:rPr>
        <w:t>a l</w:t>
      </w:r>
      <w:r w:rsidRPr="00E95B88">
        <w:rPr>
          <w:rFonts w:asciiTheme="minorHAnsi" w:hAnsiTheme="minorHAnsi" w:cstheme="minorHAnsi"/>
          <w:color w:val="2D3748"/>
          <w:sz w:val="22"/>
          <w:szCs w:val="22"/>
          <w:shd w:val="clear" w:color="auto" w:fill="FFFFFF"/>
        </w:rPr>
        <w:t>a teoría X, como ya hemos dicho, se basa en un estilo de gestión tradicional, estricto y rígido. La filosofía principal de este modelo es ver a las personas como un simple medio de </w:t>
      </w:r>
      <w:r w:rsidRPr="00E95B88">
        <w:rPr>
          <w:rFonts w:asciiTheme="minorHAnsi" w:hAnsiTheme="minorHAnsi" w:cstheme="minorHAnsi"/>
          <w:sz w:val="22"/>
          <w:szCs w:val="22"/>
          <w:shd w:val="clear" w:color="auto" w:fill="FFFFFF"/>
        </w:rPr>
        <w:t>producción</w:t>
      </w:r>
      <w:r w:rsidRPr="00E95B88">
        <w:rPr>
          <w:rFonts w:asciiTheme="minorHAnsi" w:hAnsiTheme="minorHAnsi" w:cstheme="minorHAnsi"/>
          <w:color w:val="2D3748"/>
          <w:sz w:val="22"/>
          <w:szCs w:val="22"/>
          <w:shd w:val="clear" w:color="auto" w:fill="FFFFFF"/>
        </w:rPr>
        <w:t>. Los directivos creen que los trabajadores se mueven sólo por motivos económicos, evitan la responsabilidad, evitan trabajar a toda costa, necesitan ser dirigidos y tienen malos métodos de trabajo</w:t>
      </w:r>
      <w:r w:rsidRPr="00E95B88">
        <w:rPr>
          <w:rFonts w:asciiTheme="minorHAnsi" w:hAnsiTheme="minorHAnsi" w:cstheme="minorHAnsi"/>
          <w:sz w:val="22"/>
          <w:szCs w:val="22"/>
        </w:rPr>
        <w:t xml:space="preserve">. </w:t>
      </w:r>
      <w:r w:rsidR="0059564C" w:rsidRPr="00E95B88">
        <w:rPr>
          <w:rFonts w:asciiTheme="minorHAnsi" w:hAnsiTheme="minorHAnsi" w:cstheme="minorHAnsi"/>
          <w:color w:val="2D3748"/>
          <w:sz w:val="22"/>
          <w:szCs w:val="22"/>
          <w:shd w:val="clear" w:color="auto" w:fill="FFFFFF"/>
        </w:rPr>
        <w:t xml:space="preserve">La teoría Y, en cambio, se rige por comportamientos más actuales y cada vez más comunes. Esta teoría se basa en la creencia de que los trabajadores son auto dirigidos, </w:t>
      </w:r>
      <w:proofErr w:type="spellStart"/>
      <w:proofErr w:type="gramStart"/>
      <w:r w:rsidR="0059564C" w:rsidRPr="00E95B88">
        <w:rPr>
          <w:rFonts w:asciiTheme="minorHAnsi" w:hAnsiTheme="minorHAnsi" w:cstheme="minorHAnsi"/>
          <w:color w:val="2D3748"/>
          <w:sz w:val="22"/>
          <w:szCs w:val="22"/>
          <w:shd w:val="clear" w:color="auto" w:fill="FFFFFF"/>
        </w:rPr>
        <w:t>auto-motivados</w:t>
      </w:r>
      <w:proofErr w:type="spellEnd"/>
      <w:proofErr w:type="gramEnd"/>
      <w:r w:rsidR="0059564C" w:rsidRPr="00E95B88">
        <w:rPr>
          <w:rFonts w:asciiTheme="minorHAnsi" w:hAnsiTheme="minorHAnsi" w:cstheme="minorHAnsi"/>
          <w:color w:val="2D3748"/>
          <w:sz w:val="22"/>
          <w:szCs w:val="22"/>
          <w:shd w:val="clear" w:color="auto" w:fill="FFFFFF"/>
        </w:rPr>
        <w:t xml:space="preserve"> y están dispuestos a aceptar responsabilidades. El trabajo les resulta algo natural y siempre intentan sacar su lado más creativo. Este estilo permite al empleado gestionar su propio aprendizaje y desarrollar su crecimiento personal y profesional.</w:t>
      </w:r>
      <w:r w:rsidR="0059564C" w:rsidRPr="00E95B88">
        <w:rPr>
          <w:rFonts w:asciiTheme="minorHAnsi" w:hAnsiTheme="minorHAnsi" w:cstheme="minorHAnsi"/>
          <w:sz w:val="22"/>
          <w:szCs w:val="22"/>
        </w:rPr>
        <w:t xml:space="preserve"> A</w:t>
      </w:r>
      <w:r w:rsidRPr="00E95B88">
        <w:rPr>
          <w:rFonts w:asciiTheme="minorHAnsi" w:hAnsiTheme="minorHAnsi" w:cstheme="minorHAnsi"/>
          <w:sz w:val="22"/>
          <w:szCs w:val="22"/>
        </w:rPr>
        <w:t xml:space="preserve">sí como sus principales características, las dificultades para aplicar la </w:t>
      </w:r>
      <w:r w:rsidR="0059564C" w:rsidRPr="00E95B88">
        <w:rPr>
          <w:rFonts w:asciiTheme="minorHAnsi" w:hAnsiTheme="minorHAnsi" w:cstheme="minorHAnsi"/>
          <w:sz w:val="22"/>
          <w:szCs w:val="22"/>
        </w:rPr>
        <w:t>teoría</w:t>
      </w:r>
      <w:r w:rsidRPr="00E95B88">
        <w:rPr>
          <w:rFonts w:asciiTheme="minorHAnsi" w:hAnsiTheme="minorHAnsi" w:cstheme="minorHAnsi"/>
          <w:sz w:val="22"/>
          <w:szCs w:val="22"/>
        </w:rPr>
        <w:t xml:space="preserve"> Y. También muestra cuando aplicar cada modelo (modelo x </w:t>
      </w:r>
      <w:proofErr w:type="spellStart"/>
      <w:r w:rsidRPr="00E95B88">
        <w:rPr>
          <w:rFonts w:asciiTheme="minorHAnsi" w:hAnsiTheme="minorHAnsi" w:cstheme="minorHAnsi"/>
          <w:sz w:val="22"/>
          <w:szCs w:val="22"/>
        </w:rPr>
        <w:t>ó</w:t>
      </w:r>
      <w:proofErr w:type="spellEnd"/>
      <w:r w:rsidRPr="00E95B88">
        <w:rPr>
          <w:rFonts w:asciiTheme="minorHAnsi" w:hAnsiTheme="minorHAnsi" w:cstheme="minorHAnsi"/>
          <w:sz w:val="22"/>
          <w:szCs w:val="22"/>
        </w:rPr>
        <w:t xml:space="preserve"> modelo Y)</w:t>
      </w:r>
      <w:r w:rsidR="0059564C" w:rsidRPr="00E95B88">
        <w:rPr>
          <w:rFonts w:asciiTheme="minorHAnsi" w:hAnsiTheme="minorHAnsi" w:cstheme="minorHAnsi"/>
          <w:sz w:val="22"/>
          <w:szCs w:val="22"/>
        </w:rPr>
        <w:t xml:space="preserve"> lo que se hace</w:t>
      </w:r>
      <w:r w:rsidRPr="00E95B88">
        <w:rPr>
          <w:rFonts w:asciiTheme="minorHAnsi" w:hAnsiTheme="minorHAnsi" w:cstheme="minorHAnsi"/>
          <w:sz w:val="22"/>
          <w:szCs w:val="22"/>
        </w:rPr>
        <w:t xml:space="preserve"> según el estilo de liderazgo</w:t>
      </w:r>
    </w:p>
    <w:p w14:paraId="6DADBD6D" w14:textId="77777777" w:rsidR="009D7ECB" w:rsidRPr="00E95B88" w:rsidRDefault="009D7ECB" w:rsidP="009B2010">
      <w:pPr>
        <w:pStyle w:val="NormalWeb"/>
        <w:spacing w:after="0" w:afterAutospacing="0" w:line="480" w:lineRule="auto"/>
        <w:jc w:val="both"/>
        <w:rPr>
          <w:rFonts w:asciiTheme="minorHAnsi" w:hAnsiTheme="minorHAnsi" w:cstheme="minorHAnsi"/>
          <w:sz w:val="22"/>
          <w:szCs w:val="22"/>
        </w:rPr>
      </w:pPr>
    </w:p>
    <w:p w14:paraId="4E436AF3" w14:textId="77777777" w:rsidR="00964EBA" w:rsidRPr="00E95B88" w:rsidRDefault="00964EBA" w:rsidP="00B3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eastAsia="Times New Roman" w:cstheme="minorHAnsi"/>
          <w:color w:val="202124"/>
          <w:kern w:val="0"/>
          <w:lang w:eastAsia="es-SV"/>
          <w14:ligatures w14:val="none"/>
        </w:rPr>
      </w:pPr>
    </w:p>
    <w:p w14:paraId="4152AF4A" w14:textId="79E6B91C" w:rsidR="00413368" w:rsidRPr="00E95B88" w:rsidRDefault="00413368" w:rsidP="00964EBA">
      <w:pPr>
        <w:pStyle w:val="NormalWeb"/>
        <w:spacing w:after="0" w:afterAutospacing="0" w:line="480" w:lineRule="auto"/>
        <w:rPr>
          <w:rFonts w:asciiTheme="minorHAnsi" w:hAnsiTheme="minorHAnsi" w:cstheme="minorHAnsi"/>
          <w:sz w:val="22"/>
          <w:szCs w:val="22"/>
          <w:lang w:val="es-ES"/>
        </w:rPr>
      </w:pPr>
    </w:p>
    <w:p w14:paraId="74F8AEE3" w14:textId="77777777" w:rsidR="00E66D86" w:rsidRPr="00E95B88" w:rsidRDefault="00E66D86" w:rsidP="00E66D86">
      <w:pPr>
        <w:pStyle w:val="NormalWeb"/>
        <w:spacing w:after="0" w:afterAutospacing="0" w:line="480" w:lineRule="auto"/>
        <w:ind w:left="720" w:hanging="720"/>
        <w:rPr>
          <w:rFonts w:asciiTheme="minorHAnsi" w:hAnsiTheme="minorHAnsi" w:cstheme="minorHAnsi"/>
          <w:sz w:val="22"/>
          <w:szCs w:val="22"/>
        </w:rPr>
      </w:pPr>
    </w:p>
    <w:p w14:paraId="369DCE79" w14:textId="77777777" w:rsidR="00E66D86" w:rsidRPr="00E95B88" w:rsidRDefault="00E66D86" w:rsidP="00E66D86">
      <w:pPr>
        <w:pStyle w:val="NormalWeb"/>
        <w:spacing w:after="0" w:afterAutospacing="0" w:line="480" w:lineRule="auto"/>
        <w:ind w:left="720" w:hanging="720"/>
        <w:rPr>
          <w:rFonts w:asciiTheme="minorHAnsi" w:hAnsiTheme="minorHAnsi" w:cstheme="minorHAnsi"/>
          <w:sz w:val="22"/>
          <w:szCs w:val="22"/>
        </w:rPr>
      </w:pPr>
    </w:p>
    <w:p w14:paraId="1E5F7765" w14:textId="77777777" w:rsidR="00E56FED" w:rsidRPr="00E95B88" w:rsidRDefault="00E56FED" w:rsidP="00E66D86">
      <w:pPr>
        <w:pStyle w:val="NormalWeb"/>
        <w:spacing w:after="0" w:afterAutospacing="0" w:line="480" w:lineRule="auto"/>
        <w:ind w:left="720" w:hanging="720"/>
        <w:rPr>
          <w:rFonts w:asciiTheme="minorHAnsi" w:hAnsiTheme="minorHAnsi" w:cstheme="minorHAnsi"/>
          <w:sz w:val="22"/>
          <w:szCs w:val="22"/>
        </w:rPr>
      </w:pPr>
    </w:p>
    <w:p w14:paraId="49BBDB3B" w14:textId="33D3D310" w:rsidR="008D585A" w:rsidRPr="00E95B88" w:rsidRDefault="00E95B88" w:rsidP="008D585A">
      <w:pPr>
        <w:pStyle w:val="NormalWeb"/>
        <w:spacing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10. </w:t>
      </w:r>
      <w:r w:rsidR="00EC58D6" w:rsidRPr="00E95B88">
        <w:rPr>
          <w:rFonts w:asciiTheme="minorHAnsi" w:hAnsiTheme="minorHAnsi" w:cstheme="minorHAnsi"/>
          <w:sz w:val="22"/>
          <w:szCs w:val="22"/>
        </w:rPr>
        <w:t>Verónica Johanna Reyes Mejía (2020</w:t>
      </w:r>
      <w:proofErr w:type="gramStart"/>
      <w:r w:rsidR="00EC58D6" w:rsidRPr="00E95B88">
        <w:rPr>
          <w:rFonts w:asciiTheme="minorHAnsi" w:hAnsiTheme="minorHAnsi" w:cstheme="minorHAnsi"/>
          <w:sz w:val="22"/>
          <w:szCs w:val="22"/>
        </w:rPr>
        <w:t>)  [</w:t>
      </w:r>
      <w:proofErr w:type="gramEnd"/>
      <w:r w:rsidR="00EC58D6" w:rsidRPr="00E95B88">
        <w:rPr>
          <w:rFonts w:asciiTheme="minorHAnsi" w:hAnsiTheme="minorHAnsi" w:cstheme="minorHAnsi"/>
          <w:sz w:val="22"/>
          <w:szCs w:val="22"/>
        </w:rPr>
        <w:t xml:space="preserve">Tesis de Maestría en Desarrollo de Talento Humano, Universidad Andina Simón Bolívar]. </w:t>
      </w:r>
      <w:r w:rsidR="008D585A" w:rsidRPr="00E95B88">
        <w:rPr>
          <w:rFonts w:asciiTheme="minorHAnsi" w:hAnsiTheme="minorHAnsi" w:cstheme="minorHAnsi"/>
          <w:i/>
          <w:iCs/>
          <w:sz w:val="22"/>
          <w:szCs w:val="22"/>
        </w:rPr>
        <w:t>Vigencia de la Teoría Burocrática de Max Weber y su relación con la satisfacción laboral en una institución pública</w:t>
      </w:r>
      <w:r w:rsidR="008D585A" w:rsidRPr="00E95B88">
        <w:rPr>
          <w:rFonts w:asciiTheme="minorHAnsi" w:hAnsiTheme="minorHAnsi" w:cstheme="minorHAnsi"/>
          <w:sz w:val="22"/>
          <w:szCs w:val="22"/>
        </w:rPr>
        <w:t xml:space="preserve">. </w:t>
      </w:r>
      <w:hyperlink r:id="rId12" w:history="1">
        <w:r w:rsidR="00EC58D6" w:rsidRPr="00E95B88">
          <w:rPr>
            <w:rStyle w:val="Hipervnculo"/>
            <w:rFonts w:asciiTheme="minorHAnsi" w:hAnsiTheme="minorHAnsi" w:cstheme="minorHAnsi"/>
            <w:sz w:val="22"/>
            <w:szCs w:val="22"/>
          </w:rPr>
          <w:t>https://repositorio.uasb.edu.ec/bitstream/10644/7786/1/T3189-MDTH-Reyes-Vigencia.pdf</w:t>
        </w:r>
      </w:hyperlink>
    </w:p>
    <w:p w14:paraId="06DC242D" w14:textId="77777777" w:rsidR="00EC58D6" w:rsidRPr="00E95B88" w:rsidRDefault="00EC58D6" w:rsidP="008D585A">
      <w:pPr>
        <w:pStyle w:val="NormalWeb"/>
        <w:spacing w:after="0" w:afterAutospacing="0" w:line="480" w:lineRule="auto"/>
        <w:ind w:left="720" w:hanging="720"/>
        <w:rPr>
          <w:rFonts w:asciiTheme="minorHAnsi" w:hAnsiTheme="minorHAnsi" w:cstheme="minorHAnsi"/>
          <w:sz w:val="22"/>
          <w:szCs w:val="22"/>
        </w:rPr>
      </w:pPr>
    </w:p>
    <w:p w14:paraId="32D78F64" w14:textId="3750E426" w:rsidR="00E56FED" w:rsidRPr="00E95B88" w:rsidRDefault="00EC58D6" w:rsidP="00EC58D6">
      <w:pPr>
        <w:pStyle w:val="NormalWeb"/>
        <w:spacing w:after="0" w:afterAutospacing="0" w:line="480" w:lineRule="auto"/>
        <w:jc w:val="both"/>
        <w:rPr>
          <w:rFonts w:asciiTheme="minorHAnsi" w:hAnsiTheme="minorHAnsi" w:cstheme="minorHAnsi"/>
          <w:sz w:val="22"/>
          <w:szCs w:val="22"/>
        </w:rPr>
      </w:pPr>
      <w:r w:rsidRPr="00E95B88">
        <w:rPr>
          <w:rFonts w:asciiTheme="minorHAnsi" w:hAnsiTheme="minorHAnsi" w:cstheme="minorHAnsi"/>
          <w:sz w:val="22"/>
          <w:szCs w:val="22"/>
        </w:rPr>
        <w:t>Esta investigación analizó la relación de la Teoría Burocrática propuesta por Max Weber con la satisfacción laboral, en la ciudad de Quito de una institución pública. La entidad objeto del estudio es la Defensoría Pública. Se realizó una indagación de la Teoría burocrática cuyo principal exponente es Max Weber y se identificó ocho características del modelo burocrático que son: carácter legal de las normas y reglamentos, formalidad de las comunicaciones, procedimientos estandarizados, división del trabajo, orden jerárquico, impersonalidad de las relaciones, meritocracia y dedicación laboral completa. Respecto de la temática satisfacción laboral se realizó una amplia descripción de varios autores con sus supuestos teóricos, por lo que para alcanzar el objetivo de esta investigación se parte del planteamiento de Frederick Herzberg quién identificó que la satisfacción laboral está compuesta por factores higiénicos y factores motivadores; así como también sé toma como sustento de la satisfacción laboral la delineación de Chiang Vega, Martín Rodrigo, y Núñez Partido respecto de las variables derivadas del puesto de trabajo y las variables derivadas del propio trabajador o individuo.</w:t>
      </w:r>
    </w:p>
    <w:p w14:paraId="52625ADC" w14:textId="77777777" w:rsidR="00E56FED" w:rsidRPr="00E95B88" w:rsidRDefault="00E56FED" w:rsidP="00E66D86">
      <w:pPr>
        <w:pStyle w:val="NormalWeb"/>
        <w:spacing w:after="0" w:afterAutospacing="0" w:line="480" w:lineRule="auto"/>
        <w:ind w:left="720" w:hanging="720"/>
        <w:rPr>
          <w:rFonts w:asciiTheme="minorHAnsi" w:hAnsiTheme="minorHAnsi" w:cstheme="minorHAnsi"/>
          <w:sz w:val="22"/>
          <w:szCs w:val="22"/>
        </w:rPr>
      </w:pPr>
    </w:p>
    <w:p w14:paraId="39714229" w14:textId="77777777" w:rsidR="00E56FED" w:rsidRPr="00E95B88" w:rsidRDefault="00E56FED" w:rsidP="00E66D86">
      <w:pPr>
        <w:pStyle w:val="NormalWeb"/>
        <w:spacing w:after="0" w:afterAutospacing="0" w:line="480" w:lineRule="auto"/>
        <w:ind w:left="720" w:hanging="720"/>
        <w:rPr>
          <w:rFonts w:asciiTheme="minorHAnsi" w:hAnsiTheme="minorHAnsi" w:cstheme="minorHAnsi"/>
          <w:sz w:val="22"/>
          <w:szCs w:val="22"/>
        </w:rPr>
      </w:pPr>
    </w:p>
    <w:p w14:paraId="35AF9565" w14:textId="77777777" w:rsidR="00E56FED" w:rsidRDefault="00E56FED" w:rsidP="00E66D86">
      <w:pPr>
        <w:pStyle w:val="NormalWeb"/>
        <w:spacing w:after="0" w:afterAutospacing="0" w:line="480" w:lineRule="auto"/>
        <w:ind w:left="720" w:hanging="720"/>
        <w:rPr>
          <w:rFonts w:ascii="Georgia" w:hAnsi="Georgia"/>
        </w:rPr>
      </w:pPr>
    </w:p>
    <w:p w14:paraId="73585A40" w14:textId="77777777" w:rsidR="00EC58D6" w:rsidRDefault="00EC58D6" w:rsidP="00E66D86">
      <w:pPr>
        <w:pStyle w:val="NormalWeb"/>
        <w:spacing w:after="0" w:afterAutospacing="0" w:line="480" w:lineRule="auto"/>
        <w:ind w:left="720" w:hanging="720"/>
        <w:rPr>
          <w:rFonts w:ascii="Georgia" w:hAnsi="Georgia"/>
        </w:rPr>
      </w:pPr>
    </w:p>
    <w:sectPr w:rsidR="00EC58D6">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10A7" w14:textId="77777777" w:rsidR="003D4152" w:rsidRDefault="003D4152" w:rsidP="00287E40">
      <w:pPr>
        <w:spacing w:after="0" w:line="240" w:lineRule="auto"/>
      </w:pPr>
      <w:r>
        <w:separator/>
      </w:r>
    </w:p>
  </w:endnote>
  <w:endnote w:type="continuationSeparator" w:id="0">
    <w:p w14:paraId="1EEF04EB" w14:textId="77777777" w:rsidR="003D4152" w:rsidRDefault="003D4152" w:rsidP="00287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9FB6" w14:textId="77777777" w:rsidR="003D4152" w:rsidRDefault="003D4152" w:rsidP="00287E40">
      <w:pPr>
        <w:spacing w:after="0" w:line="240" w:lineRule="auto"/>
      </w:pPr>
      <w:bookmarkStart w:id="0" w:name="_Hlk145163496"/>
      <w:bookmarkEnd w:id="0"/>
      <w:r>
        <w:separator/>
      </w:r>
    </w:p>
  </w:footnote>
  <w:footnote w:type="continuationSeparator" w:id="0">
    <w:p w14:paraId="286F2103" w14:textId="77777777" w:rsidR="003D4152" w:rsidRDefault="003D4152" w:rsidP="00287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D0A6" w14:textId="2E011A5E" w:rsidR="00287E40" w:rsidRDefault="00287E40">
    <w:pPr>
      <w:pStyle w:val="Encabezado"/>
    </w:pPr>
    <w:r>
      <w:rPr>
        <w:rFonts w:cstheme="minorHAnsi"/>
        <w:noProof/>
      </w:rPr>
      <w:drawing>
        <wp:anchor distT="0" distB="0" distL="114300" distR="114300" simplePos="0" relativeHeight="251658240" behindDoc="0" locked="0" layoutInCell="1" allowOverlap="1" wp14:anchorId="0AC6B78D" wp14:editId="43CD141A">
          <wp:simplePos x="0" y="0"/>
          <wp:positionH relativeFrom="column">
            <wp:posOffset>1882140</wp:posOffset>
          </wp:positionH>
          <wp:positionV relativeFrom="paragraph">
            <wp:posOffset>-240030</wp:posOffset>
          </wp:positionV>
          <wp:extent cx="1638300" cy="592455"/>
          <wp:effectExtent l="0" t="0" r="0" b="0"/>
          <wp:wrapSquare wrapText="bothSides"/>
          <wp:docPr id="1121848574" name="Imagen 1" descr="Case Study - UAGM — Brand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Study - UAGM — Brand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5924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1176"/>
    <w:multiLevelType w:val="multilevel"/>
    <w:tmpl w:val="03F4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81974"/>
    <w:multiLevelType w:val="hybridMultilevel"/>
    <w:tmpl w:val="885800D4"/>
    <w:lvl w:ilvl="0" w:tplc="E2F0CC5C">
      <w:start w:val="1"/>
      <w:numFmt w:val="decimal"/>
      <w:lvlText w:val="%1."/>
      <w:lvlJc w:val="left"/>
      <w:pPr>
        <w:ind w:left="720" w:hanging="360"/>
      </w:pPr>
      <w:rPr>
        <w:rFonts w:asciiTheme="minorHAnsi" w:hAnsiTheme="minorHAnsi" w:cstheme="minorHAnsi"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939221057">
    <w:abstractNumId w:val="0"/>
  </w:num>
  <w:num w:numId="2" w16cid:durableId="1445463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40"/>
    <w:rsid w:val="00247281"/>
    <w:rsid w:val="00287E40"/>
    <w:rsid w:val="003607B6"/>
    <w:rsid w:val="003D4152"/>
    <w:rsid w:val="00413368"/>
    <w:rsid w:val="004A684B"/>
    <w:rsid w:val="0059564C"/>
    <w:rsid w:val="005C415F"/>
    <w:rsid w:val="008D585A"/>
    <w:rsid w:val="00953748"/>
    <w:rsid w:val="00964EBA"/>
    <w:rsid w:val="009B2010"/>
    <w:rsid w:val="009D7ECB"/>
    <w:rsid w:val="009F1BF3"/>
    <w:rsid w:val="00A32234"/>
    <w:rsid w:val="00A40CD2"/>
    <w:rsid w:val="00AE5FD6"/>
    <w:rsid w:val="00B3634C"/>
    <w:rsid w:val="00BA1CC2"/>
    <w:rsid w:val="00D44D6E"/>
    <w:rsid w:val="00D94BBA"/>
    <w:rsid w:val="00E56FED"/>
    <w:rsid w:val="00E66D86"/>
    <w:rsid w:val="00E95B88"/>
    <w:rsid w:val="00EC58D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C1CB4"/>
  <w15:chartTrackingRefBased/>
  <w15:docId w15:val="{7AAB0CB4-3B1B-40DA-A137-645AB38A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87E40"/>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 w:type="paragraph" w:styleId="Encabezado">
    <w:name w:val="header"/>
    <w:basedOn w:val="Normal"/>
    <w:link w:val="EncabezadoCar"/>
    <w:uiPriority w:val="99"/>
    <w:unhideWhenUsed/>
    <w:rsid w:val="00287E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7E40"/>
  </w:style>
  <w:style w:type="paragraph" w:styleId="Piedepgina">
    <w:name w:val="footer"/>
    <w:basedOn w:val="Normal"/>
    <w:link w:val="PiedepginaCar"/>
    <w:uiPriority w:val="99"/>
    <w:unhideWhenUsed/>
    <w:rsid w:val="00287E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7E40"/>
  </w:style>
  <w:style w:type="character" w:styleId="Hipervnculo">
    <w:name w:val="Hyperlink"/>
    <w:basedOn w:val="Fuentedeprrafopredeter"/>
    <w:uiPriority w:val="99"/>
    <w:unhideWhenUsed/>
    <w:rsid w:val="00964EBA"/>
    <w:rPr>
      <w:color w:val="0563C1" w:themeColor="hyperlink"/>
      <w:u w:val="single"/>
    </w:rPr>
  </w:style>
  <w:style w:type="character" w:styleId="Mencinsinresolver">
    <w:name w:val="Unresolved Mention"/>
    <w:basedOn w:val="Fuentedeprrafopredeter"/>
    <w:uiPriority w:val="99"/>
    <w:semiHidden/>
    <w:unhideWhenUsed/>
    <w:rsid w:val="00964EBA"/>
    <w:rPr>
      <w:color w:val="605E5C"/>
      <w:shd w:val="clear" w:color="auto" w:fill="E1DFDD"/>
    </w:rPr>
  </w:style>
  <w:style w:type="character" w:customStyle="1" w:styleId="tocnumber">
    <w:name w:val="toc_number"/>
    <w:basedOn w:val="Fuentedeprrafopredeter"/>
    <w:rsid w:val="00964EBA"/>
  </w:style>
  <w:style w:type="character" w:customStyle="1" w:styleId="fc2">
    <w:name w:val="fc2"/>
    <w:basedOn w:val="Fuentedeprrafopredeter"/>
    <w:rsid w:val="00E56FED"/>
  </w:style>
  <w:style w:type="character" w:customStyle="1" w:styleId="a">
    <w:name w:val="_"/>
    <w:basedOn w:val="Fuentedeprrafopredeter"/>
    <w:rsid w:val="00E56FED"/>
  </w:style>
  <w:style w:type="character" w:styleId="Hipervnculovisitado">
    <w:name w:val="FollowedHyperlink"/>
    <w:basedOn w:val="Fuentedeprrafopredeter"/>
    <w:uiPriority w:val="99"/>
    <w:semiHidden/>
    <w:unhideWhenUsed/>
    <w:rsid w:val="009F1BF3"/>
    <w:rPr>
      <w:color w:val="954F72" w:themeColor="followedHyperlink"/>
      <w:u w:val="single"/>
    </w:rPr>
  </w:style>
  <w:style w:type="character" w:styleId="Textoennegrita">
    <w:name w:val="Strong"/>
    <w:basedOn w:val="Fuentedeprrafopredeter"/>
    <w:uiPriority w:val="22"/>
    <w:qFormat/>
    <w:rsid w:val="009F1BF3"/>
    <w:rPr>
      <w:b/>
      <w:bCs/>
    </w:rPr>
  </w:style>
  <w:style w:type="paragraph" w:styleId="Prrafodelista">
    <w:name w:val="List Paragraph"/>
    <w:basedOn w:val="Normal"/>
    <w:uiPriority w:val="34"/>
    <w:qFormat/>
    <w:rsid w:val="009F1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666">
      <w:bodyDiv w:val="1"/>
      <w:marLeft w:val="0"/>
      <w:marRight w:val="0"/>
      <w:marTop w:val="0"/>
      <w:marBottom w:val="0"/>
      <w:divBdr>
        <w:top w:val="none" w:sz="0" w:space="0" w:color="auto"/>
        <w:left w:val="none" w:sz="0" w:space="0" w:color="auto"/>
        <w:bottom w:val="none" w:sz="0" w:space="0" w:color="auto"/>
        <w:right w:val="none" w:sz="0" w:space="0" w:color="auto"/>
      </w:divBdr>
    </w:div>
    <w:div w:id="92824665">
      <w:bodyDiv w:val="1"/>
      <w:marLeft w:val="0"/>
      <w:marRight w:val="0"/>
      <w:marTop w:val="0"/>
      <w:marBottom w:val="0"/>
      <w:divBdr>
        <w:top w:val="none" w:sz="0" w:space="0" w:color="auto"/>
        <w:left w:val="none" w:sz="0" w:space="0" w:color="auto"/>
        <w:bottom w:val="none" w:sz="0" w:space="0" w:color="auto"/>
        <w:right w:val="none" w:sz="0" w:space="0" w:color="auto"/>
      </w:divBdr>
    </w:div>
    <w:div w:id="98335012">
      <w:bodyDiv w:val="1"/>
      <w:marLeft w:val="0"/>
      <w:marRight w:val="0"/>
      <w:marTop w:val="0"/>
      <w:marBottom w:val="0"/>
      <w:divBdr>
        <w:top w:val="none" w:sz="0" w:space="0" w:color="auto"/>
        <w:left w:val="none" w:sz="0" w:space="0" w:color="auto"/>
        <w:bottom w:val="none" w:sz="0" w:space="0" w:color="auto"/>
        <w:right w:val="none" w:sz="0" w:space="0" w:color="auto"/>
      </w:divBdr>
    </w:div>
    <w:div w:id="249461839">
      <w:bodyDiv w:val="1"/>
      <w:marLeft w:val="0"/>
      <w:marRight w:val="0"/>
      <w:marTop w:val="0"/>
      <w:marBottom w:val="0"/>
      <w:divBdr>
        <w:top w:val="none" w:sz="0" w:space="0" w:color="auto"/>
        <w:left w:val="none" w:sz="0" w:space="0" w:color="auto"/>
        <w:bottom w:val="none" w:sz="0" w:space="0" w:color="auto"/>
        <w:right w:val="none" w:sz="0" w:space="0" w:color="auto"/>
      </w:divBdr>
    </w:div>
    <w:div w:id="673923815">
      <w:bodyDiv w:val="1"/>
      <w:marLeft w:val="0"/>
      <w:marRight w:val="0"/>
      <w:marTop w:val="0"/>
      <w:marBottom w:val="0"/>
      <w:divBdr>
        <w:top w:val="none" w:sz="0" w:space="0" w:color="auto"/>
        <w:left w:val="none" w:sz="0" w:space="0" w:color="auto"/>
        <w:bottom w:val="none" w:sz="0" w:space="0" w:color="auto"/>
        <w:right w:val="none" w:sz="0" w:space="0" w:color="auto"/>
      </w:divBdr>
    </w:div>
    <w:div w:id="795565500">
      <w:bodyDiv w:val="1"/>
      <w:marLeft w:val="0"/>
      <w:marRight w:val="0"/>
      <w:marTop w:val="0"/>
      <w:marBottom w:val="0"/>
      <w:divBdr>
        <w:top w:val="none" w:sz="0" w:space="0" w:color="auto"/>
        <w:left w:val="none" w:sz="0" w:space="0" w:color="auto"/>
        <w:bottom w:val="none" w:sz="0" w:space="0" w:color="auto"/>
        <w:right w:val="none" w:sz="0" w:space="0" w:color="auto"/>
      </w:divBdr>
    </w:div>
    <w:div w:id="968559642">
      <w:bodyDiv w:val="1"/>
      <w:marLeft w:val="0"/>
      <w:marRight w:val="0"/>
      <w:marTop w:val="0"/>
      <w:marBottom w:val="0"/>
      <w:divBdr>
        <w:top w:val="none" w:sz="0" w:space="0" w:color="auto"/>
        <w:left w:val="none" w:sz="0" w:space="0" w:color="auto"/>
        <w:bottom w:val="none" w:sz="0" w:space="0" w:color="auto"/>
        <w:right w:val="none" w:sz="0" w:space="0" w:color="auto"/>
      </w:divBdr>
    </w:div>
    <w:div w:id="1094940940">
      <w:bodyDiv w:val="1"/>
      <w:marLeft w:val="0"/>
      <w:marRight w:val="0"/>
      <w:marTop w:val="0"/>
      <w:marBottom w:val="0"/>
      <w:divBdr>
        <w:top w:val="none" w:sz="0" w:space="0" w:color="auto"/>
        <w:left w:val="none" w:sz="0" w:space="0" w:color="auto"/>
        <w:bottom w:val="none" w:sz="0" w:space="0" w:color="auto"/>
        <w:right w:val="none" w:sz="0" w:space="0" w:color="auto"/>
      </w:divBdr>
    </w:div>
    <w:div w:id="1352342716">
      <w:bodyDiv w:val="1"/>
      <w:marLeft w:val="0"/>
      <w:marRight w:val="0"/>
      <w:marTop w:val="0"/>
      <w:marBottom w:val="0"/>
      <w:divBdr>
        <w:top w:val="none" w:sz="0" w:space="0" w:color="auto"/>
        <w:left w:val="none" w:sz="0" w:space="0" w:color="auto"/>
        <w:bottom w:val="none" w:sz="0" w:space="0" w:color="auto"/>
        <w:right w:val="none" w:sz="0" w:space="0" w:color="auto"/>
      </w:divBdr>
    </w:div>
    <w:div w:id="1397783758">
      <w:bodyDiv w:val="1"/>
      <w:marLeft w:val="0"/>
      <w:marRight w:val="0"/>
      <w:marTop w:val="0"/>
      <w:marBottom w:val="0"/>
      <w:divBdr>
        <w:top w:val="none" w:sz="0" w:space="0" w:color="auto"/>
        <w:left w:val="none" w:sz="0" w:space="0" w:color="auto"/>
        <w:bottom w:val="none" w:sz="0" w:space="0" w:color="auto"/>
        <w:right w:val="none" w:sz="0" w:space="0" w:color="auto"/>
      </w:divBdr>
    </w:div>
    <w:div w:id="1585996771">
      <w:bodyDiv w:val="1"/>
      <w:marLeft w:val="0"/>
      <w:marRight w:val="0"/>
      <w:marTop w:val="0"/>
      <w:marBottom w:val="0"/>
      <w:divBdr>
        <w:top w:val="none" w:sz="0" w:space="0" w:color="auto"/>
        <w:left w:val="none" w:sz="0" w:space="0" w:color="auto"/>
        <w:bottom w:val="none" w:sz="0" w:space="0" w:color="auto"/>
        <w:right w:val="none" w:sz="0" w:space="0" w:color="auto"/>
      </w:divBdr>
    </w:div>
    <w:div w:id="2013217472">
      <w:bodyDiv w:val="1"/>
      <w:marLeft w:val="0"/>
      <w:marRight w:val="0"/>
      <w:marTop w:val="0"/>
      <w:marBottom w:val="0"/>
      <w:divBdr>
        <w:top w:val="none" w:sz="0" w:space="0" w:color="auto"/>
        <w:left w:val="none" w:sz="0" w:space="0" w:color="auto"/>
        <w:bottom w:val="none" w:sz="0" w:space="0" w:color="auto"/>
        <w:right w:val="none" w:sz="0" w:space="0" w:color="auto"/>
      </w:divBdr>
    </w:div>
    <w:div w:id="21182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innova.edu.es/blog/que-son-las-teorias-administrativa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36881/ma.v1i2.725" TargetMode="External"/><Relationship Id="rId12" Type="http://schemas.openxmlformats.org/officeDocument/2006/relationships/hyperlink" Target="https://repositorio.uasb.edu.ec/bitstream/10644/7786/1/T3189-MDTH-Reyes-Vigenci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omiadesdecasa.com/teoria-x-e-y-de-douglas-mcgrego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conomipedia.com/definiciones/teoria-de-herzberg.html" TargetMode="External"/><Relationship Id="rId4" Type="http://schemas.openxmlformats.org/officeDocument/2006/relationships/webSettings" Target="webSettings.xml"/><Relationship Id="rId9" Type="http://schemas.openxmlformats.org/officeDocument/2006/relationships/hyperlink" Target="http://pepsic.bvsalud.org/pdf/rcp/v19n3/12.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11</Pages>
  <Words>1794</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LISSETTE CATIVO ALONZO</dc:creator>
  <cp:keywords/>
  <dc:description/>
  <cp:lastModifiedBy>ASTRID LISSETTE CATIVO ALONZO</cp:lastModifiedBy>
  <cp:revision>4</cp:revision>
  <dcterms:created xsi:type="dcterms:W3CDTF">2023-09-09T20:48:00Z</dcterms:created>
  <dcterms:modified xsi:type="dcterms:W3CDTF">2023-09-10T03:02:00Z</dcterms:modified>
</cp:coreProperties>
</file>