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42F47" w14:textId="146A9C69" w:rsidR="00704246" w:rsidRDefault="00704246" w:rsidP="00704246">
      <w:pPr>
        <w:pStyle w:val="Heading1"/>
        <w:jc w:val="center"/>
      </w:pPr>
      <w:r w:rsidRPr="00422CE9">
        <w:rPr>
          <w:sz w:val="36"/>
          <w:szCs w:val="36"/>
        </w:rPr>
        <w:t>Bruce Branch (KACT)</w:t>
      </w:r>
    </w:p>
    <w:p w14:paraId="7D5FA2DC" w14:textId="1B926FDD" w:rsidR="00704246" w:rsidRDefault="002A219C" w:rsidP="00704246">
      <w:pPr>
        <w:pStyle w:val="Heading1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32DD66" wp14:editId="6A07C088">
            <wp:simplePos x="0" y="0"/>
            <wp:positionH relativeFrom="margin">
              <wp:posOffset>104140</wp:posOffset>
            </wp:positionH>
            <wp:positionV relativeFrom="margin">
              <wp:posOffset>1181100</wp:posOffset>
            </wp:positionV>
            <wp:extent cx="5522595" cy="4213225"/>
            <wp:effectExtent l="57150" t="76200" r="59055" b="1387475"/>
            <wp:wrapSquare wrapText="bothSides"/>
            <wp:docPr id="2" name="Picture 2" descr="A group of items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616_09464116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42132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 w:rsidR="00704246">
        <w:t>Remote Steering Equipment</w:t>
      </w:r>
      <w:r w:rsidR="00704246">
        <w:rPr>
          <w:noProof/>
        </w:rPr>
        <w:t xml:space="preserve"> </w:t>
      </w:r>
    </w:p>
    <w:p w14:paraId="5571AA52" w14:textId="04A000C2" w:rsidR="002A219C" w:rsidRPr="002A219C" w:rsidRDefault="002A219C" w:rsidP="002A219C">
      <w:pPr>
        <w:pStyle w:val="Heading1"/>
      </w:pPr>
      <w:r>
        <w:rPr>
          <w:noProof/>
        </w:rPr>
        <w:t>Equipment Shown</w:t>
      </w:r>
    </w:p>
    <w:p w14:paraId="0D5872AD" w14:textId="3EA358CC" w:rsidR="005C38E5" w:rsidRDefault="00704246" w:rsidP="00704246">
      <w:r>
        <w:t>2 “T” Handsets</w:t>
      </w:r>
    </w:p>
    <w:p w14:paraId="2EBC1A89" w14:textId="527DB29F" w:rsidR="00704246" w:rsidRDefault="00704246" w:rsidP="00704246">
      <w:r>
        <w:t>2 Square Handsets</w:t>
      </w:r>
    </w:p>
    <w:p w14:paraId="3B3A5CB2" w14:textId="439F803D" w:rsidR="00704246" w:rsidRDefault="00704246" w:rsidP="00704246">
      <w:r>
        <w:t>2 Key Fob Handsets</w:t>
      </w:r>
    </w:p>
    <w:p w14:paraId="5907881D" w14:textId="6E42D349" w:rsidR="00704246" w:rsidRDefault="00704246" w:rsidP="00704246">
      <w:r>
        <w:t>1 Box Handset</w:t>
      </w:r>
    </w:p>
    <w:p w14:paraId="14B099E6" w14:textId="16D8BCE5" w:rsidR="00704246" w:rsidRDefault="00704246" w:rsidP="00704246">
      <w:r>
        <w:t>2 Control Boxes</w:t>
      </w:r>
    </w:p>
    <w:p w14:paraId="13D35444" w14:textId="3764F008" w:rsidR="00704246" w:rsidRDefault="00704246" w:rsidP="00704246">
      <w:r>
        <w:t>2 Tiller Sensors (one shown)</w:t>
      </w:r>
    </w:p>
    <w:p w14:paraId="0C4CB280" w14:textId="62A67D4C" w:rsidR="00A866D9" w:rsidRDefault="005C38E5" w:rsidP="00704246">
      <w:pPr>
        <w:pStyle w:val="Heading1"/>
        <w:jc w:val="center"/>
      </w:pPr>
      <w:r>
        <w:br w:type="page"/>
      </w:r>
      <w:r w:rsidR="00C40C73">
        <w:lastRenderedPageBreak/>
        <w:t>Handset Instructions</w:t>
      </w:r>
    </w:p>
    <w:p w14:paraId="21B8638D" w14:textId="5B03BAA4" w:rsidR="00C40C73" w:rsidRDefault="00C40C73" w:rsidP="00C40C73"/>
    <w:p w14:paraId="391C0C4E" w14:textId="17C613F2" w:rsidR="00C40C73" w:rsidRPr="0055218E" w:rsidRDefault="00C40C73" w:rsidP="00C40C73">
      <w:pPr>
        <w:rPr>
          <w:sz w:val="28"/>
          <w:szCs w:val="28"/>
        </w:rPr>
      </w:pPr>
      <w:r w:rsidRPr="0055218E">
        <w:rPr>
          <w:sz w:val="28"/>
          <w:szCs w:val="28"/>
        </w:rPr>
        <w:t>Contents</w:t>
      </w:r>
    </w:p>
    <w:p w14:paraId="058F0979" w14:textId="0C6C73EC" w:rsidR="0055218E" w:rsidRPr="0055218E" w:rsidRDefault="0055218E" w:rsidP="0055218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218E">
        <w:rPr>
          <w:sz w:val="28"/>
          <w:szCs w:val="28"/>
        </w:rPr>
        <w:t>Operation</w:t>
      </w:r>
    </w:p>
    <w:p w14:paraId="37A7D451" w14:textId="0F3D2FF2" w:rsidR="0055218E" w:rsidRPr="0055218E" w:rsidRDefault="0055218E" w:rsidP="0055218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218E">
        <w:rPr>
          <w:sz w:val="28"/>
          <w:szCs w:val="28"/>
        </w:rPr>
        <w:t>Range</w:t>
      </w:r>
    </w:p>
    <w:p w14:paraId="11A0DE5F" w14:textId="03C99BB0" w:rsidR="00C40C73" w:rsidRPr="0055218E" w:rsidRDefault="00C40C73" w:rsidP="00C40C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218E">
        <w:rPr>
          <w:sz w:val="28"/>
          <w:szCs w:val="28"/>
        </w:rPr>
        <w:t>Battery replacement</w:t>
      </w:r>
    </w:p>
    <w:p w14:paraId="6866585F" w14:textId="3952A1B2" w:rsidR="00C40C73" w:rsidRPr="0055218E" w:rsidRDefault="00C40C73" w:rsidP="00C40C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218E">
        <w:rPr>
          <w:sz w:val="28"/>
          <w:szCs w:val="28"/>
        </w:rPr>
        <w:t>Address setup</w:t>
      </w:r>
    </w:p>
    <w:p w14:paraId="3211EE73" w14:textId="38D19825" w:rsidR="00C40C73" w:rsidRPr="0055218E" w:rsidRDefault="00C40C73" w:rsidP="00C40C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5218E">
        <w:rPr>
          <w:sz w:val="28"/>
          <w:szCs w:val="28"/>
        </w:rPr>
        <w:t>Supervisor Mode</w:t>
      </w:r>
    </w:p>
    <w:p w14:paraId="2E65BE3D" w14:textId="77777777" w:rsidR="0055218E" w:rsidRPr="0055218E" w:rsidRDefault="0055218E" w:rsidP="0055218E">
      <w:pPr>
        <w:pStyle w:val="ListParagraph"/>
        <w:rPr>
          <w:sz w:val="28"/>
          <w:szCs w:val="28"/>
        </w:rPr>
      </w:pPr>
    </w:p>
    <w:p w14:paraId="0298A92B" w14:textId="77777777" w:rsidR="0055218E" w:rsidRPr="0055218E" w:rsidRDefault="0055218E" w:rsidP="0055218E">
      <w:pPr>
        <w:pStyle w:val="ListParagraph"/>
        <w:rPr>
          <w:sz w:val="28"/>
          <w:szCs w:val="28"/>
        </w:rPr>
      </w:pPr>
    </w:p>
    <w:p w14:paraId="1D80DA21" w14:textId="732E414C" w:rsidR="0055218E" w:rsidRDefault="0055218E">
      <w:r>
        <w:br w:type="page"/>
      </w:r>
    </w:p>
    <w:p w14:paraId="508BF306" w14:textId="77777777" w:rsidR="0055218E" w:rsidRDefault="0055218E" w:rsidP="0055218E"/>
    <w:p w14:paraId="7565F3D0" w14:textId="359E85D4" w:rsidR="0055218E" w:rsidRPr="0055218E" w:rsidRDefault="0055218E" w:rsidP="0055218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5218E">
        <w:rPr>
          <w:sz w:val="28"/>
          <w:szCs w:val="28"/>
        </w:rPr>
        <w:t>Operation</w:t>
      </w:r>
    </w:p>
    <w:p w14:paraId="63475EC2" w14:textId="0F4CD7DD" w:rsid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 xml:space="preserve">Pressing the joystick Left </w:t>
      </w:r>
      <w:r w:rsidR="00CF28FD">
        <w:rPr>
          <w:sz w:val="28"/>
          <w:szCs w:val="28"/>
        </w:rPr>
        <w:t xml:space="preserve">or Right </w:t>
      </w:r>
      <w:r w:rsidRPr="0055218E">
        <w:rPr>
          <w:sz w:val="28"/>
          <w:szCs w:val="28"/>
        </w:rPr>
        <w:t>powers the handset and lights the LED indicators.</w:t>
      </w:r>
    </w:p>
    <w:p w14:paraId="28AFB2FE" w14:textId="555AF204" w:rsid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Pressing Joystick to Left moves boat towards Port (Left)</w:t>
      </w:r>
    </w:p>
    <w:p w14:paraId="58F1842C" w14:textId="3FF587A4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Pressing Joystick to </w:t>
      </w:r>
      <w:r>
        <w:rPr>
          <w:sz w:val="28"/>
          <w:szCs w:val="28"/>
        </w:rPr>
        <w:t>Right</w:t>
      </w:r>
      <w:r>
        <w:rPr>
          <w:sz w:val="28"/>
          <w:szCs w:val="28"/>
        </w:rPr>
        <w:t xml:space="preserve"> moves bo</w:t>
      </w:r>
      <w:r w:rsidR="00CF28FD">
        <w:rPr>
          <w:sz w:val="28"/>
          <w:szCs w:val="28"/>
        </w:rPr>
        <w:t>a</w:t>
      </w:r>
      <w:r>
        <w:rPr>
          <w:sz w:val="28"/>
          <w:szCs w:val="28"/>
        </w:rPr>
        <w:t>t to</w:t>
      </w:r>
      <w:r>
        <w:rPr>
          <w:sz w:val="28"/>
          <w:szCs w:val="28"/>
        </w:rPr>
        <w:t>wards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Starboard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>Right</w:t>
      </w:r>
      <w:r>
        <w:rPr>
          <w:sz w:val="28"/>
          <w:szCs w:val="28"/>
        </w:rPr>
        <w:t>)</w:t>
      </w:r>
    </w:p>
    <w:p w14:paraId="440B1D68" w14:textId="063DE660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 xml:space="preserve">The LEDs give an indication of the potential </w:t>
      </w:r>
      <w:r w:rsidR="00787111">
        <w:rPr>
          <w:sz w:val="28"/>
          <w:szCs w:val="28"/>
        </w:rPr>
        <w:t>Boat H</w:t>
      </w:r>
      <w:r w:rsidRPr="0055218E">
        <w:rPr>
          <w:sz w:val="28"/>
          <w:szCs w:val="28"/>
        </w:rPr>
        <w:t>eading in forward motion</w:t>
      </w:r>
      <w:r>
        <w:rPr>
          <w:sz w:val="28"/>
          <w:szCs w:val="28"/>
        </w:rPr>
        <w:t xml:space="preserve"> (derived from </w:t>
      </w:r>
      <w:r w:rsidRPr="0055218E">
        <w:rPr>
          <w:sz w:val="28"/>
          <w:szCs w:val="28"/>
        </w:rPr>
        <w:t>rudder position</w:t>
      </w:r>
      <w:r>
        <w:rPr>
          <w:sz w:val="28"/>
          <w:szCs w:val="28"/>
        </w:rPr>
        <w:t>)</w:t>
      </w:r>
      <w:r w:rsidRPr="0055218E">
        <w:rPr>
          <w:sz w:val="28"/>
          <w:szCs w:val="28"/>
        </w:rPr>
        <w:t>.</w:t>
      </w:r>
    </w:p>
    <w:p w14:paraId="7973EBF4" w14:textId="77777777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>Tiller straight ahead is indicated by 2 LED lit in the centre.</w:t>
      </w:r>
    </w:p>
    <w:p w14:paraId="6F2FF349" w14:textId="77777777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>The LEDs flash to indicate connection to the Tiller Radio.</w:t>
      </w:r>
    </w:p>
    <w:p w14:paraId="1D953D45" w14:textId="522ABA37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 xml:space="preserve">If they stop flashing </w:t>
      </w:r>
      <w:r>
        <w:rPr>
          <w:sz w:val="28"/>
          <w:szCs w:val="28"/>
        </w:rPr>
        <w:t xml:space="preserve">or flash Purple </w:t>
      </w:r>
      <w:r w:rsidRPr="0055218E">
        <w:rPr>
          <w:sz w:val="28"/>
          <w:szCs w:val="28"/>
        </w:rPr>
        <w:t>it means that connection to Tiller Unit is lost.</w:t>
      </w:r>
    </w:p>
    <w:p w14:paraId="015C3C63" w14:textId="77777777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>The Clutch is enabled after each Joystick action and will hold rudder position for about 10 seconds after which the rudder may be influenced by boat motion.</w:t>
      </w:r>
    </w:p>
    <w:p w14:paraId="4A855DE8" w14:textId="77777777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>The result of this is that continuous small corrections will hold tiller position.</w:t>
      </w:r>
    </w:p>
    <w:p w14:paraId="7970731B" w14:textId="77777777" w:rsidR="0055218E" w:rsidRPr="0055218E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 xml:space="preserve">If no action is seen for about 40 seconds the handset shuts down again, to save battery life, but can be quickly started again by joystick action. </w:t>
      </w:r>
    </w:p>
    <w:p w14:paraId="1A01F4A9" w14:textId="50367C30" w:rsidR="0013631B" w:rsidRDefault="0013631B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Supervisor unit Is the small Keyfob “Blipper” unit</w:t>
      </w:r>
    </w:p>
    <w:p w14:paraId="47CEEB0C" w14:textId="49FA14EF" w:rsidR="00CC7B2B" w:rsidRDefault="0055218E" w:rsidP="00552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55218E">
        <w:rPr>
          <w:sz w:val="28"/>
          <w:szCs w:val="28"/>
        </w:rPr>
        <w:t xml:space="preserve">Operation of the Supervisor unit disables the clutch and gives steering control to the supervisor unit. </w:t>
      </w:r>
    </w:p>
    <w:p w14:paraId="69FCD8B4" w14:textId="0FBB9DE9" w:rsidR="0055218E" w:rsidRDefault="00CC7B2B" w:rsidP="00CC7B2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N</w:t>
      </w:r>
      <w:r w:rsidR="0055218E" w:rsidRPr="0055218E">
        <w:rPr>
          <w:sz w:val="28"/>
          <w:szCs w:val="28"/>
        </w:rPr>
        <w:t>ote that the 10 second clutch engagement is not available in this mode, the clutch is only engaged whilst the supervisor buttons are pressed</w:t>
      </w:r>
      <w:r>
        <w:rPr>
          <w:sz w:val="28"/>
          <w:szCs w:val="28"/>
        </w:rPr>
        <w:t xml:space="preserve">, so that </w:t>
      </w:r>
      <w:r w:rsidR="0013631B">
        <w:rPr>
          <w:sz w:val="28"/>
          <w:szCs w:val="28"/>
        </w:rPr>
        <w:t>by a quick press on this unit Full M</w:t>
      </w:r>
      <w:r>
        <w:rPr>
          <w:sz w:val="28"/>
          <w:szCs w:val="28"/>
        </w:rPr>
        <w:t xml:space="preserve">anual </w:t>
      </w:r>
      <w:r w:rsidR="0013631B">
        <w:rPr>
          <w:sz w:val="28"/>
          <w:szCs w:val="28"/>
        </w:rPr>
        <w:t>C</w:t>
      </w:r>
      <w:r>
        <w:rPr>
          <w:sz w:val="28"/>
          <w:szCs w:val="28"/>
        </w:rPr>
        <w:t>ontrol of the Tiller can be quickly achieved.</w:t>
      </w:r>
    </w:p>
    <w:p w14:paraId="2BA5AD7E" w14:textId="083A6F59" w:rsidR="00787111" w:rsidRPr="00787111" w:rsidRDefault="00787111" w:rsidP="00787111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Pressing the Emergency Stop disables the Tiller unit and returns control to the Helm</w:t>
      </w:r>
    </w:p>
    <w:p w14:paraId="753368B0" w14:textId="77777777" w:rsidR="0055218E" w:rsidRDefault="0055218E"/>
    <w:p w14:paraId="50440EF7" w14:textId="77777777" w:rsidR="0055218E" w:rsidRPr="0055218E" w:rsidRDefault="0055218E" w:rsidP="0055218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5218E">
        <w:rPr>
          <w:sz w:val="28"/>
          <w:szCs w:val="28"/>
        </w:rPr>
        <w:t>Range</w:t>
      </w:r>
    </w:p>
    <w:p w14:paraId="5DFEEA47" w14:textId="2AF642C6" w:rsidR="0055218E" w:rsidRPr="0055218E" w:rsidRDefault="0055218E" w:rsidP="0055218E">
      <w:pPr>
        <w:pStyle w:val="ListParagraph"/>
        <w:rPr>
          <w:sz w:val="28"/>
          <w:szCs w:val="28"/>
        </w:rPr>
      </w:pPr>
      <w:r w:rsidRPr="0055218E">
        <w:rPr>
          <w:sz w:val="28"/>
          <w:szCs w:val="28"/>
        </w:rPr>
        <w:t xml:space="preserve">The range is </w:t>
      </w:r>
      <w:r w:rsidRPr="0055218E">
        <w:rPr>
          <w:sz w:val="28"/>
          <w:szCs w:val="28"/>
        </w:rPr>
        <w:t>dependent</w:t>
      </w:r>
      <w:r w:rsidRPr="0055218E">
        <w:rPr>
          <w:sz w:val="28"/>
          <w:szCs w:val="28"/>
        </w:rPr>
        <w:t xml:space="preserve"> on the surroundings but has been tested over the whole Tiller area </w:t>
      </w:r>
    </w:p>
    <w:p w14:paraId="176E89C0" w14:textId="77777777" w:rsidR="0055218E" w:rsidRPr="0055218E" w:rsidRDefault="0055218E" w:rsidP="0055218E">
      <w:pPr>
        <w:pStyle w:val="ListParagraph"/>
        <w:rPr>
          <w:sz w:val="28"/>
          <w:szCs w:val="28"/>
        </w:rPr>
      </w:pPr>
      <w:r w:rsidRPr="0055218E">
        <w:rPr>
          <w:sz w:val="28"/>
          <w:szCs w:val="28"/>
        </w:rPr>
        <w:t>Certain phone signal and metalwork may interfere. Line of sight between handset and actuator should be kept clear.</w:t>
      </w:r>
    </w:p>
    <w:p w14:paraId="308EEBC6" w14:textId="7A7853CA" w:rsidR="0055218E" w:rsidRDefault="0055218E">
      <w:r>
        <w:br w:type="page"/>
      </w:r>
    </w:p>
    <w:p w14:paraId="2F6D89B3" w14:textId="77777777" w:rsidR="00C40C73" w:rsidRDefault="00C40C73" w:rsidP="00C40C73"/>
    <w:p w14:paraId="66BFD264" w14:textId="7C9D29AD" w:rsidR="00C40C73" w:rsidRPr="0055218E" w:rsidRDefault="00C40C73" w:rsidP="00C40C7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5218E">
        <w:rPr>
          <w:sz w:val="28"/>
          <w:szCs w:val="28"/>
        </w:rPr>
        <w:t>Battery replacement – Handsets</w:t>
      </w:r>
    </w:p>
    <w:p w14:paraId="2603FAEE" w14:textId="0BD98889" w:rsidR="00C40C73" w:rsidRPr="0055218E" w:rsidRDefault="00C40C73" w:rsidP="00C40C73">
      <w:pPr>
        <w:pStyle w:val="ListParagraph"/>
        <w:rPr>
          <w:sz w:val="28"/>
          <w:szCs w:val="28"/>
        </w:rPr>
      </w:pPr>
      <w:r w:rsidRPr="0055218E">
        <w:rPr>
          <w:sz w:val="28"/>
          <w:szCs w:val="28"/>
        </w:rPr>
        <w:t xml:space="preserve">The battery live will depend on usage, </w:t>
      </w:r>
      <w:r w:rsidR="00EC4F74" w:rsidRPr="0055218E">
        <w:rPr>
          <w:sz w:val="28"/>
          <w:szCs w:val="28"/>
        </w:rPr>
        <w:t>but it is likely one set will last a season. The units power down after 40 seconds of inactivity and restart after a joystick action or button press.</w:t>
      </w:r>
    </w:p>
    <w:p w14:paraId="04D9FDEB" w14:textId="77777777" w:rsidR="002A4E30" w:rsidRPr="0055218E" w:rsidRDefault="002A4E30" w:rsidP="00C40C73">
      <w:pPr>
        <w:pStyle w:val="ListParagraph"/>
        <w:rPr>
          <w:sz w:val="28"/>
          <w:szCs w:val="28"/>
        </w:rPr>
      </w:pPr>
    </w:p>
    <w:p w14:paraId="78DF4DBC" w14:textId="07709392" w:rsidR="00C40C73" w:rsidRPr="0055218E" w:rsidRDefault="00C40C73" w:rsidP="00C40C73">
      <w:pPr>
        <w:pStyle w:val="ListParagraph"/>
        <w:rPr>
          <w:sz w:val="28"/>
          <w:szCs w:val="28"/>
        </w:rPr>
      </w:pPr>
      <w:r w:rsidRPr="0055218E">
        <w:rPr>
          <w:sz w:val="28"/>
          <w:szCs w:val="28"/>
        </w:rPr>
        <w:t>There are 4 types of units</w:t>
      </w:r>
    </w:p>
    <w:p w14:paraId="17F4B805" w14:textId="77777777" w:rsidR="002A4E30" w:rsidRPr="0055218E" w:rsidRDefault="002A4E30" w:rsidP="002A4E30">
      <w:pPr>
        <w:pStyle w:val="ListParagraph"/>
        <w:ind w:left="1080"/>
        <w:rPr>
          <w:sz w:val="28"/>
          <w:szCs w:val="28"/>
        </w:rPr>
      </w:pPr>
    </w:p>
    <w:p w14:paraId="5F2C1047" w14:textId="22444BAB" w:rsidR="00C40C73" w:rsidRPr="0055218E" w:rsidRDefault="00C40C73" w:rsidP="00C40C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5218E">
        <w:rPr>
          <w:sz w:val="28"/>
          <w:szCs w:val="28"/>
        </w:rPr>
        <w:t xml:space="preserve">T-Case 3 AA Alkaline </w:t>
      </w:r>
    </w:p>
    <w:p w14:paraId="3117AD46" w14:textId="77777777" w:rsidR="002A4E30" w:rsidRPr="0055218E" w:rsidRDefault="002A4E30" w:rsidP="002A4E30">
      <w:pPr>
        <w:pStyle w:val="ListParagraph"/>
        <w:ind w:left="1080"/>
        <w:rPr>
          <w:sz w:val="28"/>
          <w:szCs w:val="28"/>
        </w:rPr>
      </w:pPr>
    </w:p>
    <w:p w14:paraId="1FAB5BC7" w14:textId="745F1B36" w:rsidR="00C40C73" w:rsidRPr="0055218E" w:rsidRDefault="00C40C73" w:rsidP="00C40C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5218E">
        <w:rPr>
          <w:sz w:val="28"/>
          <w:szCs w:val="28"/>
        </w:rPr>
        <w:t>Square case 3 AA or 3 AAA Alkaline</w:t>
      </w:r>
    </w:p>
    <w:p w14:paraId="4C6528D9" w14:textId="77777777" w:rsidR="002A4E30" w:rsidRPr="0055218E" w:rsidRDefault="002A4E30" w:rsidP="002A4E30">
      <w:pPr>
        <w:pStyle w:val="ListParagraph"/>
        <w:rPr>
          <w:sz w:val="28"/>
          <w:szCs w:val="28"/>
        </w:rPr>
      </w:pPr>
    </w:p>
    <w:p w14:paraId="7FA3DD13" w14:textId="77777777" w:rsidR="002A4E30" w:rsidRPr="0055218E" w:rsidRDefault="002A4E30" w:rsidP="002A4E30">
      <w:pPr>
        <w:pStyle w:val="ListParagraph"/>
        <w:ind w:left="1080"/>
        <w:rPr>
          <w:sz w:val="28"/>
          <w:szCs w:val="28"/>
        </w:rPr>
      </w:pPr>
    </w:p>
    <w:p w14:paraId="09F631F4" w14:textId="17221DB1" w:rsidR="00C40C73" w:rsidRPr="0055218E" w:rsidRDefault="00C40C73" w:rsidP="00C40C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5218E">
        <w:rPr>
          <w:sz w:val="28"/>
          <w:szCs w:val="28"/>
        </w:rPr>
        <w:t>Oblong Box 3 AA Alkaline</w:t>
      </w:r>
    </w:p>
    <w:p w14:paraId="12D9D9DC" w14:textId="77777777" w:rsidR="002A4E30" w:rsidRPr="0055218E" w:rsidRDefault="002A4E30" w:rsidP="002A4E30">
      <w:pPr>
        <w:pStyle w:val="ListParagraph"/>
        <w:ind w:left="1080"/>
        <w:rPr>
          <w:sz w:val="28"/>
          <w:szCs w:val="28"/>
        </w:rPr>
      </w:pPr>
    </w:p>
    <w:p w14:paraId="01ED35AF" w14:textId="1A25C5B7" w:rsidR="00C40C73" w:rsidRPr="0055218E" w:rsidRDefault="00EC4F74" w:rsidP="00C40C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5218E">
        <w:rPr>
          <w:sz w:val="28"/>
          <w:szCs w:val="28"/>
        </w:rPr>
        <w:t xml:space="preserve">Key-fob “blippers” </w:t>
      </w:r>
      <w:r w:rsidR="0055218E">
        <w:rPr>
          <w:sz w:val="28"/>
          <w:szCs w:val="28"/>
        </w:rPr>
        <w:t>2 AA Alkaline</w:t>
      </w:r>
    </w:p>
    <w:p w14:paraId="2A6EFFF1" w14:textId="77777777" w:rsidR="002A4E30" w:rsidRDefault="002A4E30" w:rsidP="002A4E30">
      <w:pPr>
        <w:pStyle w:val="ListParagraph"/>
      </w:pPr>
    </w:p>
    <w:p w14:paraId="49CBCC72" w14:textId="77777777" w:rsidR="002A4E30" w:rsidRDefault="002A4E30" w:rsidP="002A4E30">
      <w:pPr>
        <w:pStyle w:val="ListParagraph"/>
        <w:ind w:left="1080"/>
      </w:pPr>
    </w:p>
    <w:p w14:paraId="6FC2C36D" w14:textId="77777777" w:rsidR="00237F32" w:rsidRDefault="00237F32" w:rsidP="002A4E30">
      <w:pPr>
        <w:ind w:firstLine="720"/>
      </w:pPr>
      <w:r w:rsidRPr="00237F32">
        <w:rPr>
          <w:rStyle w:val="Heading1Char"/>
        </w:rPr>
        <w:t>Take care to insert batteries in correct orientation</w:t>
      </w:r>
      <w:r>
        <w:t xml:space="preserve"> </w:t>
      </w:r>
    </w:p>
    <w:p w14:paraId="1311381D" w14:textId="02C62368" w:rsidR="002A4E30" w:rsidRDefault="002A4E30" w:rsidP="002A4E30">
      <w:pPr>
        <w:ind w:firstLine="720"/>
      </w:pPr>
      <w:r>
        <w:t>T</w:t>
      </w:r>
      <w:r w:rsidR="00237F32">
        <w:t>here is no protection against wrong insertion and this could destroy the unit</w:t>
      </w:r>
    </w:p>
    <w:p w14:paraId="064904AE" w14:textId="3A454E05" w:rsidR="00A0675F" w:rsidRDefault="00A0675F" w:rsidP="002A4E30">
      <w:pPr>
        <w:ind w:firstLine="720"/>
      </w:pPr>
    </w:p>
    <w:p w14:paraId="7A9A2E66" w14:textId="4D8E8F8A" w:rsidR="00237F32" w:rsidRDefault="002A4E30" w:rsidP="002A4E30">
      <w:pPr>
        <w:ind w:firstLine="720"/>
      </w:pPr>
      <w:r>
        <w:rPr>
          <w:noProof/>
        </w:rPr>
        <w:drawing>
          <wp:inline distT="0" distB="0" distL="0" distR="0" wp14:anchorId="273658BB" wp14:editId="1C839540">
            <wp:extent cx="2457450" cy="2138739"/>
            <wp:effectExtent l="0" t="0" r="0" b="0"/>
            <wp:docPr id="12" name="Picture 1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200616_09474401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4" r="6223"/>
                    <a:stretch/>
                  </pic:blipFill>
                  <pic:spPr bwMode="auto">
                    <a:xfrm>
                      <a:off x="0" y="0"/>
                      <a:ext cx="2475719" cy="215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F853222" wp14:editId="59C27718">
            <wp:extent cx="2502151" cy="2124710"/>
            <wp:effectExtent l="0" t="0" r="0" b="8890"/>
            <wp:docPr id="13" name="Picture 13" descr="A picture containing table, indoor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00616_09512264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0" t="4552" b="-1"/>
                    <a:stretch/>
                  </pic:blipFill>
                  <pic:spPr bwMode="auto">
                    <a:xfrm>
                      <a:off x="0" y="0"/>
                      <a:ext cx="2532048" cy="215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7CCD" w14:textId="35EB349D" w:rsidR="002A4E30" w:rsidRDefault="00A0675F" w:rsidP="00A0675F">
      <w:pPr>
        <w:ind w:left="720" w:firstLine="720"/>
      </w:pPr>
      <w:r>
        <w:t>3x AA 1.5V Alkaline</w:t>
      </w:r>
      <w:r>
        <w:tab/>
      </w:r>
      <w:r>
        <w:tab/>
      </w:r>
      <w:r>
        <w:tab/>
      </w:r>
      <w:r>
        <w:tab/>
        <w:t>LR3200 3.2V Button Cell</w:t>
      </w:r>
    </w:p>
    <w:p w14:paraId="7AD6081D" w14:textId="77777777" w:rsidR="002A4E30" w:rsidRDefault="002A4E30" w:rsidP="002A4E30">
      <w:pPr>
        <w:ind w:firstLine="720"/>
        <w:rPr>
          <w:noProof/>
        </w:rPr>
      </w:pPr>
    </w:p>
    <w:p w14:paraId="3A7555A6" w14:textId="07F8C07F" w:rsidR="002A4E30" w:rsidRDefault="00A0675F" w:rsidP="00A0675F">
      <w:pPr>
        <w:tabs>
          <w:tab w:val="left" w:pos="4080"/>
        </w:tabs>
        <w:ind w:firstLine="720"/>
      </w:pPr>
      <w:r>
        <w:tab/>
      </w:r>
    </w:p>
    <w:p w14:paraId="7BDB92B3" w14:textId="5738D5F7" w:rsidR="00EC4F74" w:rsidRDefault="00EC4F74" w:rsidP="00EC4F74">
      <w:pPr>
        <w:pStyle w:val="ListParagraph"/>
        <w:numPr>
          <w:ilvl w:val="0"/>
          <w:numId w:val="3"/>
        </w:numPr>
      </w:pPr>
      <w:r>
        <w:t>Address Setup</w:t>
      </w:r>
    </w:p>
    <w:p w14:paraId="4F1B2A1E" w14:textId="33BACA6F" w:rsidR="00EC4F74" w:rsidRDefault="00EC4F74" w:rsidP="00EC4F74">
      <w:pPr>
        <w:pStyle w:val="ListParagraph"/>
      </w:pPr>
      <w:r>
        <w:t>Each handset and Base control unit has a DIL Switch to set the Radio address and Mode</w:t>
      </w:r>
    </w:p>
    <w:p w14:paraId="3CEC056E" w14:textId="47446D57" w:rsidR="00CA5B69" w:rsidRDefault="00EC4F74" w:rsidP="00EC4F74">
      <w:pPr>
        <w:pStyle w:val="ListParagraph"/>
        <w:numPr>
          <w:ilvl w:val="0"/>
          <w:numId w:val="5"/>
        </w:numPr>
      </w:pPr>
      <w:r>
        <w:t xml:space="preserve">Address 0 – 3 -&gt; </w:t>
      </w:r>
      <w:r w:rsidR="00CA5B69">
        <w:t xml:space="preserve"> switch positions -&gt; 123</w:t>
      </w:r>
      <w:r w:rsidR="00CA5B69">
        <w:tab/>
        <w:t>123</w:t>
      </w:r>
      <w:r w:rsidR="00CA5B69">
        <w:tab/>
        <w:t>123</w:t>
      </w:r>
      <w:r w:rsidR="00CA5B69">
        <w:tab/>
        <w:t>123</w:t>
      </w:r>
    </w:p>
    <w:p w14:paraId="6CF57044" w14:textId="77777777" w:rsidR="00CA5B69" w:rsidRDefault="00EC4F74" w:rsidP="00CA5B69">
      <w:pPr>
        <w:pStyle w:val="ListParagraph"/>
        <w:ind w:left="3960" w:firstLine="360"/>
      </w:pPr>
      <w:r>
        <w:lastRenderedPageBreak/>
        <w:t>00</w:t>
      </w:r>
      <w:r w:rsidR="00CA5B69">
        <w:t>0</w:t>
      </w:r>
      <w:r w:rsidR="00CA5B69">
        <w:tab/>
      </w:r>
      <w:r w:rsidR="00C2135D">
        <w:t>1</w:t>
      </w:r>
      <w:r w:rsidR="00CA5B69">
        <w:t>00</w:t>
      </w:r>
      <w:r w:rsidR="00CA5B69">
        <w:tab/>
        <w:t>010</w:t>
      </w:r>
      <w:r w:rsidR="00CA5B69">
        <w:tab/>
      </w:r>
      <w:r>
        <w:t>11</w:t>
      </w:r>
      <w:r w:rsidR="00CA5B69">
        <w:t>0</w:t>
      </w:r>
    </w:p>
    <w:p w14:paraId="180E7681" w14:textId="2ABEA0B9" w:rsidR="000915A8" w:rsidRDefault="00CA5B69" w:rsidP="002A4E30">
      <w:pPr>
        <w:ind w:left="360" w:firstLine="720"/>
      </w:pPr>
      <w:r>
        <w:t>Address</w:t>
      </w:r>
      <w:r>
        <w:tab/>
      </w:r>
      <w:r>
        <w:tab/>
      </w:r>
      <w:r>
        <w:tab/>
      </w:r>
      <w:r>
        <w:tab/>
        <w:t xml:space="preserve">  0</w:t>
      </w:r>
      <w:r>
        <w:tab/>
        <w:t xml:space="preserve">  1</w:t>
      </w:r>
      <w:r>
        <w:tab/>
        <w:t xml:space="preserve">  2</w:t>
      </w:r>
      <w:r>
        <w:tab/>
        <w:t xml:space="preserve">  3</w:t>
      </w:r>
    </w:p>
    <w:p w14:paraId="1AF068EB" w14:textId="0BF2A665" w:rsidR="002F56E4" w:rsidRDefault="000915A8" w:rsidP="002F56E4">
      <w:pPr>
        <w:pStyle w:val="ListParagraph"/>
        <w:ind w:left="1080"/>
      </w:pPr>
      <w:r>
        <w:t>Base Unit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Handset</w:t>
      </w:r>
    </w:p>
    <w:p w14:paraId="2BFAA65E" w14:textId="2DCFD9BD" w:rsidR="000915A8" w:rsidRDefault="002A4E30" w:rsidP="005C38E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C0714" wp14:editId="2CB19F6D">
                <wp:simplePos x="0" y="0"/>
                <wp:positionH relativeFrom="column">
                  <wp:posOffset>3095625</wp:posOffset>
                </wp:positionH>
                <wp:positionV relativeFrom="paragraph">
                  <wp:posOffset>1629409</wp:posOffset>
                </wp:positionV>
                <wp:extent cx="923925" cy="504825"/>
                <wp:effectExtent l="0" t="38100" r="4762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504825"/>
                        </a:xfrm>
                        <a:prstGeom prst="straightConnector1">
                          <a:avLst/>
                        </a:prstGeom>
                        <a:ln w="25400">
                          <a:headEnd w="lg" len="med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BCA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43.75pt;margin-top:128.3pt;width:72.75pt;height:39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" strokecolor="#ed7d31 [3205]" strokeweight="2pt">
                <v:stroke startarrowwidth="wide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DF4CD" wp14:editId="474A5D7B">
                <wp:simplePos x="0" y="0"/>
                <wp:positionH relativeFrom="column">
                  <wp:posOffset>3924300</wp:posOffset>
                </wp:positionH>
                <wp:positionV relativeFrom="paragraph">
                  <wp:posOffset>1315085</wp:posOffset>
                </wp:positionV>
                <wp:extent cx="647700" cy="447675"/>
                <wp:effectExtent l="19050" t="1905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47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D40776" id="Oval 5" o:spid="_x0000_s1026" style="position:absolute;margin-left:309pt;margin-top:103.55pt;width:51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" filled="f" strokecolor="#00206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FA7996" wp14:editId="63DDC6A3">
                <wp:simplePos x="0" y="0"/>
                <wp:positionH relativeFrom="column">
                  <wp:posOffset>1181100</wp:posOffset>
                </wp:positionH>
                <wp:positionV relativeFrom="paragraph">
                  <wp:posOffset>1734185</wp:posOffset>
                </wp:positionV>
                <wp:extent cx="628650" cy="400050"/>
                <wp:effectExtent l="38100" t="38100" r="1905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8650" cy="400050"/>
                        </a:xfrm>
                        <a:prstGeom prst="straightConnector1">
                          <a:avLst/>
                        </a:prstGeom>
                        <a:ln w="25400">
                          <a:headEnd w="lg" len="med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DB8BF" id="Straight Arrow Connector 7" o:spid="_x0000_s1026" type="#_x0000_t32" style="position:absolute;margin-left:93pt;margin-top:136.55pt;width:49.5pt;height:31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" strokecolor="#ed7d31 [3205]" strokeweight="2pt">
                <v:stroke startarrowwidth="wide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468706" wp14:editId="7CE81404">
                <wp:simplePos x="0" y="0"/>
                <wp:positionH relativeFrom="column">
                  <wp:posOffset>514350</wp:posOffset>
                </wp:positionH>
                <wp:positionV relativeFrom="paragraph">
                  <wp:posOffset>1248410</wp:posOffset>
                </wp:positionV>
                <wp:extent cx="781050" cy="561975"/>
                <wp:effectExtent l="19050" t="1905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619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E0EB7" id="Oval 4" o:spid="_x0000_s1026" style="position:absolute;margin-left:40.5pt;margin-top:98.3pt;width:61.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" filled="f" strokecolor="#002060" strokeweight="3pt">
                <v:stroke joinstyle="miter"/>
              </v:oval>
            </w:pict>
          </mc:Fallback>
        </mc:AlternateContent>
      </w:r>
      <w:r w:rsidR="005C38E5">
        <w:rPr>
          <w:noProof/>
        </w:rPr>
        <w:drawing>
          <wp:inline distT="0" distB="0" distL="0" distR="0" wp14:anchorId="74B6A2BD" wp14:editId="1994ABA7">
            <wp:extent cx="2724150" cy="2026995"/>
            <wp:effectExtent l="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616_093633265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6" r="3124" b="27543"/>
                    <a:stretch/>
                  </pic:blipFill>
                  <pic:spPr bwMode="auto">
                    <a:xfrm>
                      <a:off x="0" y="0"/>
                      <a:ext cx="2756336" cy="205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5A8">
        <w:rPr>
          <w:noProof/>
        </w:rPr>
        <w:t xml:space="preserve">        </w:t>
      </w:r>
      <w:r w:rsidR="000915A8">
        <w:rPr>
          <w:noProof/>
        </w:rPr>
        <w:drawing>
          <wp:inline distT="0" distB="0" distL="0" distR="0" wp14:anchorId="60BC362E" wp14:editId="28876DF7">
            <wp:extent cx="2651760" cy="1994066"/>
            <wp:effectExtent l="0" t="0" r="0" b="6350"/>
            <wp:docPr id="3" name="Picture 3" descr="A picture containing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616_094824780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0" t="26145" r="23562" b="10709"/>
                    <a:stretch/>
                  </pic:blipFill>
                  <pic:spPr bwMode="auto">
                    <a:xfrm>
                      <a:off x="0" y="0"/>
                      <a:ext cx="2674253" cy="201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6A440" w14:textId="0949B459" w:rsidR="005C38E5" w:rsidRDefault="00C2135D" w:rsidP="005C38E5">
      <w:r>
        <w:t xml:space="preserve">                                     First two </w:t>
      </w:r>
      <w:r w:rsidR="000915A8">
        <w:t xml:space="preserve">Switches set to address 1   </w:t>
      </w:r>
    </w:p>
    <w:p w14:paraId="6B9871B4" w14:textId="01847942" w:rsidR="002A219C" w:rsidRDefault="002A219C" w:rsidP="002A219C">
      <w:pPr>
        <w:ind w:left="720" w:firstLine="720"/>
      </w:pPr>
      <w:r>
        <w:t xml:space="preserve">Switch </w:t>
      </w:r>
      <w:r>
        <w:tab/>
        <w:t>position</w:t>
      </w:r>
      <w:r>
        <w:tab/>
      </w:r>
      <w:r>
        <w:tab/>
        <w:t>1</w:t>
      </w:r>
      <w:r>
        <w:tab/>
        <w:t>2</w:t>
      </w:r>
      <w:r>
        <w:tab/>
        <w:t>3</w:t>
      </w:r>
    </w:p>
    <w:p w14:paraId="4A1EA4F7" w14:textId="77777777" w:rsidR="002A4E30" w:rsidRDefault="002A219C" w:rsidP="002A4E30">
      <w:r>
        <w:tab/>
      </w:r>
      <w:r>
        <w:tab/>
        <w:t>setting</w:t>
      </w:r>
      <w:r>
        <w:tab/>
      </w:r>
      <w:r>
        <w:tab/>
      </w:r>
      <w:r>
        <w:tab/>
      </w:r>
      <w:r>
        <w:tab/>
        <w:t>1</w:t>
      </w:r>
      <w:r>
        <w:tab/>
        <w:t>0</w:t>
      </w:r>
      <w:r>
        <w:tab/>
        <w:t>0</w:t>
      </w:r>
      <w:r>
        <w:tab/>
        <w:t>= address 1</w:t>
      </w:r>
    </w:p>
    <w:p w14:paraId="28DC25D4" w14:textId="1E1EFA97" w:rsidR="000915A8" w:rsidRDefault="000915A8" w:rsidP="002A4E30">
      <w:pPr>
        <w:pStyle w:val="ListParagraph"/>
        <w:numPr>
          <w:ilvl w:val="0"/>
          <w:numId w:val="3"/>
        </w:numPr>
      </w:pPr>
      <w:r>
        <w:t>Supervisor Mode</w:t>
      </w:r>
    </w:p>
    <w:p w14:paraId="20A4036B" w14:textId="77777777" w:rsidR="000915A8" w:rsidRDefault="000915A8" w:rsidP="000915A8">
      <w:pPr>
        <w:pStyle w:val="ListParagraph"/>
      </w:pPr>
      <w:r>
        <w:t>Allows supervisor to take control, also disabling the clutch</w:t>
      </w:r>
    </w:p>
    <w:p w14:paraId="4F23EBB3" w14:textId="76E62D15" w:rsidR="000915A8" w:rsidRDefault="000915A8" w:rsidP="000915A8">
      <w:pPr>
        <w:pStyle w:val="ListParagraph"/>
        <w:numPr>
          <w:ilvl w:val="0"/>
          <w:numId w:val="7"/>
        </w:numPr>
      </w:pPr>
      <w:r>
        <w:t>Normal Mode -&gt; xx0,   Supervisor Mode -&gt; xx1</w:t>
      </w:r>
    </w:p>
    <w:p w14:paraId="775C67E6" w14:textId="11164253" w:rsidR="000915A8" w:rsidRDefault="000915A8" w:rsidP="000915A8">
      <w:pPr>
        <w:pStyle w:val="ListParagraph"/>
        <w:ind w:left="1080"/>
      </w:pPr>
    </w:p>
    <w:p w14:paraId="1DFB19F6" w14:textId="7572E406" w:rsidR="00C2135D" w:rsidRDefault="00C2135D" w:rsidP="000915A8">
      <w:pPr>
        <w:pStyle w:val="ListParagraph"/>
        <w:ind w:left="1080"/>
      </w:pPr>
      <w:r>
        <w:t xml:space="preserve">                                       Key Fob Unit</w:t>
      </w:r>
    </w:p>
    <w:p w14:paraId="07DEFAA0" w14:textId="4CB92C49" w:rsidR="000915A8" w:rsidRDefault="002A4E30">
      <w:r w:rsidRPr="00C2135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598332" wp14:editId="77A5B21D">
                <wp:simplePos x="0" y="0"/>
                <wp:positionH relativeFrom="column">
                  <wp:posOffset>2857500</wp:posOffset>
                </wp:positionH>
                <wp:positionV relativeFrom="paragraph">
                  <wp:posOffset>1447164</wp:posOffset>
                </wp:positionV>
                <wp:extent cx="116840" cy="1219200"/>
                <wp:effectExtent l="0" t="38100" r="7366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840" cy="1219200"/>
                        </a:xfrm>
                        <a:prstGeom prst="straightConnector1">
                          <a:avLst/>
                        </a:prstGeom>
                        <a:ln w="25400">
                          <a:headEnd w="lg" len="med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6882" id="Straight Arrow Connector 10" o:spid="_x0000_s1026" type="#_x0000_t32" style="position:absolute;margin-left:225pt;margin-top:113.95pt;width:9.2pt;height:9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" strokecolor="#ed7d31 [3205]" strokeweight="2pt">
                <v:stroke startarrowwidth="wide" endarrow="block" joinstyle="miter"/>
              </v:shape>
            </w:pict>
          </mc:Fallback>
        </mc:AlternateContent>
      </w:r>
      <w:r w:rsidRPr="00C2135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C9F490" wp14:editId="4393C498">
                <wp:simplePos x="0" y="0"/>
                <wp:positionH relativeFrom="column">
                  <wp:posOffset>3190874</wp:posOffset>
                </wp:positionH>
                <wp:positionV relativeFrom="paragraph">
                  <wp:posOffset>1304290</wp:posOffset>
                </wp:positionV>
                <wp:extent cx="1057275" cy="1314450"/>
                <wp:effectExtent l="38100" t="38100" r="28575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1314450"/>
                        </a:xfrm>
                        <a:prstGeom prst="straightConnector1">
                          <a:avLst/>
                        </a:prstGeom>
                        <a:ln w="25400">
                          <a:headEnd w="lg" len="med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17B22" id="Straight Arrow Connector 11" o:spid="_x0000_s1026" type="#_x0000_t32" style="position:absolute;margin-left:251.25pt;margin-top:102.7pt;width:83.25pt;height:103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" strokecolor="#ed7d31 [3205]" strokeweight="2pt">
                <v:stroke startarrowwidth="wide" endarrow="block" joinstyle="miter"/>
              </v:shape>
            </w:pict>
          </mc:Fallback>
        </mc:AlternateContent>
      </w:r>
      <w:r w:rsidR="00C2135D" w:rsidRPr="00C2135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325E9F" wp14:editId="2D0676FB">
                <wp:simplePos x="0" y="0"/>
                <wp:positionH relativeFrom="column">
                  <wp:posOffset>2743200</wp:posOffset>
                </wp:positionH>
                <wp:positionV relativeFrom="paragraph">
                  <wp:posOffset>1007110</wp:posOffset>
                </wp:positionV>
                <wp:extent cx="752475" cy="485775"/>
                <wp:effectExtent l="19050" t="1905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857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4FA2D2" id="Oval 9" o:spid="_x0000_s1026" style="position:absolute;margin-left:3in;margin-top:79.3pt;width:59.25pt;height:38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" filled="f" strokecolor="#002060" strokeweight="3pt">
                <v:stroke joinstyle="miter"/>
              </v:oval>
            </w:pict>
          </mc:Fallback>
        </mc:AlternateContent>
      </w:r>
      <w:r w:rsidR="00C2135D">
        <w:t xml:space="preserve">                                          </w:t>
      </w:r>
      <w:r w:rsidR="000915A8">
        <w:rPr>
          <w:noProof/>
        </w:rPr>
        <w:drawing>
          <wp:inline distT="0" distB="0" distL="0" distR="0" wp14:anchorId="42E0C128" wp14:editId="79AD8FF7">
            <wp:extent cx="2749684" cy="2009775"/>
            <wp:effectExtent l="0" t="0" r="0" b="0"/>
            <wp:docPr id="8" name="Picture 8" descr="A picture containing table, indoor, sitting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0616_095122648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3" t="27509" r="5293" b="-1757"/>
                    <a:stretch/>
                  </pic:blipFill>
                  <pic:spPr bwMode="auto">
                    <a:xfrm rot="10800000">
                      <a:off x="0" y="0"/>
                      <a:ext cx="2779957" cy="203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B0CB8" w14:textId="67D38DEF" w:rsidR="00CA5B69" w:rsidRDefault="00CA5B69" w:rsidP="00C2135D">
      <w:r>
        <w:t>Switch setting -&gt; 101</w:t>
      </w:r>
      <w:r w:rsidR="00C2135D">
        <w:t xml:space="preserve"> </w:t>
      </w:r>
    </w:p>
    <w:p w14:paraId="3B6EFE7C" w14:textId="254D09C5" w:rsidR="00CA5B69" w:rsidRDefault="00CA5B69" w:rsidP="00C2135D">
      <w:r>
        <w:t xml:space="preserve">this means address 1, </w:t>
      </w:r>
      <w:r>
        <w:tab/>
        <w:t>mode supervisor</w:t>
      </w:r>
    </w:p>
    <w:p w14:paraId="2980AADE" w14:textId="73058A1A" w:rsidR="00C2135D" w:rsidRDefault="00C2135D" w:rsidP="00CA5B69">
      <w:pPr>
        <w:ind w:left="720" w:firstLine="720"/>
      </w:pPr>
      <w:r>
        <w:t xml:space="preserve">First two Switches set to address </w:t>
      </w:r>
      <w:r w:rsidR="00CA5B69">
        <w:t>10</w:t>
      </w:r>
      <w:r>
        <w:t xml:space="preserve"> </w:t>
      </w:r>
      <w:r>
        <w:tab/>
        <w:t>Last Switch set</w:t>
      </w:r>
      <w:r w:rsidR="00CA5B69">
        <w:t xml:space="preserve"> to</w:t>
      </w:r>
      <w:r>
        <w:t xml:space="preserve"> </w:t>
      </w:r>
      <w:r w:rsidR="00CA5B69">
        <w:t xml:space="preserve"> 1 </w:t>
      </w:r>
      <w:r>
        <w:t>= Supervisor Mode</w:t>
      </w:r>
    </w:p>
    <w:p w14:paraId="585D7E2E" w14:textId="77777777" w:rsidR="00C2135D" w:rsidRDefault="00C2135D"/>
    <w:p w14:paraId="50DAB084" w14:textId="4798AEC2" w:rsidR="002F56E4" w:rsidRDefault="002F56E4" w:rsidP="002F56E4">
      <w:pPr>
        <w:pStyle w:val="ListParagraph"/>
        <w:ind w:left="1080"/>
      </w:pPr>
    </w:p>
    <w:p w14:paraId="4EF51306" w14:textId="77777777" w:rsidR="002F56E4" w:rsidRDefault="002F56E4" w:rsidP="002F56E4">
      <w:pPr>
        <w:pStyle w:val="ListParagraph"/>
      </w:pPr>
    </w:p>
    <w:p w14:paraId="3F3A25AD" w14:textId="5181F44F" w:rsidR="004D05F9" w:rsidRDefault="004D05F9" w:rsidP="004D05F9">
      <w:r>
        <w:t xml:space="preserve">              </w:t>
      </w:r>
    </w:p>
    <w:p w14:paraId="29D150A7" w14:textId="1BCA4F44" w:rsidR="00C40C73" w:rsidRDefault="00C40C73" w:rsidP="002F56E4">
      <w:pPr>
        <w:pStyle w:val="ListParagraph"/>
        <w:ind w:left="1080"/>
      </w:pPr>
    </w:p>
    <w:p w14:paraId="12F9153F" w14:textId="32ACBA25" w:rsidR="00C40C73" w:rsidRPr="00C40C73" w:rsidRDefault="00C40C73" w:rsidP="00C40C73"/>
    <w:sectPr w:rsidR="00C40C73" w:rsidRPr="00C40C73" w:rsidSect="00D3147C">
      <w:footerReference w:type="default" r:id="rId13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53CC4" w14:textId="77777777" w:rsidR="000861DA" w:rsidRDefault="000861DA" w:rsidP="00732974">
      <w:pPr>
        <w:spacing w:after="0" w:line="240" w:lineRule="auto"/>
      </w:pPr>
      <w:r>
        <w:separator/>
      </w:r>
    </w:p>
  </w:endnote>
  <w:endnote w:type="continuationSeparator" w:id="0">
    <w:p w14:paraId="249A4DC9" w14:textId="77777777" w:rsidR="000861DA" w:rsidRDefault="000861DA" w:rsidP="00732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36800" w14:textId="74338BA5" w:rsidR="00732974" w:rsidRDefault="00732974">
    <w:pPr>
      <w:pStyle w:val="Footer"/>
    </w:pPr>
    <w:r>
      <w:t>Bo Franklin</w:t>
    </w:r>
    <w:r w:rsidR="000E1637">
      <w:t xml:space="preserve"> KACT</w:t>
    </w:r>
    <w:r>
      <w:ptab w:relativeTo="margin" w:alignment="center" w:leader="none"/>
    </w:r>
    <w:r w:rsidR="000E1637">
      <w:fldChar w:fldCharType="begin"/>
    </w:r>
    <w:r w:rsidR="000E1637">
      <w:instrText xml:space="preserve"> DATE \@ "dd/MM/yyyy" </w:instrText>
    </w:r>
    <w:r w:rsidR="000E1637">
      <w:fldChar w:fldCharType="separate"/>
    </w:r>
    <w:r w:rsidR="00CF28FD">
      <w:rPr>
        <w:noProof/>
      </w:rPr>
      <w:t>27/07/2021</w:t>
    </w:r>
    <w:r w:rsidR="000E1637">
      <w:fldChar w:fldCharType="end"/>
    </w:r>
    <w:r w:rsidR="000E1637">
      <w:tab/>
    </w:r>
    <w:r w:rsidR="000E1637" w:rsidRPr="000E1637">
      <w:t xml:space="preserve">Page </w:t>
    </w:r>
    <w:r w:rsidR="000E1637" w:rsidRPr="000E1637">
      <w:rPr>
        <w:b/>
        <w:bCs/>
      </w:rPr>
      <w:fldChar w:fldCharType="begin"/>
    </w:r>
    <w:r w:rsidR="000E1637" w:rsidRPr="000E1637">
      <w:rPr>
        <w:b/>
        <w:bCs/>
      </w:rPr>
      <w:instrText xml:space="preserve"> PAGE  \* Arabic  \* MERGEFORMAT </w:instrText>
    </w:r>
    <w:r w:rsidR="000E1637" w:rsidRPr="000E1637">
      <w:rPr>
        <w:b/>
        <w:bCs/>
      </w:rPr>
      <w:fldChar w:fldCharType="separate"/>
    </w:r>
    <w:r w:rsidR="000E1637" w:rsidRPr="000E1637">
      <w:rPr>
        <w:b/>
        <w:bCs/>
        <w:noProof/>
      </w:rPr>
      <w:t>1</w:t>
    </w:r>
    <w:r w:rsidR="000E1637" w:rsidRPr="000E1637">
      <w:rPr>
        <w:b/>
        <w:bCs/>
      </w:rPr>
      <w:fldChar w:fldCharType="end"/>
    </w:r>
    <w:r w:rsidR="000E1637" w:rsidRPr="000E1637">
      <w:t xml:space="preserve"> of </w:t>
    </w:r>
    <w:r w:rsidR="000E1637" w:rsidRPr="000E1637">
      <w:rPr>
        <w:b/>
        <w:bCs/>
      </w:rPr>
      <w:fldChar w:fldCharType="begin"/>
    </w:r>
    <w:r w:rsidR="000E1637" w:rsidRPr="000E1637">
      <w:rPr>
        <w:b/>
        <w:bCs/>
      </w:rPr>
      <w:instrText xml:space="preserve"> NUMPAGES  \* Arabic  \* MERGEFORMAT </w:instrText>
    </w:r>
    <w:r w:rsidR="000E1637" w:rsidRPr="000E1637">
      <w:rPr>
        <w:b/>
        <w:bCs/>
      </w:rPr>
      <w:fldChar w:fldCharType="separate"/>
    </w:r>
    <w:r w:rsidR="000E1637" w:rsidRPr="000E1637">
      <w:rPr>
        <w:b/>
        <w:bCs/>
        <w:noProof/>
      </w:rPr>
      <w:t>2</w:t>
    </w:r>
    <w:r w:rsidR="000E1637" w:rsidRPr="000E163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04914" w14:textId="77777777" w:rsidR="000861DA" w:rsidRDefault="000861DA" w:rsidP="00732974">
      <w:pPr>
        <w:spacing w:after="0" w:line="240" w:lineRule="auto"/>
      </w:pPr>
      <w:r>
        <w:separator/>
      </w:r>
    </w:p>
  </w:footnote>
  <w:footnote w:type="continuationSeparator" w:id="0">
    <w:p w14:paraId="088C61CE" w14:textId="77777777" w:rsidR="000861DA" w:rsidRDefault="000861DA" w:rsidP="007329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184B"/>
    <w:multiLevelType w:val="hybridMultilevel"/>
    <w:tmpl w:val="783E63B0"/>
    <w:lvl w:ilvl="0" w:tplc="38C42A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AA149C"/>
    <w:multiLevelType w:val="hybridMultilevel"/>
    <w:tmpl w:val="2F32D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F7A5A"/>
    <w:multiLevelType w:val="hybridMultilevel"/>
    <w:tmpl w:val="8D4AB270"/>
    <w:lvl w:ilvl="0" w:tplc="5C3E12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7C0781"/>
    <w:multiLevelType w:val="hybridMultilevel"/>
    <w:tmpl w:val="2DAEB502"/>
    <w:lvl w:ilvl="0" w:tplc="BD805E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5A14CA"/>
    <w:multiLevelType w:val="hybridMultilevel"/>
    <w:tmpl w:val="A456F97A"/>
    <w:lvl w:ilvl="0" w:tplc="D1A06D9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004893"/>
    <w:multiLevelType w:val="hybridMultilevel"/>
    <w:tmpl w:val="FE1E5676"/>
    <w:lvl w:ilvl="0" w:tplc="47A6FC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806693"/>
    <w:multiLevelType w:val="hybridMultilevel"/>
    <w:tmpl w:val="738649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BA1138"/>
    <w:multiLevelType w:val="hybridMultilevel"/>
    <w:tmpl w:val="A7AC1D28"/>
    <w:lvl w:ilvl="0" w:tplc="B1C8FA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D39006E"/>
    <w:multiLevelType w:val="hybridMultilevel"/>
    <w:tmpl w:val="2F32D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73"/>
    <w:rsid w:val="000861DA"/>
    <w:rsid w:val="000915A8"/>
    <w:rsid w:val="000E1637"/>
    <w:rsid w:val="0013631B"/>
    <w:rsid w:val="00237F32"/>
    <w:rsid w:val="002A219C"/>
    <w:rsid w:val="002A4E30"/>
    <w:rsid w:val="002F56E4"/>
    <w:rsid w:val="00327FC4"/>
    <w:rsid w:val="00411127"/>
    <w:rsid w:val="00422CE9"/>
    <w:rsid w:val="004D05F9"/>
    <w:rsid w:val="0055218E"/>
    <w:rsid w:val="005C38E5"/>
    <w:rsid w:val="00704246"/>
    <w:rsid w:val="00732974"/>
    <w:rsid w:val="00787111"/>
    <w:rsid w:val="007D3CE3"/>
    <w:rsid w:val="00A0675F"/>
    <w:rsid w:val="00A866D9"/>
    <w:rsid w:val="00B40A7D"/>
    <w:rsid w:val="00C2135D"/>
    <w:rsid w:val="00C40C73"/>
    <w:rsid w:val="00CA5B69"/>
    <w:rsid w:val="00CC7B2B"/>
    <w:rsid w:val="00CF28FD"/>
    <w:rsid w:val="00D3147C"/>
    <w:rsid w:val="00EC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F1E83"/>
  <w15:chartTrackingRefBased/>
  <w15:docId w15:val="{DACA16A4-8231-4626-8F5F-C4F95F6F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35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C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0C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0C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0C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40C7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40C7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C40C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2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974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7329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974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479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Franklin</dc:creator>
  <cp:keywords/>
  <dc:description/>
  <cp:lastModifiedBy>Bo Franklin</cp:lastModifiedBy>
  <cp:revision>6</cp:revision>
  <cp:lastPrinted>2021-07-27T05:42:00Z</cp:lastPrinted>
  <dcterms:created xsi:type="dcterms:W3CDTF">2021-07-27T05:30:00Z</dcterms:created>
  <dcterms:modified xsi:type="dcterms:W3CDTF">2021-07-27T05:54:00Z</dcterms:modified>
</cp:coreProperties>
</file>