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31.2"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 4: Reading from Analog and Encoder Sensors</w:t>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controlled the brightness of an LED using pulse width modulation (PWM) based on the position of the potentiometer using a Simulink Model in the first part. In the second part, we used an encoder to determine the position of the output motor shaft. The brightness of the LED will be controlled based on the position.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pPr>
        <w:spacing w:line="331.2"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section, we had to build and run the given Simulink diagram and change pulse width modulation (PWM) based on the position of the potentiometer in order to control the brightness of an LED.</w:t>
      </w:r>
    </w:p>
    <w:p w:rsidR="00000000" w:rsidDel="00000000" w:rsidP="00000000" w:rsidRDefault="00000000" w:rsidRPr="00000000">
      <w:pPr>
        <w:spacing w:after="200" w:before="200" w:line="331.2"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Simulink Diagram to Control the Brightness of an LED using PWM</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200025</wp:posOffset>
            </wp:positionV>
            <wp:extent cx="5943600" cy="25400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pPr>
        <w:spacing w:after="200" w:before="200"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If the value of the ADC on A0 of the Arduino is 512, what is the input voltage on A0?</w:t>
      </w:r>
    </w:p>
    <w:p w:rsidR="00000000" w:rsidDel="00000000" w:rsidP="00000000" w:rsidRDefault="00000000" w:rsidRPr="00000000">
      <w:pPr>
        <w:spacing w:after="200"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equation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result</m:t>
                </m:r>
              </m:sub>
            </m:sSub>
            <m:sSub>
              <m:sSubPr>
                <m:ctrlPr>
                  <w:rPr>
                    <w:rFonts w:ascii="Times New Roman" w:cs="Times New Roman" w:eastAsia="Times New Roman" w:hAnsi="Times New Roman"/>
                    <w:sz w:val="24"/>
                    <w:szCs w:val="24"/>
                  </w:rPr>
                </m:ctrlPr>
              </m:sSubPr>
              <m:e/>
              <m:sub/>
            </m:sSub>
          </m:num>
          <m:den>
            <m:r>
              <w:rPr>
                <w:rFonts w:ascii="Times New Roman" w:cs="Times New Roman" w:eastAsia="Times New Roman" w:hAnsi="Times New Roman"/>
                <w:sz w:val="24"/>
                <w:szCs w:val="24"/>
              </w:rPr>
              <m:t xml:space="preserve">AD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resolution</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ref</m:t>
                </m:r>
              </m:sub>
            </m:sSub>
          </m:den>
        </m:f>
      </m:oMath>
      <w:r w:rsidDel="00000000" w:rsidR="00000000" w:rsidRPr="00000000">
        <w:rPr>
          <w:rFonts w:ascii="Times New Roman" w:cs="Times New Roman" w:eastAsia="Times New Roman" w:hAnsi="Times New Roman"/>
          <w:sz w:val="24"/>
          <w:szCs w:val="24"/>
          <w:rtl w:val="0"/>
        </w:rPr>
        <w:t xml:space="preserve">, where</w:t>
      </w:r>
      <m:oMath>
        <m:r>
          <w:rPr>
            <w:rFonts w:ascii="Times New Roman" w:cs="Times New Roman" w:eastAsia="Times New Roman" w:hAnsi="Times New Roman"/>
            <w:sz w:val="24"/>
            <w:szCs w:val="24"/>
          </w:rPr>
          <m:t xml:space="preserve">AD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resolution</m:t>
            </m:r>
          </m:sub>
        </m:sSub>
      </m:oMath>
      <w:r w:rsidDel="00000000" w:rsidR="00000000" w:rsidRPr="00000000">
        <w:rPr>
          <w:rFonts w:ascii="Times New Roman" w:cs="Times New Roman" w:eastAsia="Times New Roman" w:hAnsi="Times New Roman"/>
          <w:sz w:val="24"/>
          <w:szCs w:val="24"/>
          <w:rtl w:val="0"/>
        </w:rPr>
        <w:t xml:space="preserve">is 1023,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ref</m:t>
            </m:r>
          </m:sub>
        </m:sSub>
      </m:oMath>
      <w:r w:rsidDel="00000000" w:rsidR="00000000" w:rsidRPr="00000000">
        <w:rPr>
          <w:rFonts w:ascii="Times New Roman" w:cs="Times New Roman" w:eastAsia="Times New Roman" w:hAnsi="Times New Roman"/>
          <w:sz w:val="24"/>
          <w:szCs w:val="24"/>
          <w:rtl w:val="0"/>
        </w:rPr>
        <w:t xml:space="preserve">is 5v, and </w:t>
      </w:r>
      <m:oMath>
        <m:r>
          <w:rPr>
            <w:rFonts w:ascii="Times New Roman" w:cs="Times New Roman" w:eastAsia="Times New Roman" w:hAnsi="Times New Roman"/>
            <w:sz w:val="24"/>
            <w:szCs w:val="24"/>
          </w:rPr>
          <m:t xml:space="preserve">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result</m:t>
            </m:r>
          </m:sub>
        </m:sSub>
      </m:oMath>
      <w:r w:rsidDel="00000000" w:rsidR="00000000" w:rsidRPr="00000000">
        <w:rPr>
          <w:rFonts w:ascii="Times New Roman" w:cs="Times New Roman" w:eastAsia="Times New Roman" w:hAnsi="Times New Roman"/>
          <w:sz w:val="24"/>
          <w:szCs w:val="24"/>
          <w:rtl w:val="0"/>
        </w:rPr>
        <w:t xml:space="preserve">is 512. When we plug in all the known values, we get 2.50 v for the input voltage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We used 5v as the reference voltage because we are assuming that the ADC is operating in a 100% duty cycle. </w:t>
      </w:r>
    </w:p>
    <w:p w:rsidR="00000000" w:rsidDel="00000000" w:rsidP="00000000" w:rsidRDefault="00000000" w:rsidRPr="00000000">
      <w:pPr>
        <w:spacing w:after="200" w:before="200"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What is the correct value for the gain such that the full range of the potentiometer  will utilize the full range of the PWM? </w:t>
      </w:r>
    </w:p>
    <w:p w:rsidR="00000000" w:rsidDel="00000000" w:rsidP="00000000" w:rsidRDefault="00000000" w:rsidRPr="00000000">
      <w:pPr>
        <w:spacing w:after="200"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range of the potentiometer is utilized when gain is 255.</w:t>
      </w:r>
    </w:p>
    <w:p w:rsidR="00000000" w:rsidDel="00000000" w:rsidP="00000000" w:rsidRDefault="00000000" w:rsidRPr="00000000">
      <w:pPr>
        <w:spacing w:after="200" w:before="200"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CP1: Observe  the  scopes  while  changing  the  position  of  the  potentiometer  wiper.    Click  the  ‘Autoscale’ button  to see the full range of the graphs. At what potentiometer wiper position  is the LED brightest? At what position of the potentiometer wiper is the LED completely dim?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gain is 0, the min and max is 0. When gain was 255, the minimum was 770 or 0.0077810^5 and the maximum was 2.6087 *10^5. When gain was 100, the minimum was 100, and the maximum was 1.023*10^5.</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encoder is a device that can be used to determine position. We used an encoder to determine the position of the output motor shaft, and the brightness of the LED will be controlled based on the position.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142875</wp:posOffset>
            </wp:positionH>
            <wp:positionV relativeFrom="paragraph">
              <wp:posOffset>66675</wp:posOffset>
            </wp:positionV>
            <wp:extent cx="5429250" cy="21145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9250" cy="2114550"/>
                    </a:xfrm>
                    <a:prstGeom prst="rect"/>
                    <a:ln/>
                  </pic:spPr>
                </pic:pic>
              </a:graphicData>
            </a:graphic>
          </wp:anchor>
        </w:drawing>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Simulink Model Used to Control the Brightness of the LED based on the Position</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What value does the gain need to be so that 1 revolution of the encoder will obtain  the maximum value of the PWM? What happens if the motor is turned more than 720?  What  happens when the encoder position is negative?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revolution, when gain is 0, the min and max is 0. When gain was 100, the minimum was 0 and the maximum was 7.21*10^4. When gain was 255, the minimum was 4080, and the maximum was 1.9355*10^5.</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2 revolutions, when gain was 100, our result was 1.389*10^5, which is around double the value of the max gain for one revolution. When gain was 255, our result was 3.65925*10^5, which is about double the value of the max gain for one revolution. When the encoder position is negative, the LED turns off, and the value that we get is negative.  </w:t>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31.2"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