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119974AF" w:rsidR="004F209F" w:rsidRDefault="006525A8" w:rsidP="00204B5C">
      <w:pPr>
        <w:rPr>
          <w:lang w:val="ru-RU"/>
        </w:rPr>
      </w:pPr>
      <w:r>
        <w:rPr>
          <w:lang w:val="ru-RU"/>
        </w:rPr>
        <w:t>ВКР бакалавра «Адаптивный сервис в помощь изучающему английский язык».</w:t>
      </w:r>
    </w:p>
    <w:p w14:paraId="5EACEBC8" w14:textId="1A83F021" w:rsidR="006525A8" w:rsidRDefault="006525A8" w:rsidP="00204B5C">
      <w:pPr>
        <w:rPr>
          <w:lang w:val="ru-RU"/>
        </w:rPr>
      </w:pPr>
      <w:r>
        <w:rPr>
          <w:lang w:val="ru-RU"/>
        </w:rPr>
        <w:t>Пояснительная записка: 7</w:t>
      </w:r>
      <w:r w:rsidR="008F2ACF">
        <w:t>2</w:t>
      </w:r>
      <w:r>
        <w:rPr>
          <w:lang w:val="ru-RU"/>
        </w:rPr>
        <w:t xml:space="preserve"> страница,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964759"/>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2E8CABB1" w14:textId="4CA7019B" w:rsidR="008F2ACF"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964759" w:history="1">
        <w:r w:rsidR="008F2ACF" w:rsidRPr="0028552E">
          <w:rPr>
            <w:rStyle w:val="a5"/>
            <w:noProof/>
          </w:rPr>
          <w:t>Содержание</w:t>
        </w:r>
        <w:r w:rsidR="008F2ACF">
          <w:rPr>
            <w:noProof/>
            <w:webHidden/>
          </w:rPr>
          <w:tab/>
        </w:r>
        <w:r w:rsidR="008F2ACF">
          <w:rPr>
            <w:noProof/>
            <w:webHidden/>
          </w:rPr>
          <w:fldChar w:fldCharType="begin"/>
        </w:r>
        <w:r w:rsidR="008F2ACF">
          <w:rPr>
            <w:noProof/>
            <w:webHidden/>
          </w:rPr>
          <w:instrText xml:space="preserve"> PAGEREF _Toc74964759 \h </w:instrText>
        </w:r>
        <w:r w:rsidR="008F2ACF">
          <w:rPr>
            <w:noProof/>
            <w:webHidden/>
          </w:rPr>
        </w:r>
        <w:r w:rsidR="008F2ACF">
          <w:rPr>
            <w:noProof/>
            <w:webHidden/>
          </w:rPr>
          <w:fldChar w:fldCharType="separate"/>
        </w:r>
        <w:r w:rsidR="008F2ACF">
          <w:rPr>
            <w:noProof/>
            <w:webHidden/>
          </w:rPr>
          <w:t>5</w:t>
        </w:r>
        <w:r w:rsidR="008F2ACF">
          <w:rPr>
            <w:noProof/>
            <w:webHidden/>
          </w:rPr>
          <w:fldChar w:fldCharType="end"/>
        </w:r>
      </w:hyperlink>
    </w:p>
    <w:p w14:paraId="65A36284" w14:textId="1BA956B1" w:rsidR="008F2ACF" w:rsidRDefault="008F2ACF">
      <w:pPr>
        <w:pStyle w:val="11"/>
        <w:rPr>
          <w:rFonts w:asciiTheme="minorHAnsi" w:eastAsiaTheme="minorEastAsia" w:hAnsiTheme="minorHAnsi"/>
          <w:caps w:val="0"/>
          <w:noProof/>
          <w:sz w:val="22"/>
        </w:rPr>
      </w:pPr>
      <w:hyperlink w:anchor="_Toc74964760" w:history="1">
        <w:r w:rsidRPr="0028552E">
          <w:rPr>
            <w:rStyle w:val="a5"/>
            <w:noProof/>
          </w:rPr>
          <w:t>Введение</w:t>
        </w:r>
        <w:r>
          <w:rPr>
            <w:noProof/>
            <w:webHidden/>
          </w:rPr>
          <w:tab/>
        </w:r>
        <w:r>
          <w:rPr>
            <w:noProof/>
            <w:webHidden/>
          </w:rPr>
          <w:fldChar w:fldCharType="begin"/>
        </w:r>
        <w:r>
          <w:rPr>
            <w:noProof/>
            <w:webHidden/>
          </w:rPr>
          <w:instrText xml:space="preserve"> PAGEREF _Toc74964760 \h </w:instrText>
        </w:r>
        <w:r>
          <w:rPr>
            <w:noProof/>
            <w:webHidden/>
          </w:rPr>
        </w:r>
        <w:r>
          <w:rPr>
            <w:noProof/>
            <w:webHidden/>
          </w:rPr>
          <w:fldChar w:fldCharType="separate"/>
        </w:r>
        <w:r>
          <w:rPr>
            <w:noProof/>
            <w:webHidden/>
          </w:rPr>
          <w:t>7</w:t>
        </w:r>
        <w:r>
          <w:rPr>
            <w:noProof/>
            <w:webHidden/>
          </w:rPr>
          <w:fldChar w:fldCharType="end"/>
        </w:r>
      </w:hyperlink>
    </w:p>
    <w:p w14:paraId="48074B27" w14:textId="0EE4FA1D" w:rsidR="008F2ACF" w:rsidRDefault="008F2ACF">
      <w:pPr>
        <w:pStyle w:val="11"/>
        <w:rPr>
          <w:rFonts w:asciiTheme="minorHAnsi" w:eastAsiaTheme="minorEastAsia" w:hAnsiTheme="minorHAnsi"/>
          <w:caps w:val="0"/>
          <w:noProof/>
          <w:sz w:val="22"/>
        </w:rPr>
      </w:pPr>
      <w:hyperlink w:anchor="_Toc74964761" w:history="1">
        <w:r w:rsidRPr="0028552E">
          <w:rPr>
            <w:rStyle w:val="a5"/>
            <w:noProof/>
            <w:lang w:val="ru-RU"/>
          </w:rPr>
          <w:t>1</w:t>
        </w:r>
        <w:r w:rsidRPr="0028552E">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_Toc74964761 \h </w:instrText>
        </w:r>
        <w:r>
          <w:rPr>
            <w:noProof/>
            <w:webHidden/>
          </w:rPr>
        </w:r>
        <w:r>
          <w:rPr>
            <w:noProof/>
            <w:webHidden/>
          </w:rPr>
          <w:fldChar w:fldCharType="separate"/>
        </w:r>
        <w:r>
          <w:rPr>
            <w:noProof/>
            <w:webHidden/>
          </w:rPr>
          <w:t>10</w:t>
        </w:r>
        <w:r>
          <w:rPr>
            <w:noProof/>
            <w:webHidden/>
          </w:rPr>
          <w:fldChar w:fldCharType="end"/>
        </w:r>
      </w:hyperlink>
    </w:p>
    <w:p w14:paraId="5ADAF1E8" w14:textId="329D1A36" w:rsidR="008F2ACF" w:rsidRDefault="008F2ACF">
      <w:pPr>
        <w:pStyle w:val="21"/>
        <w:tabs>
          <w:tab w:val="right" w:leader="dot" w:pos="9344"/>
        </w:tabs>
        <w:rPr>
          <w:rFonts w:asciiTheme="minorHAnsi" w:eastAsiaTheme="minorEastAsia" w:hAnsiTheme="minorHAnsi"/>
          <w:noProof/>
          <w:sz w:val="22"/>
        </w:rPr>
      </w:pPr>
      <w:hyperlink w:anchor="_Toc74964762" w:history="1">
        <w:r w:rsidRPr="0028552E">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_Toc74964762 \h </w:instrText>
        </w:r>
        <w:r>
          <w:rPr>
            <w:noProof/>
            <w:webHidden/>
          </w:rPr>
        </w:r>
        <w:r>
          <w:rPr>
            <w:noProof/>
            <w:webHidden/>
          </w:rPr>
          <w:fldChar w:fldCharType="separate"/>
        </w:r>
        <w:r>
          <w:rPr>
            <w:noProof/>
            <w:webHidden/>
          </w:rPr>
          <w:t>10</w:t>
        </w:r>
        <w:r>
          <w:rPr>
            <w:noProof/>
            <w:webHidden/>
          </w:rPr>
          <w:fldChar w:fldCharType="end"/>
        </w:r>
      </w:hyperlink>
    </w:p>
    <w:p w14:paraId="1C7F29D9" w14:textId="19BF4238" w:rsidR="008F2ACF" w:rsidRDefault="008F2ACF">
      <w:pPr>
        <w:pStyle w:val="21"/>
        <w:tabs>
          <w:tab w:val="right" w:leader="dot" w:pos="9344"/>
        </w:tabs>
        <w:rPr>
          <w:rFonts w:asciiTheme="minorHAnsi" w:eastAsiaTheme="minorEastAsia" w:hAnsiTheme="minorHAnsi"/>
          <w:noProof/>
          <w:sz w:val="22"/>
        </w:rPr>
      </w:pPr>
      <w:hyperlink w:anchor="_Toc74964763" w:history="1">
        <w:r w:rsidRPr="0028552E">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_Toc74964763 \h </w:instrText>
        </w:r>
        <w:r>
          <w:rPr>
            <w:noProof/>
            <w:webHidden/>
          </w:rPr>
        </w:r>
        <w:r>
          <w:rPr>
            <w:noProof/>
            <w:webHidden/>
          </w:rPr>
          <w:fldChar w:fldCharType="separate"/>
        </w:r>
        <w:r>
          <w:rPr>
            <w:noProof/>
            <w:webHidden/>
          </w:rPr>
          <w:t>15</w:t>
        </w:r>
        <w:r>
          <w:rPr>
            <w:noProof/>
            <w:webHidden/>
          </w:rPr>
          <w:fldChar w:fldCharType="end"/>
        </w:r>
      </w:hyperlink>
    </w:p>
    <w:p w14:paraId="55753822" w14:textId="7C0BFFE6" w:rsidR="008F2ACF" w:rsidRDefault="008F2ACF">
      <w:pPr>
        <w:pStyle w:val="21"/>
        <w:tabs>
          <w:tab w:val="right" w:leader="dot" w:pos="9344"/>
        </w:tabs>
        <w:rPr>
          <w:rFonts w:asciiTheme="minorHAnsi" w:eastAsiaTheme="minorEastAsia" w:hAnsiTheme="minorHAnsi"/>
          <w:noProof/>
          <w:sz w:val="22"/>
        </w:rPr>
      </w:pPr>
      <w:hyperlink w:anchor="_Toc74964764" w:history="1">
        <w:r w:rsidRPr="0028552E">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_Toc74964764 \h </w:instrText>
        </w:r>
        <w:r>
          <w:rPr>
            <w:noProof/>
            <w:webHidden/>
          </w:rPr>
        </w:r>
        <w:r>
          <w:rPr>
            <w:noProof/>
            <w:webHidden/>
          </w:rPr>
          <w:fldChar w:fldCharType="separate"/>
        </w:r>
        <w:r>
          <w:rPr>
            <w:noProof/>
            <w:webHidden/>
          </w:rPr>
          <w:t>26</w:t>
        </w:r>
        <w:r>
          <w:rPr>
            <w:noProof/>
            <w:webHidden/>
          </w:rPr>
          <w:fldChar w:fldCharType="end"/>
        </w:r>
      </w:hyperlink>
    </w:p>
    <w:p w14:paraId="0CF74313" w14:textId="6D64B586" w:rsidR="008F2ACF" w:rsidRDefault="008F2ACF">
      <w:pPr>
        <w:pStyle w:val="21"/>
        <w:tabs>
          <w:tab w:val="right" w:leader="dot" w:pos="9344"/>
        </w:tabs>
        <w:rPr>
          <w:rFonts w:asciiTheme="minorHAnsi" w:eastAsiaTheme="minorEastAsia" w:hAnsiTheme="minorHAnsi"/>
          <w:noProof/>
          <w:sz w:val="22"/>
        </w:rPr>
      </w:pPr>
      <w:hyperlink w:anchor="_Toc74964765" w:history="1">
        <w:r w:rsidRPr="0028552E">
          <w:rPr>
            <w:rStyle w:val="a5"/>
            <w:noProof/>
            <w:lang w:val="ru-RU"/>
          </w:rPr>
          <w:t>Выводы по разделу 1</w:t>
        </w:r>
        <w:r>
          <w:rPr>
            <w:noProof/>
            <w:webHidden/>
          </w:rPr>
          <w:tab/>
        </w:r>
        <w:r>
          <w:rPr>
            <w:noProof/>
            <w:webHidden/>
          </w:rPr>
          <w:fldChar w:fldCharType="begin"/>
        </w:r>
        <w:r>
          <w:rPr>
            <w:noProof/>
            <w:webHidden/>
          </w:rPr>
          <w:instrText xml:space="preserve"> PAGEREF _Toc74964765 \h </w:instrText>
        </w:r>
        <w:r>
          <w:rPr>
            <w:noProof/>
            <w:webHidden/>
          </w:rPr>
        </w:r>
        <w:r>
          <w:rPr>
            <w:noProof/>
            <w:webHidden/>
          </w:rPr>
          <w:fldChar w:fldCharType="separate"/>
        </w:r>
        <w:r>
          <w:rPr>
            <w:noProof/>
            <w:webHidden/>
          </w:rPr>
          <w:t>27</w:t>
        </w:r>
        <w:r>
          <w:rPr>
            <w:noProof/>
            <w:webHidden/>
          </w:rPr>
          <w:fldChar w:fldCharType="end"/>
        </w:r>
      </w:hyperlink>
    </w:p>
    <w:p w14:paraId="04D4F7C3" w14:textId="04D3277C" w:rsidR="008F2ACF" w:rsidRDefault="008F2ACF">
      <w:pPr>
        <w:pStyle w:val="11"/>
        <w:rPr>
          <w:rFonts w:asciiTheme="minorHAnsi" w:eastAsiaTheme="minorEastAsia" w:hAnsiTheme="minorHAnsi"/>
          <w:caps w:val="0"/>
          <w:noProof/>
          <w:sz w:val="22"/>
        </w:rPr>
      </w:pPr>
      <w:hyperlink w:anchor="_Toc74964766" w:history="1">
        <w:r w:rsidRPr="0028552E">
          <w:rPr>
            <w:rStyle w:val="a5"/>
            <w:noProof/>
            <w:lang w:val="ru-RU"/>
          </w:rPr>
          <w:t>2 СИСТЕМОТЕХНИЧЕСКИЙ АНАЛИЗ И ПРОЕКТИРОВАНИЕ ИНФОРМАЦИОННОЙ СИСТЕМЫ «Система для изучения английской лексики при потреблении источников на английском языке»</w:t>
        </w:r>
        <w:r>
          <w:rPr>
            <w:noProof/>
            <w:webHidden/>
          </w:rPr>
          <w:tab/>
        </w:r>
        <w:r>
          <w:rPr>
            <w:noProof/>
            <w:webHidden/>
          </w:rPr>
          <w:fldChar w:fldCharType="begin"/>
        </w:r>
        <w:r>
          <w:rPr>
            <w:noProof/>
            <w:webHidden/>
          </w:rPr>
          <w:instrText xml:space="preserve"> PAGEREF _Toc74964766 \h </w:instrText>
        </w:r>
        <w:r>
          <w:rPr>
            <w:noProof/>
            <w:webHidden/>
          </w:rPr>
        </w:r>
        <w:r>
          <w:rPr>
            <w:noProof/>
            <w:webHidden/>
          </w:rPr>
          <w:fldChar w:fldCharType="separate"/>
        </w:r>
        <w:r>
          <w:rPr>
            <w:noProof/>
            <w:webHidden/>
          </w:rPr>
          <w:t>28</w:t>
        </w:r>
        <w:r>
          <w:rPr>
            <w:noProof/>
            <w:webHidden/>
          </w:rPr>
          <w:fldChar w:fldCharType="end"/>
        </w:r>
      </w:hyperlink>
    </w:p>
    <w:p w14:paraId="7931AEBB" w14:textId="4297881C" w:rsidR="008F2ACF" w:rsidRDefault="008F2ACF">
      <w:pPr>
        <w:pStyle w:val="21"/>
        <w:tabs>
          <w:tab w:val="right" w:leader="dot" w:pos="9344"/>
        </w:tabs>
        <w:rPr>
          <w:rFonts w:asciiTheme="minorHAnsi" w:eastAsiaTheme="minorEastAsia" w:hAnsiTheme="minorHAnsi"/>
          <w:noProof/>
          <w:sz w:val="22"/>
        </w:rPr>
      </w:pPr>
      <w:hyperlink w:anchor="_Toc74964767" w:history="1">
        <w:r w:rsidRPr="0028552E">
          <w:rPr>
            <w:rStyle w:val="a5"/>
            <w:noProof/>
            <w:lang w:val="ru-RU"/>
          </w:rPr>
          <w:t>2.1 Построение диаграмм потоков данных (</w:t>
        </w:r>
        <w:r w:rsidRPr="0028552E">
          <w:rPr>
            <w:rStyle w:val="a5"/>
            <w:noProof/>
          </w:rPr>
          <w:t>DFD</w:t>
        </w:r>
        <w:r w:rsidRPr="0028552E">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_Toc74964767 \h </w:instrText>
        </w:r>
        <w:r>
          <w:rPr>
            <w:noProof/>
            <w:webHidden/>
          </w:rPr>
        </w:r>
        <w:r>
          <w:rPr>
            <w:noProof/>
            <w:webHidden/>
          </w:rPr>
          <w:fldChar w:fldCharType="separate"/>
        </w:r>
        <w:r>
          <w:rPr>
            <w:noProof/>
            <w:webHidden/>
          </w:rPr>
          <w:t>28</w:t>
        </w:r>
        <w:r>
          <w:rPr>
            <w:noProof/>
            <w:webHidden/>
          </w:rPr>
          <w:fldChar w:fldCharType="end"/>
        </w:r>
      </w:hyperlink>
    </w:p>
    <w:p w14:paraId="0209334C" w14:textId="1BF9054E" w:rsidR="008F2ACF" w:rsidRDefault="008F2ACF">
      <w:pPr>
        <w:pStyle w:val="21"/>
        <w:tabs>
          <w:tab w:val="right" w:leader="dot" w:pos="9344"/>
        </w:tabs>
        <w:rPr>
          <w:rFonts w:asciiTheme="minorHAnsi" w:eastAsiaTheme="minorEastAsia" w:hAnsiTheme="minorHAnsi"/>
          <w:noProof/>
          <w:sz w:val="22"/>
        </w:rPr>
      </w:pPr>
      <w:hyperlink w:anchor="_Toc74964768" w:history="1">
        <w:r w:rsidRPr="0028552E">
          <w:rPr>
            <w:rStyle w:val="a5"/>
            <w:noProof/>
            <w:lang w:val="ru-RU"/>
          </w:rPr>
          <w:t xml:space="preserve">2.2 Построение функциональных и информационных моделей </w:t>
        </w:r>
        <w:r w:rsidRPr="0028552E">
          <w:rPr>
            <w:rStyle w:val="a5"/>
            <w:noProof/>
          </w:rPr>
          <w:t>IDEF</w:t>
        </w:r>
        <w:r w:rsidRPr="0028552E">
          <w:rPr>
            <w:rStyle w:val="a5"/>
            <w:noProof/>
            <w:lang w:val="ru-RU"/>
          </w:rPr>
          <w:t>0-</w:t>
        </w:r>
        <w:r w:rsidRPr="0028552E">
          <w:rPr>
            <w:rStyle w:val="a5"/>
            <w:noProof/>
          </w:rPr>
          <w:t>IDEF</w:t>
        </w:r>
        <w:r w:rsidRPr="0028552E">
          <w:rPr>
            <w:rStyle w:val="a5"/>
            <w:noProof/>
            <w:lang w:val="ru-RU"/>
          </w:rPr>
          <w:t>1 проектируемой системы</w:t>
        </w:r>
        <w:r>
          <w:rPr>
            <w:noProof/>
            <w:webHidden/>
          </w:rPr>
          <w:tab/>
        </w:r>
        <w:r>
          <w:rPr>
            <w:noProof/>
            <w:webHidden/>
          </w:rPr>
          <w:fldChar w:fldCharType="begin"/>
        </w:r>
        <w:r>
          <w:rPr>
            <w:noProof/>
            <w:webHidden/>
          </w:rPr>
          <w:instrText xml:space="preserve"> PAGEREF _Toc74964768 \h </w:instrText>
        </w:r>
        <w:r>
          <w:rPr>
            <w:noProof/>
            <w:webHidden/>
          </w:rPr>
        </w:r>
        <w:r>
          <w:rPr>
            <w:noProof/>
            <w:webHidden/>
          </w:rPr>
          <w:fldChar w:fldCharType="separate"/>
        </w:r>
        <w:r>
          <w:rPr>
            <w:noProof/>
            <w:webHidden/>
          </w:rPr>
          <w:t>30</w:t>
        </w:r>
        <w:r>
          <w:rPr>
            <w:noProof/>
            <w:webHidden/>
          </w:rPr>
          <w:fldChar w:fldCharType="end"/>
        </w:r>
      </w:hyperlink>
    </w:p>
    <w:p w14:paraId="3601ABB9" w14:textId="76297280" w:rsidR="008F2ACF" w:rsidRDefault="008F2ACF">
      <w:pPr>
        <w:pStyle w:val="21"/>
        <w:tabs>
          <w:tab w:val="right" w:leader="dot" w:pos="9344"/>
        </w:tabs>
        <w:rPr>
          <w:rFonts w:asciiTheme="minorHAnsi" w:eastAsiaTheme="minorEastAsia" w:hAnsiTheme="minorHAnsi"/>
          <w:noProof/>
          <w:sz w:val="22"/>
        </w:rPr>
      </w:pPr>
      <w:hyperlink w:anchor="_Toc74964769" w:history="1">
        <w:r w:rsidRPr="0028552E">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_Toc74964769 \h </w:instrText>
        </w:r>
        <w:r>
          <w:rPr>
            <w:noProof/>
            <w:webHidden/>
          </w:rPr>
        </w:r>
        <w:r>
          <w:rPr>
            <w:noProof/>
            <w:webHidden/>
          </w:rPr>
          <w:fldChar w:fldCharType="separate"/>
        </w:r>
        <w:r>
          <w:rPr>
            <w:noProof/>
            <w:webHidden/>
          </w:rPr>
          <w:t>34</w:t>
        </w:r>
        <w:r>
          <w:rPr>
            <w:noProof/>
            <w:webHidden/>
          </w:rPr>
          <w:fldChar w:fldCharType="end"/>
        </w:r>
      </w:hyperlink>
    </w:p>
    <w:p w14:paraId="7925AC20" w14:textId="39F36E83" w:rsidR="008F2ACF" w:rsidRDefault="008F2ACF">
      <w:pPr>
        <w:pStyle w:val="21"/>
        <w:tabs>
          <w:tab w:val="right" w:leader="dot" w:pos="9344"/>
        </w:tabs>
        <w:rPr>
          <w:rFonts w:asciiTheme="minorHAnsi" w:eastAsiaTheme="minorEastAsia" w:hAnsiTheme="minorHAnsi"/>
          <w:noProof/>
          <w:sz w:val="22"/>
        </w:rPr>
      </w:pPr>
      <w:hyperlink w:anchor="_Toc74964770" w:history="1">
        <w:r w:rsidRPr="0028552E">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_Toc74964770 \h </w:instrText>
        </w:r>
        <w:r>
          <w:rPr>
            <w:noProof/>
            <w:webHidden/>
          </w:rPr>
        </w:r>
        <w:r>
          <w:rPr>
            <w:noProof/>
            <w:webHidden/>
          </w:rPr>
          <w:fldChar w:fldCharType="separate"/>
        </w:r>
        <w:r>
          <w:rPr>
            <w:noProof/>
            <w:webHidden/>
          </w:rPr>
          <w:t>39</w:t>
        </w:r>
        <w:r>
          <w:rPr>
            <w:noProof/>
            <w:webHidden/>
          </w:rPr>
          <w:fldChar w:fldCharType="end"/>
        </w:r>
      </w:hyperlink>
    </w:p>
    <w:p w14:paraId="35494940" w14:textId="1B5CF32A" w:rsidR="008F2ACF" w:rsidRDefault="008F2ACF">
      <w:pPr>
        <w:pStyle w:val="21"/>
        <w:tabs>
          <w:tab w:val="right" w:leader="dot" w:pos="9344"/>
        </w:tabs>
        <w:rPr>
          <w:rFonts w:asciiTheme="minorHAnsi" w:eastAsiaTheme="minorEastAsia" w:hAnsiTheme="minorHAnsi"/>
          <w:noProof/>
          <w:sz w:val="22"/>
        </w:rPr>
      </w:pPr>
      <w:hyperlink w:anchor="_Toc74964771" w:history="1">
        <w:r w:rsidRPr="0028552E">
          <w:rPr>
            <w:rStyle w:val="a5"/>
            <w:noProof/>
            <w:lang w:val="ru-RU"/>
          </w:rPr>
          <w:t>Выводы к разделу 2</w:t>
        </w:r>
        <w:r>
          <w:rPr>
            <w:noProof/>
            <w:webHidden/>
          </w:rPr>
          <w:tab/>
        </w:r>
        <w:r>
          <w:rPr>
            <w:noProof/>
            <w:webHidden/>
          </w:rPr>
          <w:fldChar w:fldCharType="begin"/>
        </w:r>
        <w:r>
          <w:rPr>
            <w:noProof/>
            <w:webHidden/>
          </w:rPr>
          <w:instrText xml:space="preserve"> PAGEREF _Toc74964771 \h </w:instrText>
        </w:r>
        <w:r>
          <w:rPr>
            <w:noProof/>
            <w:webHidden/>
          </w:rPr>
        </w:r>
        <w:r>
          <w:rPr>
            <w:noProof/>
            <w:webHidden/>
          </w:rPr>
          <w:fldChar w:fldCharType="separate"/>
        </w:r>
        <w:r>
          <w:rPr>
            <w:noProof/>
            <w:webHidden/>
          </w:rPr>
          <w:t>43</w:t>
        </w:r>
        <w:r>
          <w:rPr>
            <w:noProof/>
            <w:webHidden/>
          </w:rPr>
          <w:fldChar w:fldCharType="end"/>
        </w:r>
      </w:hyperlink>
    </w:p>
    <w:p w14:paraId="578BFF61" w14:textId="5D94B150" w:rsidR="008F2ACF" w:rsidRDefault="008F2ACF">
      <w:pPr>
        <w:pStyle w:val="11"/>
        <w:rPr>
          <w:rFonts w:asciiTheme="minorHAnsi" w:eastAsiaTheme="minorEastAsia" w:hAnsiTheme="minorHAnsi"/>
          <w:caps w:val="0"/>
          <w:noProof/>
          <w:sz w:val="22"/>
        </w:rPr>
      </w:pPr>
      <w:hyperlink w:anchor="_Toc74964772" w:history="1">
        <w:r w:rsidRPr="0028552E">
          <w:rPr>
            <w:rStyle w:val="a5"/>
            <w:noProof/>
            <w:lang w:val="ru-RU"/>
          </w:rPr>
          <w:t>3 Разработка ИНФОРМАЦИОННОЙ СИСТЕМЫ «Система для изучения английской лексики при потреблении источников на английском языке» И ее подсистем</w:t>
        </w:r>
        <w:r>
          <w:rPr>
            <w:noProof/>
            <w:webHidden/>
          </w:rPr>
          <w:tab/>
        </w:r>
        <w:r>
          <w:rPr>
            <w:noProof/>
            <w:webHidden/>
          </w:rPr>
          <w:fldChar w:fldCharType="begin"/>
        </w:r>
        <w:r>
          <w:rPr>
            <w:noProof/>
            <w:webHidden/>
          </w:rPr>
          <w:instrText xml:space="preserve"> PAGEREF _Toc74964772 \h </w:instrText>
        </w:r>
        <w:r>
          <w:rPr>
            <w:noProof/>
            <w:webHidden/>
          </w:rPr>
        </w:r>
        <w:r>
          <w:rPr>
            <w:noProof/>
            <w:webHidden/>
          </w:rPr>
          <w:fldChar w:fldCharType="separate"/>
        </w:r>
        <w:r>
          <w:rPr>
            <w:noProof/>
            <w:webHidden/>
          </w:rPr>
          <w:t>45</w:t>
        </w:r>
        <w:r>
          <w:rPr>
            <w:noProof/>
            <w:webHidden/>
          </w:rPr>
          <w:fldChar w:fldCharType="end"/>
        </w:r>
      </w:hyperlink>
    </w:p>
    <w:p w14:paraId="30D111FE" w14:textId="34431DDE" w:rsidR="008F2ACF" w:rsidRDefault="008F2ACF">
      <w:pPr>
        <w:pStyle w:val="21"/>
        <w:tabs>
          <w:tab w:val="right" w:leader="dot" w:pos="9344"/>
        </w:tabs>
        <w:rPr>
          <w:rFonts w:asciiTheme="minorHAnsi" w:eastAsiaTheme="minorEastAsia" w:hAnsiTheme="minorHAnsi"/>
          <w:noProof/>
          <w:sz w:val="22"/>
        </w:rPr>
      </w:pPr>
      <w:hyperlink w:anchor="_Toc74964773" w:history="1">
        <w:r w:rsidRPr="0028552E">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_Toc74964773 \h </w:instrText>
        </w:r>
        <w:r>
          <w:rPr>
            <w:noProof/>
            <w:webHidden/>
          </w:rPr>
        </w:r>
        <w:r>
          <w:rPr>
            <w:noProof/>
            <w:webHidden/>
          </w:rPr>
          <w:fldChar w:fldCharType="separate"/>
        </w:r>
        <w:r>
          <w:rPr>
            <w:noProof/>
            <w:webHidden/>
          </w:rPr>
          <w:t>45</w:t>
        </w:r>
        <w:r>
          <w:rPr>
            <w:noProof/>
            <w:webHidden/>
          </w:rPr>
          <w:fldChar w:fldCharType="end"/>
        </w:r>
      </w:hyperlink>
    </w:p>
    <w:p w14:paraId="5FAC0A5F" w14:textId="5E26B3BB" w:rsidR="008F2ACF" w:rsidRDefault="008F2ACF">
      <w:pPr>
        <w:pStyle w:val="21"/>
        <w:tabs>
          <w:tab w:val="right" w:leader="dot" w:pos="9344"/>
        </w:tabs>
        <w:rPr>
          <w:rFonts w:asciiTheme="minorHAnsi" w:eastAsiaTheme="minorEastAsia" w:hAnsiTheme="minorHAnsi"/>
          <w:noProof/>
          <w:sz w:val="22"/>
        </w:rPr>
      </w:pPr>
      <w:hyperlink w:anchor="_Toc74964774" w:history="1">
        <w:r w:rsidRPr="0028552E">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_Toc74964774 \h </w:instrText>
        </w:r>
        <w:r>
          <w:rPr>
            <w:noProof/>
            <w:webHidden/>
          </w:rPr>
        </w:r>
        <w:r>
          <w:rPr>
            <w:noProof/>
            <w:webHidden/>
          </w:rPr>
          <w:fldChar w:fldCharType="separate"/>
        </w:r>
        <w:r>
          <w:rPr>
            <w:noProof/>
            <w:webHidden/>
          </w:rPr>
          <w:t>52</w:t>
        </w:r>
        <w:r>
          <w:rPr>
            <w:noProof/>
            <w:webHidden/>
          </w:rPr>
          <w:fldChar w:fldCharType="end"/>
        </w:r>
      </w:hyperlink>
    </w:p>
    <w:p w14:paraId="6616DB31" w14:textId="1D2AE2B7" w:rsidR="008F2ACF" w:rsidRDefault="008F2ACF">
      <w:pPr>
        <w:pStyle w:val="21"/>
        <w:tabs>
          <w:tab w:val="right" w:leader="dot" w:pos="9344"/>
        </w:tabs>
        <w:rPr>
          <w:rFonts w:asciiTheme="minorHAnsi" w:eastAsiaTheme="minorEastAsia" w:hAnsiTheme="minorHAnsi"/>
          <w:noProof/>
          <w:sz w:val="22"/>
        </w:rPr>
      </w:pPr>
      <w:hyperlink w:anchor="_Toc74964775" w:history="1">
        <w:r w:rsidRPr="0028552E">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_Toc74964775 \h </w:instrText>
        </w:r>
        <w:r>
          <w:rPr>
            <w:noProof/>
            <w:webHidden/>
          </w:rPr>
        </w:r>
        <w:r>
          <w:rPr>
            <w:noProof/>
            <w:webHidden/>
          </w:rPr>
          <w:fldChar w:fldCharType="separate"/>
        </w:r>
        <w:r>
          <w:rPr>
            <w:noProof/>
            <w:webHidden/>
          </w:rPr>
          <w:t>58</w:t>
        </w:r>
        <w:r>
          <w:rPr>
            <w:noProof/>
            <w:webHidden/>
          </w:rPr>
          <w:fldChar w:fldCharType="end"/>
        </w:r>
      </w:hyperlink>
    </w:p>
    <w:p w14:paraId="15E3CA3C" w14:textId="47B677C4" w:rsidR="008F2ACF" w:rsidRDefault="008F2ACF">
      <w:pPr>
        <w:pStyle w:val="21"/>
        <w:tabs>
          <w:tab w:val="right" w:leader="dot" w:pos="9344"/>
        </w:tabs>
        <w:rPr>
          <w:rFonts w:asciiTheme="minorHAnsi" w:eastAsiaTheme="minorEastAsia" w:hAnsiTheme="minorHAnsi"/>
          <w:noProof/>
          <w:sz w:val="22"/>
        </w:rPr>
      </w:pPr>
      <w:hyperlink w:anchor="_Toc74964776" w:history="1">
        <w:r w:rsidRPr="0028552E">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_Toc74964776 \h </w:instrText>
        </w:r>
        <w:r>
          <w:rPr>
            <w:noProof/>
            <w:webHidden/>
          </w:rPr>
        </w:r>
        <w:r>
          <w:rPr>
            <w:noProof/>
            <w:webHidden/>
          </w:rPr>
          <w:fldChar w:fldCharType="separate"/>
        </w:r>
        <w:r>
          <w:rPr>
            <w:noProof/>
            <w:webHidden/>
          </w:rPr>
          <w:t>59</w:t>
        </w:r>
        <w:r>
          <w:rPr>
            <w:noProof/>
            <w:webHidden/>
          </w:rPr>
          <w:fldChar w:fldCharType="end"/>
        </w:r>
      </w:hyperlink>
    </w:p>
    <w:p w14:paraId="5ED214B2" w14:textId="6434B593" w:rsidR="008F2ACF" w:rsidRDefault="008F2ACF">
      <w:pPr>
        <w:pStyle w:val="11"/>
        <w:rPr>
          <w:rFonts w:asciiTheme="minorHAnsi" w:eastAsiaTheme="minorEastAsia" w:hAnsiTheme="minorHAnsi"/>
          <w:caps w:val="0"/>
          <w:noProof/>
          <w:sz w:val="22"/>
        </w:rPr>
      </w:pPr>
      <w:hyperlink w:anchor="_Toc74964777" w:history="1">
        <w:r w:rsidRPr="0028552E">
          <w:rPr>
            <w:rStyle w:val="a5"/>
            <w:noProof/>
          </w:rPr>
          <w:t>Заключение</w:t>
        </w:r>
        <w:r>
          <w:rPr>
            <w:noProof/>
            <w:webHidden/>
          </w:rPr>
          <w:tab/>
        </w:r>
        <w:r>
          <w:rPr>
            <w:noProof/>
            <w:webHidden/>
          </w:rPr>
          <w:fldChar w:fldCharType="begin"/>
        </w:r>
        <w:r>
          <w:rPr>
            <w:noProof/>
            <w:webHidden/>
          </w:rPr>
          <w:instrText xml:space="preserve"> PAGEREF _Toc74964777 \h </w:instrText>
        </w:r>
        <w:r>
          <w:rPr>
            <w:noProof/>
            <w:webHidden/>
          </w:rPr>
        </w:r>
        <w:r>
          <w:rPr>
            <w:noProof/>
            <w:webHidden/>
          </w:rPr>
          <w:fldChar w:fldCharType="separate"/>
        </w:r>
        <w:r>
          <w:rPr>
            <w:noProof/>
            <w:webHidden/>
          </w:rPr>
          <w:t>69</w:t>
        </w:r>
        <w:r>
          <w:rPr>
            <w:noProof/>
            <w:webHidden/>
          </w:rPr>
          <w:fldChar w:fldCharType="end"/>
        </w:r>
      </w:hyperlink>
    </w:p>
    <w:p w14:paraId="3C70D3A5" w14:textId="20306D44" w:rsidR="008F2ACF" w:rsidRDefault="008F2ACF">
      <w:pPr>
        <w:pStyle w:val="11"/>
        <w:rPr>
          <w:rFonts w:asciiTheme="minorHAnsi" w:eastAsiaTheme="minorEastAsia" w:hAnsiTheme="minorHAnsi"/>
          <w:caps w:val="0"/>
          <w:noProof/>
          <w:sz w:val="22"/>
        </w:rPr>
      </w:pPr>
      <w:hyperlink w:anchor="_Toc74964778" w:history="1">
        <w:r w:rsidRPr="0028552E">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_Toc74964778 \h </w:instrText>
        </w:r>
        <w:r>
          <w:rPr>
            <w:noProof/>
            <w:webHidden/>
          </w:rPr>
        </w:r>
        <w:r>
          <w:rPr>
            <w:noProof/>
            <w:webHidden/>
          </w:rPr>
          <w:fldChar w:fldCharType="separate"/>
        </w:r>
        <w:r>
          <w:rPr>
            <w:noProof/>
            <w:webHidden/>
          </w:rPr>
          <w:t>70</w:t>
        </w:r>
        <w:r>
          <w:rPr>
            <w:noProof/>
            <w:webHidden/>
          </w:rPr>
          <w:fldChar w:fldCharType="end"/>
        </w:r>
      </w:hyperlink>
    </w:p>
    <w:p w14:paraId="4F7438C2" w14:textId="3C063597" w:rsidR="008F2ACF" w:rsidRDefault="008F2ACF">
      <w:pPr>
        <w:pStyle w:val="11"/>
        <w:rPr>
          <w:rFonts w:asciiTheme="minorHAnsi" w:eastAsiaTheme="minorEastAsia" w:hAnsiTheme="minorHAnsi"/>
          <w:caps w:val="0"/>
          <w:noProof/>
          <w:sz w:val="22"/>
        </w:rPr>
      </w:pPr>
      <w:hyperlink w:anchor="_Toc74964779" w:history="1">
        <w:r w:rsidRPr="0028552E">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_Toc74964779 \h </w:instrText>
        </w:r>
        <w:r>
          <w:rPr>
            <w:noProof/>
            <w:webHidden/>
          </w:rPr>
        </w:r>
        <w:r>
          <w:rPr>
            <w:noProof/>
            <w:webHidden/>
          </w:rPr>
          <w:fldChar w:fldCharType="separate"/>
        </w:r>
        <w:r>
          <w:rPr>
            <w:noProof/>
            <w:webHidden/>
          </w:rPr>
          <w:t>72</w:t>
        </w:r>
        <w:r>
          <w:rPr>
            <w:noProof/>
            <w:webHidden/>
          </w:rPr>
          <w:fldChar w:fldCharType="end"/>
        </w:r>
      </w:hyperlink>
    </w:p>
    <w:p w14:paraId="124ECCAC" w14:textId="38B23FD2"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4964760"/>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4964761"/>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964762"/>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 xml:space="preserve">о структурой и принципами работы человеческой памяти. Самой распространенной моделью памяти на данный момент является модель Аткинсона-Шиффрина (также «многоэтажная модель памяти»), предложенная Ричардом Аткинсоном и Ричардом Шиффрином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Эббингауза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Эббингауза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t>1.</w:t>
      </w:r>
      <w:r>
        <w:rPr>
          <w:lang w:val="ru-RU"/>
        </w:rPr>
        <w:t>1 – Кривая забывания Эббингауза</w:t>
      </w:r>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Для перехода усваиваемой лексики в долгосрочную память необходимо, во-первых, сформировать в памяти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 xml:space="preserve">«Мемория».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964763"/>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«Брейншторм»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«Брэйншторм»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«Брэйншторм»</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4964764"/>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4964765"/>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01C0D1A9" w:rsidR="00055540" w:rsidRDefault="00EF5E5C" w:rsidP="00EF5E5C">
      <w:pPr>
        <w:pStyle w:val="1"/>
        <w:rPr>
          <w:lang w:val="ru-RU"/>
        </w:rPr>
      </w:pPr>
      <w:bookmarkStart w:id="14" w:name="_Toc74964766"/>
      <w:r w:rsidRPr="00EF5E5C">
        <w:rPr>
          <w:lang w:val="ru-RU"/>
        </w:rPr>
        <w:lastRenderedPageBreak/>
        <w:t xml:space="preserve">СИСТЕМОТЕХНИЧЕСКИЙ АНАЛИЗ И ПРОЕКТИРОВАНИЕ ИНФОРМАЦИОННОЙ СИСТЕМЫ </w:t>
      </w:r>
      <w:r w:rsidR="0057383B">
        <w:rPr>
          <w:lang w:val="ru-RU"/>
        </w:rPr>
        <w:t>«Система для изучения английской лексики при</w:t>
      </w:r>
      <w:r w:rsidR="00E77FDE">
        <w:rPr>
          <w:lang w:val="ru-RU"/>
        </w:rPr>
        <w:t xml:space="preserve"> </w:t>
      </w:r>
      <w:r w:rsidR="0057383B">
        <w:rPr>
          <w:lang w:val="ru-RU"/>
        </w:rPr>
        <w:t>потреблении источников на английском языке»</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4964767"/>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4964768"/>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E65632"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E65632"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4964769"/>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2B0C71">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vAlign w:val="center"/>
          </w:tcPr>
          <w:p w14:paraId="4D3101F0" w14:textId="49F61E85"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2B0C71">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vAlign w:val="center"/>
          </w:tcPr>
          <w:p w14:paraId="6E973020" w14:textId="18D2660F" w:rsidR="002B0C71" w:rsidRPr="002B0C71" w:rsidRDefault="002B0C71"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2B0C71">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vAlign w:val="center"/>
          </w:tcPr>
          <w:p w14:paraId="1DEB0724" w14:textId="2915966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2B0C71">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vAlign w:val="center"/>
          </w:tcPr>
          <w:p w14:paraId="410D6E1A" w14:textId="06C8E7E9"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2B0C71">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vAlign w:val="center"/>
          </w:tcPr>
          <w:p w14:paraId="52E38CF2" w14:textId="40DA59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2B0C71">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vAlign w:val="center"/>
          </w:tcPr>
          <w:p w14:paraId="4E47BEEC" w14:textId="4654C64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2B0C71">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vAlign w:val="center"/>
          </w:tcPr>
          <w:p w14:paraId="2C3E5786" w14:textId="575A6AB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2B0C71">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vAlign w:val="center"/>
          </w:tcPr>
          <w:p w14:paraId="5FDC0FBF" w14:textId="1BE802D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2B0C71">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vAlign w:val="center"/>
          </w:tcPr>
          <w:p w14:paraId="1C0D44AD" w14:textId="4254984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E65632" w14:paraId="70F5667A" w14:textId="77777777" w:rsidTr="002B0C71">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vAlign w:val="center"/>
          </w:tcPr>
          <w:p w14:paraId="0A260E0B" w14:textId="5A6C205F"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2B0C71">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vAlign w:val="center"/>
          </w:tcPr>
          <w:p w14:paraId="16BB5662" w14:textId="6D0EB1E4"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r>
              <w:rPr>
                <w:rFonts w:ascii="Times New Roman" w:hAnsi="Times New Roman" w:cs="Times New Roman"/>
                <w:sz w:val="24"/>
                <w:szCs w:val="24"/>
              </w:rPr>
              <w:t xml:space="preserve">инхронный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4964770"/>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5E6A35CB"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(1:N)</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64EC4384" w14:textId="68BF1771" w:rsidR="0094258D" w:rsidRDefault="0094258D">
      <w:pPr>
        <w:spacing w:after="160" w:line="259" w:lineRule="auto"/>
        <w:ind w:firstLine="0"/>
        <w:jc w:val="left"/>
        <w:rPr>
          <w:lang w:val="ru-RU"/>
        </w:rPr>
      </w:pPr>
      <w:r>
        <w:rPr>
          <w:lang w:val="ru-RU"/>
        </w:rPr>
        <w:br w:type="page"/>
      </w:r>
    </w:p>
    <w:p w14:paraId="51ACC498" w14:textId="77777777" w:rsidR="006F459F" w:rsidRDefault="006F459F" w:rsidP="00CC2A12">
      <w:pPr>
        <w:pStyle w:val="ab"/>
        <w:jc w:val="both"/>
        <w:rPr>
          <w:lang w:val="ru-RU"/>
        </w:rPr>
        <w:sectPr w:rsidR="006F459F" w:rsidSect="006F459F">
          <w:pgSz w:w="16838" w:h="11906" w:orient="landscape" w:code="9"/>
          <w:pgMar w:top="1701" w:right="1134" w:bottom="851" w:left="1134" w:header="709" w:footer="709" w:gutter="0"/>
          <w:cols w:space="720"/>
          <w:docGrid w:linePitch="381"/>
        </w:sectPr>
      </w:pPr>
    </w:p>
    <w:p w14:paraId="239E91C2" w14:textId="38709263" w:rsidR="007E34F7" w:rsidRPr="00FE2F0E" w:rsidRDefault="007E34F7" w:rsidP="00CC2A12">
      <w:pPr>
        <w:pStyle w:val="ab"/>
        <w:jc w:val="both"/>
        <w:rPr>
          <w:lang w:val="ru-RU"/>
        </w:rPr>
      </w:pPr>
    </w:p>
    <w:p w14:paraId="66C5C8CA" w14:textId="77777777" w:rsidR="007A4D78" w:rsidRDefault="007A4D78" w:rsidP="007A4D7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5059AFB6" w14:textId="77777777" w:rsidR="007A4D78" w:rsidRDefault="007A4D78" w:rsidP="007A4D78">
      <w:pPr>
        <w:rPr>
          <w:lang w:val="ru-RU"/>
        </w:rPr>
      </w:pPr>
    </w:p>
    <w:p w14:paraId="77500C6B" w14:textId="77777777" w:rsidR="007A4D78" w:rsidRDefault="007A4D78" w:rsidP="007A4D78">
      <w:pPr>
        <w:pStyle w:val="aa"/>
        <w:rPr>
          <w:lang w:val="ru-RU"/>
        </w:rPr>
      </w:pPr>
      <w:r>
        <w:rPr>
          <w:noProof/>
        </w:rPr>
        <w:drawing>
          <wp:inline distT="0" distB="0" distL="0" distR="0" wp14:anchorId="45DE14A7" wp14:editId="15F2991D">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3FB3E4A9" w14:textId="3BD5DF34" w:rsidR="007A4D78" w:rsidRPr="000434A8" w:rsidRDefault="007A4D78" w:rsidP="007A4D7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16E09CA5" w14:textId="41E615BF" w:rsidR="007A4D78" w:rsidRPr="000434A8" w:rsidRDefault="007A4D78" w:rsidP="007A4D78">
      <w:pPr>
        <w:pStyle w:val="ab"/>
        <w:rPr>
          <w:lang w:val="ru-RU"/>
        </w:rPr>
      </w:pPr>
    </w:p>
    <w:p w14:paraId="32DD15E2" w14:textId="669D3C3E" w:rsidR="007A4D78" w:rsidRPr="000434A8" w:rsidRDefault="007A4D78" w:rsidP="007A4D78">
      <w:pPr>
        <w:pStyle w:val="ab"/>
        <w:rPr>
          <w:lang w:val="ru-RU"/>
        </w:rPr>
      </w:pPr>
    </w:p>
    <w:p w14:paraId="391CF8C1" w14:textId="2ECA2BFF" w:rsidR="007A4D78" w:rsidRDefault="007A4D78" w:rsidP="007A4D78">
      <w:pPr>
        <w:pStyle w:val="22"/>
        <w:rPr>
          <w:lang w:val="ru-RU"/>
        </w:rPr>
      </w:pPr>
      <w:bookmarkStart w:id="19" w:name="_Toc74964771"/>
      <w:r>
        <w:rPr>
          <w:lang w:val="ru-RU"/>
        </w:rPr>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 xml:space="preserve">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w:t>
      </w:r>
      <w:r w:rsidR="00601E0E">
        <w:rPr>
          <w:lang w:val="ru-RU"/>
        </w:rPr>
        <w:lastRenderedPageBreak/>
        <w:t>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77777777" w:rsidR="00F6155E" w:rsidRDefault="00F6155E" w:rsidP="00F6155E">
      <w:pPr>
        <w:pStyle w:val="1"/>
        <w:rPr>
          <w:lang w:val="ru-RU"/>
        </w:rPr>
      </w:pPr>
      <w:bookmarkStart w:id="20" w:name="_Toc74964772"/>
      <w:r>
        <w:rPr>
          <w:lang w:val="ru-RU"/>
        </w:rPr>
        <w:lastRenderedPageBreak/>
        <w:t xml:space="preserve">Разработка </w:t>
      </w:r>
      <w:r w:rsidRPr="00EF5E5C">
        <w:rPr>
          <w:lang w:val="ru-RU"/>
        </w:rPr>
        <w:t xml:space="preserve">ИНФОРМАЦИОННОЙ СИСТЕМЫ </w:t>
      </w:r>
      <w:r>
        <w:rPr>
          <w:lang w:val="ru-RU"/>
        </w:rPr>
        <w:t>«Система для изучения английской лексики при потреблении источников на английском языке» И ее подсистем</w:t>
      </w:r>
      <w:bookmarkEnd w:id="20"/>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1" w:name="_Toc74964773"/>
      <w:r>
        <w:rPr>
          <w:lang w:val="ru-RU"/>
        </w:rPr>
        <w:t xml:space="preserve">Выбор и обоснование информационного </w:t>
      </w:r>
      <w:r w:rsidR="00F72EFB">
        <w:rPr>
          <w:lang w:val="ru-RU"/>
        </w:rPr>
        <w:t>обеспечения ИС</w:t>
      </w:r>
      <w:bookmarkEnd w:id="21"/>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Google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Google,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B849C8B" w:rsidR="005404C4" w:rsidRPr="000F04A1" w:rsidRDefault="005404C4" w:rsidP="00F6155E">
      <w:pPr>
        <w:rPr>
          <w:lang w:val="ru-RU"/>
        </w:rPr>
      </w:pPr>
      <w:r w:rsidRPr="000F04A1">
        <w:rPr>
          <w:rFonts w:cs="Times New Roman"/>
          <w:szCs w:val="28"/>
        </w:rPr>
        <w:lastRenderedPageBreak/>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hyperlink r:id="rId36" w:history="1">
        <w:r w:rsidR="000F04A1" w:rsidRPr="000F04A1">
          <w:rPr>
            <w:rStyle w:val="a5"/>
            <w:rFonts w:cs="Times New Roman"/>
            <w:szCs w:val="28"/>
            <w:bdr w:val="none" w:sz="0" w:space="0" w:color="auto" w:frame="1"/>
            <w:shd w:val="clear" w:color="auto" w:fill="FFFFFF"/>
          </w:rPr>
          <w:t>https</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translation</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googleapis</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com</w:t>
        </w:r>
        <w:r w:rsidR="000F04A1" w:rsidRPr="000F04A1">
          <w:rPr>
            <w:rStyle w:val="a5"/>
            <w:rFonts w:cs="Times New Roman"/>
            <w:szCs w:val="28"/>
            <w:bdr w:val="none" w:sz="0" w:space="0" w:color="auto" w:frame="1"/>
            <w:shd w:val="clear" w:color="auto" w:fill="FFFFFF"/>
            <w:lang w:val="ru-RU"/>
          </w:rPr>
          <w:t>/</w:t>
        </w:r>
        <w:r w:rsidR="000F04A1" w:rsidRPr="000F04A1">
          <w:rPr>
            <w:rStyle w:val="a5"/>
            <w:rFonts w:cs="Times New Roman"/>
            <w:szCs w:val="28"/>
            <w:bdr w:val="none" w:sz="0" w:space="0" w:color="auto" w:frame="1"/>
            <w:shd w:val="clear" w:color="auto" w:fill="FFFFFF"/>
          </w:rPr>
          <w:t>language</w:t>
        </w:r>
        <w:r w:rsidR="000F04A1" w:rsidRPr="000F04A1">
          <w:rPr>
            <w:rStyle w:val="a5"/>
            <w:rFonts w:cs="Times New Roman"/>
            <w:szCs w:val="28"/>
            <w:bdr w:val="none" w:sz="0" w:space="0" w:color="auto" w:frame="1"/>
            <w:shd w:val="clear" w:color="auto" w:fill="FFFFFF"/>
            <w:lang w:val="ru-RU"/>
          </w:rPr>
          <w:t>/</w:t>
        </w:r>
      </w:hyperlink>
      <w:r w:rsidR="000F04A1" w:rsidRPr="000F04A1">
        <w:rPr>
          <w:rFonts w:cs="Times New Roman"/>
          <w:szCs w:val="28"/>
          <w:bdr w:val="none" w:sz="0" w:space="0" w:color="auto" w:frame="1"/>
          <w:shd w:val="clear" w:color="auto" w:fill="FFFFFF"/>
          <w:lang w:val="ru-RU"/>
        </w:rPr>
        <w:t xml:space="preserve"> 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r w:rsidR="000F04A1">
        <w:rPr>
          <w:lang w:val="ru-RU"/>
        </w:rPr>
        <w:t>эндпоинтов</w:t>
      </w:r>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Microsoft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r w:rsidRPr="00C0436F">
        <w:rPr>
          <w:lang w:val="ru-RU"/>
        </w:rPr>
        <w:t>Microsoft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7344CEC" w:rsidR="000F04A1" w:rsidRPr="000F04A1" w:rsidRDefault="000F04A1" w:rsidP="00C0436F">
      <w:pPr>
        <w:rPr>
          <w:lang w:val="ru-RU"/>
        </w:rPr>
      </w:pPr>
      <w:r w:rsidRPr="000F04A1">
        <w:lastRenderedPageBreak/>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hyperlink r:id="rId37" w:history="1">
        <w:r w:rsidRPr="008975CF">
          <w:rPr>
            <w:rStyle w:val="a5"/>
            <w:lang w:val="ru-RU"/>
          </w:rPr>
          <w:t>https://api.cognitive.microsofttranslator.com</w:t>
        </w:r>
      </w:hyperlink>
      <w:r>
        <w:rPr>
          <w:lang w:val="ru-RU"/>
        </w:rPr>
        <w:t xml:space="preserve"> 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r>
        <w:rPr>
          <w:lang w:val="ru-RU"/>
        </w:rPr>
        <w:t>эндпоинтов</w:t>
      </w:r>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принимает строку, которую необходимо перевести, языки, на который производится перевод и, опционально, язык исходной строки, ее 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r>
        <w:rPr>
          <w:lang w:val="en-US"/>
        </w:rPr>
        <w:t>breakSentence</w:t>
      </w:r>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r>
        <w:rPr>
          <w:lang w:val="en-US"/>
        </w:rPr>
        <w:t>dictionaryLookup</w:t>
      </w:r>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r>
        <w:rPr>
          <w:lang w:val="en-US"/>
        </w:rPr>
        <w:t>dictionaryExamples</w:t>
      </w:r>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r w:rsidR="00E86232">
        <w:rPr>
          <w:lang w:val="en-US"/>
        </w:rPr>
        <w:t>dictionaryLookup</w:t>
      </w:r>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r w:rsidRPr="00B001DA">
        <w:t>переводчика</w:t>
      </w:r>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w:t>
      </w:r>
      <w:r w:rsidRPr="00E8525B">
        <w:rPr>
          <w:lang w:val="ru-RU"/>
        </w:rPr>
        <w:lastRenderedPageBreak/>
        <w:t>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440E764C"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Pr="006400D1">
        <w:rPr>
          <w:lang w:val="ru-RU"/>
        </w:rPr>
        <w:t xml:space="preserve">https://api.mymemory.translated.net </w:t>
      </w:r>
      <w:r>
        <w:rPr>
          <w:lang w:val="ru-RU"/>
        </w:rPr>
        <w:t xml:space="preserve">и состоит из следующих </w:t>
      </w:r>
      <w:r w:rsidR="00BE6EAA">
        <w:rPr>
          <w:lang w:val="ru-RU"/>
        </w:rPr>
        <w:t>эндпоинтов:</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Amazon Translate позволяет настраивать результаты машинного перевода за счет возможностей Custom Terminology и Active Custom Translation. С помощью Custom Terminology можно определить, как переводятся названия торговых марок, названия моделей и другие уникальные термины. С помощью Active Custom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lastRenderedPageBreak/>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Рассмотрим доступные эндпоинты сервиса:</w:t>
      </w:r>
    </w:p>
    <w:p w14:paraId="12A5356E" w14:textId="6AFECC03" w:rsidR="00F33A97" w:rsidRDefault="007C10DB" w:rsidP="00F33A97">
      <w:pPr>
        <w:pStyle w:val="a"/>
        <w:numPr>
          <w:ilvl w:val="0"/>
          <w:numId w:val="18"/>
        </w:numPr>
        <w:ind w:left="0" w:firstLine="709"/>
      </w:pPr>
      <w:r>
        <w:rPr>
          <w:lang w:val="en-US"/>
        </w:rPr>
        <w:t>t</w:t>
      </w:r>
      <w:r w:rsidR="00F33A97">
        <w:rPr>
          <w:lang w:val="en-US"/>
        </w:rPr>
        <w:t>ranslateText</w:t>
      </w:r>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r w:rsidR="00F33A97">
        <w:rPr>
          <w:lang w:val="en-US"/>
        </w:rPr>
        <w:t>TranslatedText</w:t>
      </w:r>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r>
        <w:t xml:space="preserve">Translate.Yandex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3D7259BB"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hyperlink r:id="rId38" w:history="1">
        <w:r w:rsidRPr="008975CF">
          <w:rPr>
            <w:rStyle w:val="a5"/>
            <w:lang w:val="ru-RU"/>
          </w:rPr>
          <w:t>https://translate.api.cloud.yandex.net/translate/v2</w:t>
        </w:r>
      </w:hyperlink>
      <w:r>
        <w:rPr>
          <w:lang w:val="ru-RU"/>
        </w:rPr>
        <w:t xml:space="preserve"> 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r>
        <w:rPr>
          <w:lang w:val="ru-RU"/>
        </w:rPr>
        <w:t>эндпоинтов:</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w:t>
      </w:r>
      <w:r w:rsidR="00620B2A">
        <w:lastRenderedPageBreak/>
        <w:t xml:space="preserve">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75A19182"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hyperlink r:id="rId39" w:history="1">
        <w:r w:rsidR="007C10DB" w:rsidRPr="008975CF">
          <w:rPr>
            <w:rStyle w:val="a5"/>
          </w:rPr>
          <w:t>https</w:t>
        </w:r>
        <w:r w:rsidR="007C10DB" w:rsidRPr="008975CF">
          <w:rPr>
            <w:rStyle w:val="a5"/>
            <w:lang w:val="ru-RU"/>
          </w:rPr>
          <w:t>://</w:t>
        </w:r>
        <w:r w:rsidR="007C10DB" w:rsidRPr="008975CF">
          <w:rPr>
            <w:rStyle w:val="a5"/>
          </w:rPr>
          <w:t>od</w:t>
        </w:r>
        <w:r w:rsidR="007C10DB" w:rsidRPr="008975CF">
          <w:rPr>
            <w:rStyle w:val="a5"/>
            <w:lang w:val="ru-RU"/>
          </w:rPr>
          <w:t>-</w:t>
        </w:r>
        <w:r w:rsidR="007C10DB" w:rsidRPr="008975CF">
          <w:rPr>
            <w:rStyle w:val="a5"/>
          </w:rPr>
          <w:t>api</w:t>
        </w:r>
        <w:r w:rsidR="007C10DB" w:rsidRPr="008975CF">
          <w:rPr>
            <w:rStyle w:val="a5"/>
            <w:lang w:val="ru-RU"/>
          </w:rPr>
          <w:t>.</w:t>
        </w:r>
        <w:r w:rsidR="007C10DB" w:rsidRPr="008975CF">
          <w:rPr>
            <w:rStyle w:val="a5"/>
          </w:rPr>
          <w:t>oxforddictionaries</w:t>
        </w:r>
        <w:r w:rsidR="007C10DB" w:rsidRPr="008975CF">
          <w:rPr>
            <w:rStyle w:val="a5"/>
            <w:lang w:val="ru-RU"/>
          </w:rPr>
          <w:t>.</w:t>
        </w:r>
        <w:r w:rsidR="007C10DB" w:rsidRPr="008975CF">
          <w:rPr>
            <w:rStyle w:val="a5"/>
          </w:rPr>
          <w:t>com</w:t>
        </w:r>
        <w:r w:rsidR="007C10DB" w:rsidRPr="008975CF">
          <w:rPr>
            <w:rStyle w:val="a5"/>
            <w:lang w:val="ru-RU"/>
          </w:rPr>
          <w:t>/</w:t>
        </w:r>
        <w:r w:rsidR="007C10DB" w:rsidRPr="008975CF">
          <w:rPr>
            <w:rStyle w:val="a5"/>
          </w:rPr>
          <w:t>api</w:t>
        </w:r>
        <w:r w:rsidR="007C10DB" w:rsidRPr="008975CF">
          <w:rPr>
            <w:rStyle w:val="a5"/>
            <w:lang w:val="ru-RU"/>
          </w:rPr>
          <w:t>/</w:t>
        </w:r>
        <w:r w:rsidR="007C10DB" w:rsidRPr="008975CF">
          <w:rPr>
            <w:rStyle w:val="a5"/>
          </w:rPr>
          <w:t>v</w:t>
        </w:r>
        <w:r w:rsidR="007C10DB" w:rsidRPr="008975CF">
          <w:rPr>
            <w:rStyle w:val="a5"/>
            <w:lang w:val="ru-RU"/>
          </w:rPr>
          <w:t>2/</w:t>
        </w:r>
      </w:hyperlink>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эндпоинты:</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принимает идентификатор слова, который может быть получен с помощью других эндпоинтов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w:t>
      </w:r>
      <w:r>
        <w:lastRenderedPageBreak/>
        <w:t xml:space="preserve">может быть получен с помощью других эндпоинтов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535584E3"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hyperlink r:id="rId40" w:history="1">
        <w:r w:rsidRPr="008975CF">
          <w:rPr>
            <w:rStyle w:val="a5"/>
          </w:rPr>
          <w:t>https</w:t>
        </w:r>
        <w:r w:rsidRPr="00EB2D45">
          <w:rPr>
            <w:rStyle w:val="a5"/>
            <w:lang w:val="ru-RU"/>
          </w:rPr>
          <w:t>://</w:t>
        </w:r>
        <w:r w:rsidRPr="008975CF">
          <w:rPr>
            <w:rStyle w:val="a5"/>
          </w:rPr>
          <w:t>www</w:t>
        </w:r>
        <w:r w:rsidRPr="00EB2D45">
          <w:rPr>
            <w:rStyle w:val="a5"/>
            <w:lang w:val="ru-RU"/>
          </w:rPr>
          <w:t>.</w:t>
        </w:r>
        <w:r w:rsidRPr="008975CF">
          <w:rPr>
            <w:rStyle w:val="a5"/>
          </w:rPr>
          <w:t>macmillandictionary</w:t>
        </w:r>
        <w:r w:rsidRPr="00EB2D45">
          <w:rPr>
            <w:rStyle w:val="a5"/>
            <w:lang w:val="ru-RU"/>
          </w:rPr>
          <w:t>.</w:t>
        </w:r>
        <w:r w:rsidRPr="008975CF">
          <w:rPr>
            <w:rStyle w:val="a5"/>
          </w:rPr>
          <w:t>com</w:t>
        </w:r>
        <w:r w:rsidRPr="00EB2D45">
          <w:rPr>
            <w:rStyle w:val="a5"/>
            <w:lang w:val="ru-RU"/>
          </w:rPr>
          <w:t>/</w:t>
        </w:r>
        <w:r w:rsidRPr="008975CF">
          <w:rPr>
            <w:rStyle w:val="a5"/>
          </w:rPr>
          <w:t>api</w:t>
        </w:r>
        <w:r w:rsidRPr="00EB2D45">
          <w:rPr>
            <w:rStyle w:val="a5"/>
            <w:lang w:val="ru-RU"/>
          </w:rPr>
          <w:t>/</w:t>
        </w:r>
        <w:r w:rsidRPr="008975CF">
          <w:rPr>
            <w:rStyle w:val="a5"/>
          </w:rPr>
          <w:t>v</w:t>
        </w:r>
        <w:r w:rsidRPr="00EB2D45">
          <w:rPr>
            <w:rStyle w:val="a5"/>
            <w:lang w:val="ru-RU"/>
          </w:rPr>
          <w:t>1/</w:t>
        </w:r>
      </w:hyperlink>
      <w:r w:rsidRPr="00EB2D45">
        <w:rPr>
          <w:lang w:val="ru-RU"/>
        </w:rPr>
        <w:t xml:space="preserve"> </w:t>
      </w:r>
      <w:r>
        <w:rPr>
          <w:lang w:val="ru-RU"/>
        </w:rPr>
        <w:t>и содержит следующие эндпоинты:</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эндпоинты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эндпоинтов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lastRenderedPageBreak/>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2" w:name="_Toc74964774"/>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2"/>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lastRenderedPageBreak/>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w:t>
      </w:r>
      <w:r w:rsidR="003F69B9">
        <w:rPr>
          <w:lang w:val="ru-RU"/>
        </w:rPr>
        <w:lastRenderedPageBreak/>
        <w:t xml:space="preserve">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Хейлсберга, участвовавшего до 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си шарп</w:t>
      </w:r>
      <w:r w:rsidR="008E2DAC">
        <w:rPr>
          <w:lang w:val="ru-RU"/>
        </w:rPr>
        <w:t>»</w:t>
      </w:r>
      <w:r w:rsidR="008E2DAC" w:rsidRPr="008E2DAC">
        <w:rPr>
          <w:lang w:val="ru-RU"/>
        </w:rPr>
        <w:t xml:space="preserve">) — современный объектно-ориентированный и типобезопасный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Java или JavaScript.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w:t>
      </w:r>
      <w:r w:rsidR="008E2DAC" w:rsidRPr="008E2DAC">
        <w:rPr>
          <w:lang w:val="ru-RU"/>
        </w:rPr>
        <w:lastRenderedPageBreak/>
        <w:t>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(IoT)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спользовать избранные средства разработки в Windows, macOS и Linux</w:t>
      </w:r>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ASP.NET Core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r w:rsidRPr="00314DBA">
        <w:t>Razor Pages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r w:rsidRPr="00314DBA">
        <w:t>Blazor позволяет использовать в браузере язык C# вместе с JavaScript.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lastRenderedPageBreak/>
        <w:t>в</w:t>
      </w:r>
      <w:r w:rsidRPr="00314DBA">
        <w:t>озможность разработки и запуска в ОС Windows, macOS и Linux</w:t>
      </w:r>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оддержка размещения служб удаленного вызова процедур (RPC) с помощью gRPC</w:t>
      </w:r>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2E39D20D" w14:textId="741282E5" w:rsidR="005946C2" w:rsidRDefault="005946C2" w:rsidP="005946C2">
      <w:pPr>
        <w:pStyle w:val="a"/>
        <w:numPr>
          <w:ilvl w:val="0"/>
          <w:numId w:val="21"/>
        </w:numPr>
        <w:ind w:left="0" w:firstLine="709"/>
      </w:pPr>
      <w:r>
        <w:t>у</w:t>
      </w:r>
      <w:r w:rsidRPr="005946C2">
        <w:t>прощенный высокопроизводительный модульный конвейер HTTP-запросов</w:t>
      </w:r>
      <w:r>
        <w:t>.</w:t>
      </w:r>
    </w:p>
    <w:p w14:paraId="05348F85" w14:textId="48F1836B" w:rsidR="00B001DA" w:rsidRPr="00E65632" w:rsidRDefault="00B001DA" w:rsidP="00B001DA">
      <w:pPr>
        <w:rPr>
          <w:lang w:val="ru-RU"/>
        </w:rPr>
      </w:pPr>
    </w:p>
    <w:p w14:paraId="744B6EC5" w14:textId="2A0316F5" w:rsidR="00B001DA" w:rsidRPr="00AB1D39" w:rsidRDefault="00B001DA" w:rsidP="00B001DA">
      <w:pPr>
        <w:pStyle w:val="3"/>
        <w:rPr>
          <w:lang w:val="ru-RU"/>
        </w:rPr>
      </w:pPr>
      <w:r>
        <w:rPr>
          <w:lang w:val="ru-RU"/>
        </w:rPr>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 EF Core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lastRenderedPageBreak/>
        <w:t>EF Core поддерживает множество систем баз данных.</w:t>
      </w:r>
      <w:r>
        <w:t xml:space="preserve"> </w:t>
      </w:r>
      <w:r w:rsidRPr="005946C2">
        <w:t xml:space="preserve">Таким образом, мы можем через EF Core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r>
        <w:rPr>
          <w:lang w:val="en-US"/>
        </w:rPr>
        <w:t>Sqlite</w:t>
      </w:r>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Microsoft. Основной используемый язык запросов </w:t>
      </w:r>
      <w:r>
        <w:rPr>
          <w:lang w:val="ru-RU"/>
        </w:rPr>
        <w:t>–</w:t>
      </w:r>
      <w:r w:rsidRPr="00FD69A0">
        <w:rPr>
          <w:lang w:val="ru-RU"/>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SQL Server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SQL Server долгое время был исключительно системой управления базами данных для Windows, однако начиная с версии 16 эта система доступна и на Linux.</w:t>
      </w:r>
      <w:r>
        <w:rPr>
          <w:lang w:val="ru-RU"/>
        </w:rPr>
        <w:t xml:space="preserve"> </w:t>
      </w:r>
      <w:r w:rsidRPr="00FD69A0">
        <w:rPr>
          <w:lang w:val="ru-RU"/>
        </w:rPr>
        <w:t>SQL Server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SQL Server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Server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lastRenderedPageBreak/>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3" w:name="_Toc74964775"/>
      <w:r>
        <w:rPr>
          <w:lang w:val="ru-RU"/>
        </w:rPr>
        <w:t>Общее описание архитектуры системы</w:t>
      </w:r>
      <w:bookmarkEnd w:id="23"/>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r w:rsidRPr="00886082">
        <w:rPr>
          <w:lang w:val="ru-RU"/>
        </w:rPr>
        <w:t xml:space="preserve">equest, </w:t>
      </w:r>
      <w:r>
        <w:t>JQuery</w:t>
      </w:r>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lastRenderedPageBreak/>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4" w:name="_Toc74964776"/>
      <w:r>
        <w:rPr>
          <w:lang w:val="ru-RU"/>
        </w:rPr>
        <w:t xml:space="preserve">Программная реализация </w:t>
      </w:r>
      <w:r w:rsidR="007E73F3">
        <w:rPr>
          <w:lang w:val="ru-RU"/>
        </w:rPr>
        <w:t>информационной системы</w:t>
      </w:r>
      <w:bookmarkEnd w:id="24"/>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w:t>
      </w:r>
      <w:r>
        <w:rPr>
          <w:lang w:val="ru-RU"/>
        </w:rPr>
        <w:lastRenderedPageBreak/>
        <w:t xml:space="preserve">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Все приложения .NET Core по соглашению должны иметь точку входа в виде метода Main класса Program. В этом месте в приложении ASP.NET Core создается Host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логирование. Startup.cs - класс, в котором настраиваются сервисы, используемые приложением (метод ConfigureServices), настраивается конвейер обработки HTTP запросов как список промежуточных компонентов middleware (метод Configure).</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r>
        <w:t>эндпоинты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r>
        <w:rPr>
          <w:lang w:val="en-US"/>
        </w:rPr>
        <w:t>ViewModels</w:t>
      </w:r>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“Microsoft.AspNetCore.Identity.EntityFrameworkCore”</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Microsoft.AspNetCore.Identity.EntityFrameworkCore”.</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r w:rsidR="0088083B">
        <w:t>AppIdentityDbContext</w:t>
      </w:r>
      <w:r w:rsidR="0088083B" w:rsidRPr="0088083B">
        <w:rPr>
          <w:lang w:val="ru-RU"/>
        </w:rPr>
        <w:t>”</w:t>
      </w:r>
      <w:r w:rsidR="0088083B">
        <w:rPr>
          <w:lang w:val="ru-RU"/>
        </w:rPr>
        <w:t xml:space="preserve">, который должен быть унаследован от </w:t>
      </w:r>
      <w:r w:rsidR="0088083B" w:rsidRPr="0088083B">
        <w:rPr>
          <w:lang w:val="ru-RU"/>
        </w:rPr>
        <w:t>ApiAuthorizationDbContext&lt;User&gt;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r w:rsidR="00B660AF" w:rsidRPr="00B660AF">
        <w:rPr>
          <w:lang w:val="ru-RU"/>
        </w:rPr>
        <w:t>AddDefaultIdentity</w:t>
      </w:r>
      <w:r w:rsidR="00B660AF">
        <w:rPr>
          <w:lang w:val="ru-RU"/>
        </w:rPr>
        <w:t xml:space="preserve">, </w:t>
      </w:r>
      <w:r w:rsidR="00B660AF" w:rsidRPr="00B660AF">
        <w:rPr>
          <w:lang w:val="ru-RU"/>
        </w:rPr>
        <w:t>AddAuthentication</w:t>
      </w:r>
      <w:r w:rsidR="00B660AF">
        <w:rPr>
          <w:lang w:val="ru-RU"/>
        </w:rPr>
        <w:t xml:space="preserve"> и </w:t>
      </w:r>
      <w:r w:rsidR="00B660AF" w:rsidRPr="00B660AF">
        <w:rPr>
          <w:lang w:val="ru-RU"/>
        </w:rPr>
        <w:t>AddIdentityServerJwt</w:t>
      </w:r>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r>
        <w:t>IdentityOptions</w:t>
      </w:r>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42E0E49F"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 xml:space="preserve">На рисунках 3.3 – 3.5 представлены полученные страницы. </w:t>
      </w:r>
      <w:r>
        <w:rPr>
          <w:lang w:val="ru-RU"/>
        </w:rPr>
        <w:t>Программный код и разметка представлений представлены в приложении А.</w:t>
      </w:r>
    </w:p>
    <w:p w14:paraId="65FD8EBD" w14:textId="20694FEA" w:rsidR="00B660AF" w:rsidRDefault="00B660AF" w:rsidP="006D0E8C">
      <w:pPr>
        <w:rPr>
          <w:lang w:val="ru-RU"/>
        </w:rPr>
      </w:pPr>
    </w:p>
    <w:p w14:paraId="2111717E" w14:textId="436E90ED" w:rsidR="00F7305F" w:rsidRPr="00E65632" w:rsidRDefault="00F7305F" w:rsidP="00F7305F">
      <w:pPr>
        <w:pStyle w:val="aa"/>
        <w:rPr>
          <w:noProof/>
          <w:lang w:val="ru-RU"/>
        </w:rPr>
      </w:pPr>
      <w:r w:rsidRPr="00F7305F">
        <w:rPr>
          <w:noProof/>
        </w:rPr>
        <w:drawing>
          <wp:inline distT="0" distB="0" distL="0" distR="0" wp14:anchorId="03BAB01D" wp14:editId="368C345C">
            <wp:extent cx="5939790" cy="3860800"/>
            <wp:effectExtent l="0" t="0" r="381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860800"/>
                    </a:xfrm>
                    <a:prstGeom prst="rect">
                      <a:avLst/>
                    </a:prstGeom>
                  </pic:spPr>
                </pic:pic>
              </a:graphicData>
            </a:graphic>
          </wp:inline>
        </w:drawing>
      </w:r>
      <w:r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6616C91A" w14:textId="42323FFD" w:rsidR="004730DF" w:rsidRPr="0087032C" w:rsidRDefault="004730DF" w:rsidP="004730DF">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 xml:space="preserve">который </w:t>
      </w:r>
      <w:r w:rsidR="0087032C">
        <w:rPr>
          <w:lang w:val="ru-RU"/>
        </w:rPr>
        <w:lastRenderedPageBreak/>
        <w:t>однозначно идентифицирует пользователя и используется для аутентификации всех его запросов на сервер.</w:t>
      </w:r>
    </w:p>
    <w:p w14:paraId="7085262A" w14:textId="1CCD9A9D" w:rsidR="004730DF" w:rsidRDefault="004730DF" w:rsidP="004730DF">
      <w:pPr>
        <w:spacing w:after="160" w:line="259" w:lineRule="auto"/>
        <w:ind w:firstLine="0"/>
        <w:jc w:val="left"/>
        <w:rPr>
          <w:lang w:val="ru-RU"/>
        </w:rPr>
      </w:pPr>
    </w:p>
    <w:p w14:paraId="4D3A9CDB" w14:textId="6B89B6A4" w:rsidR="004730DF" w:rsidRDefault="004730DF" w:rsidP="004730DF">
      <w:pPr>
        <w:pStyle w:val="aa"/>
      </w:pPr>
      <w:r w:rsidRPr="004730DF">
        <w:rPr>
          <w:noProof/>
        </w:rPr>
        <w:drawing>
          <wp:inline distT="0" distB="0" distL="0" distR="0" wp14:anchorId="7C022161" wp14:editId="16B13A60">
            <wp:extent cx="5760000" cy="3139200"/>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00" cy="31392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796A4422" w:rsidR="004730DF" w:rsidRDefault="004730DF" w:rsidP="004730DF">
      <w:pPr>
        <w:pStyle w:val="aa"/>
      </w:pPr>
      <w:r w:rsidRPr="004730DF">
        <w:rPr>
          <w:noProof/>
        </w:rPr>
        <w:drawing>
          <wp:inline distT="0" distB="0" distL="0" distR="0" wp14:anchorId="294D53DA" wp14:editId="28193757">
            <wp:extent cx="5760000" cy="3970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00" cy="3970800"/>
                    </a:xfrm>
                    <a:prstGeom prst="rect">
                      <a:avLst/>
                    </a:prstGeom>
                  </pic:spPr>
                </pic:pic>
              </a:graphicData>
            </a:graphic>
          </wp:inline>
        </w:drawing>
      </w:r>
    </w:p>
    <w:p w14:paraId="1022C196" w14:textId="53FDFDE9" w:rsidR="006558DA" w:rsidRDefault="004730DF" w:rsidP="0087032C">
      <w:pPr>
        <w:pStyle w:val="ab"/>
        <w:rPr>
          <w:lang w:val="ru-RU"/>
        </w:rPr>
      </w:pPr>
      <w:r>
        <w:rPr>
          <w:lang w:val="ru-RU"/>
        </w:rPr>
        <w:t>Рисунок 3.5 – Страница добавления двухфакторной аутентификации</w:t>
      </w:r>
    </w:p>
    <w:p w14:paraId="524A4356" w14:textId="72A482C5" w:rsidR="00B660AF" w:rsidRDefault="006558DA" w:rsidP="006558DA">
      <w:pPr>
        <w:pStyle w:val="3"/>
        <w:rPr>
          <w:lang w:val="ru-RU"/>
        </w:rPr>
      </w:pPr>
      <w:r>
        <w:rPr>
          <w:lang w:val="ru-RU"/>
        </w:rPr>
        <w:lastRenderedPageBreak/>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r w:rsidR="00B2112F">
        <w:t>IEntityTypeConfiguration</w:t>
      </w:r>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r w:rsidR="00B2112F">
        <w:t>EntityTypeBuilder</w:t>
      </w:r>
      <w:r w:rsidR="00B2112F">
        <w:rPr>
          <w:lang w:val="ru-RU"/>
        </w:rPr>
        <w:t xml:space="preserve">, который содержит следующие методы: </w:t>
      </w:r>
      <w:r w:rsidR="00B2112F">
        <w:t>HasKey</w:t>
      </w:r>
      <w:r w:rsidR="00B2112F" w:rsidRPr="00B2112F">
        <w:rPr>
          <w:lang w:val="ru-RU"/>
        </w:rPr>
        <w:t>,</w:t>
      </w:r>
      <w:r w:rsidR="008C13C8" w:rsidRPr="008C13C8">
        <w:rPr>
          <w:lang w:val="ru-RU"/>
        </w:rPr>
        <w:t xml:space="preserve"> </w:t>
      </w:r>
      <w:r w:rsidR="008C13C8">
        <w:t>HasAlternateKey</w:t>
      </w:r>
      <w:r w:rsidR="008C13C8" w:rsidRPr="008C13C8">
        <w:rPr>
          <w:lang w:val="ru-RU"/>
        </w:rPr>
        <w:t>,</w:t>
      </w:r>
      <w:r w:rsidR="00B2112F" w:rsidRPr="00B2112F">
        <w:rPr>
          <w:lang w:val="ru-RU"/>
        </w:rPr>
        <w:t xml:space="preserve"> </w:t>
      </w:r>
      <w:r w:rsidR="008C13C8">
        <w:t>HasNoKey</w:t>
      </w:r>
      <w:r w:rsidR="008C13C8" w:rsidRPr="008C13C8">
        <w:rPr>
          <w:lang w:val="ru-RU"/>
        </w:rPr>
        <w:t xml:space="preserve">, </w:t>
      </w:r>
      <w:r w:rsidR="00B2112F">
        <w:rPr>
          <w:lang w:val="ru-RU"/>
        </w:rPr>
        <w:t>Н</w:t>
      </w:r>
      <w:r w:rsidR="00B2112F">
        <w:t>asData</w:t>
      </w:r>
      <w:r w:rsidR="00B2112F" w:rsidRPr="00B2112F">
        <w:rPr>
          <w:lang w:val="ru-RU"/>
        </w:rPr>
        <w:t xml:space="preserve">, </w:t>
      </w:r>
      <w:r w:rsidR="00B2112F">
        <w:t>HasIndex</w:t>
      </w:r>
      <w:r w:rsidR="008C13C8" w:rsidRPr="008C13C8">
        <w:rPr>
          <w:lang w:val="ru-RU"/>
        </w:rPr>
        <w:t xml:space="preserve">, </w:t>
      </w:r>
      <w:r w:rsidR="008C13C8">
        <w:t>Ignore</w:t>
      </w:r>
      <w:r w:rsidR="008C13C8" w:rsidRPr="008C13C8">
        <w:rPr>
          <w:lang w:val="ru-RU"/>
        </w:rPr>
        <w:t xml:space="preserve">, </w:t>
      </w:r>
      <w:r w:rsidR="008C13C8">
        <w:t>HasOne</w:t>
      </w:r>
      <w:r w:rsidR="008C13C8" w:rsidRPr="008C13C8">
        <w:rPr>
          <w:lang w:val="ru-RU"/>
        </w:rPr>
        <w:t xml:space="preserve">, </w:t>
      </w:r>
      <w:r w:rsidR="008C13C8">
        <w:t>HasMany</w:t>
      </w:r>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r w:rsidR="008C13C8">
        <w:t>DbSet</w:t>
      </w:r>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7D955C22"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r w:rsidR="00E64383">
        <w:t>FindById</w:t>
      </w:r>
      <w:r w:rsidR="00E64383" w:rsidRPr="00E64383">
        <w:rPr>
          <w:lang w:val="ru-RU"/>
        </w:rPr>
        <w:t>,</w:t>
      </w:r>
      <w:r w:rsidR="00E64383">
        <w:rPr>
          <w:lang w:val="ru-RU"/>
        </w:rPr>
        <w:t xml:space="preserve"> </w:t>
      </w:r>
      <w:r w:rsidR="00E64383">
        <w:t>GetAll</w:t>
      </w:r>
      <w:r w:rsidR="00E64383" w:rsidRPr="00E64383">
        <w:rPr>
          <w:lang w:val="ru-RU"/>
        </w:rPr>
        <w:t xml:space="preserve">, </w:t>
      </w:r>
      <w:r w:rsidR="00E64383">
        <w:t>FindByDictionaryGroup</w:t>
      </w:r>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r w:rsidR="00E91917">
        <w:rPr>
          <w:lang w:val="ru-RU"/>
        </w:rPr>
        <w:t xml:space="preserve"> Программный код репозиториев приведен в приложении А.</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r>
        <w:t>ExerciseCreationService</w:t>
      </w:r>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r w:rsidR="00124EC8">
        <w:t>IncorrectTranslationsService</w:t>
      </w:r>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r>
        <w:t>DependencyInjection</w:t>
      </w:r>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r>
        <w:t>InfrastructureInstaller</w:t>
      </w:r>
      <w:r>
        <w:rPr>
          <w:lang w:val="ru-RU"/>
        </w:rPr>
        <w:t>).</w:t>
      </w:r>
      <w:r w:rsidRPr="00124EC8">
        <w:rPr>
          <w:lang w:val="ru-RU"/>
        </w:rPr>
        <w:t xml:space="preserve"> </w:t>
      </w:r>
      <w:r>
        <w:rPr>
          <w:lang w:val="ru-RU"/>
        </w:rPr>
        <w:t xml:space="preserve">В соответствии с принципом </w:t>
      </w:r>
      <w:r>
        <w:t>IoC</w:t>
      </w:r>
      <w:r w:rsidRPr="00124EC8">
        <w:rPr>
          <w:lang w:val="ru-RU"/>
        </w:rPr>
        <w:t xml:space="preserve"> (</w:t>
      </w:r>
      <w:r>
        <w:t>InversionOfControl</w:t>
      </w:r>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улучшает качество программного кода и его поддерживаемость).</w:t>
      </w:r>
    </w:p>
    <w:p w14:paraId="5976B9A9" w14:textId="0CE8FD55" w:rsidR="00E13B3A"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страницу списка группы словарей, страницу списка 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 и список групп словарей, созданных пользователем. По нажатию на группу словарей, пользователь переходит на страницу «Словари».</w:t>
      </w:r>
    </w:p>
    <w:p w14:paraId="614B5D66" w14:textId="0155F46C" w:rsidR="00FF4241" w:rsidRDefault="00FF4241" w:rsidP="00124EC8">
      <w:pPr>
        <w:rPr>
          <w:lang w:val="ru-RU"/>
        </w:rPr>
      </w:pPr>
    </w:p>
    <w:p w14:paraId="598E728E" w14:textId="25DA45B2" w:rsidR="00FF4241" w:rsidRPr="00FF4241" w:rsidRDefault="00FF4241" w:rsidP="00FF4241">
      <w:pPr>
        <w:pStyle w:val="aa"/>
      </w:pPr>
      <w:r>
        <w:rPr>
          <w:noProof/>
        </w:rPr>
        <w:drawing>
          <wp:inline distT="0" distB="0" distL="0" distR="0" wp14:anchorId="7268E0FC" wp14:editId="25F5CD57">
            <wp:extent cx="5040000" cy="2782800"/>
            <wp:effectExtent l="0" t="0" r="8255" b="0"/>
            <wp:docPr id="38" name="Рисунок 38"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2815C0C2" w:rsidR="00FF4241" w:rsidRDefault="00FF4241" w:rsidP="00FF4241">
      <w:pPr>
        <w:pStyle w:val="ab"/>
        <w:rPr>
          <w:lang w:val="ru-RU"/>
        </w:rPr>
      </w:pPr>
    </w:p>
    <w:p w14:paraId="56A7426D" w14:textId="67A367E0" w:rsidR="0015140E" w:rsidRPr="00FF4241" w:rsidRDefault="00FF4241" w:rsidP="0015140E">
      <w:pPr>
        <w:rPr>
          <w:lang w:val="ru-RU"/>
        </w:rPr>
      </w:pPr>
      <w:r>
        <w:rPr>
          <w:lang w:val="ru-RU"/>
        </w:rPr>
        <w:t>Страница «Словари» содержит список групп словарей, созданных пользователем. По клику на группу словарей пользователь переходит к редактированию словарей, входящих в эту группу.</w:t>
      </w:r>
      <w:r w:rsidR="0015140E">
        <w:rPr>
          <w:lang w:val="ru-RU"/>
        </w:rPr>
        <w:t xml:space="preserve"> Как в списке словарей, так и в списке групп словарей есть кнопки удаления и редактирования. Их списка групп словарей можно выбрать те, для которых будут сформированы упражнения. После выбора и нажатия на кнопку «переход к упражнениям» пользователь переходит к упражнениям. На рисунке 3.8 изображена страница «Словари».</w:t>
      </w:r>
    </w:p>
    <w:p w14:paraId="3E6F0895" w14:textId="45B88DE9" w:rsidR="00F6155E" w:rsidRDefault="00F6155E" w:rsidP="00314DBA">
      <w:pPr>
        <w:ind w:firstLine="0"/>
        <w:rPr>
          <w:lang w:val="ru-RU"/>
        </w:rPr>
      </w:pPr>
      <w:r w:rsidRPr="00620B2A">
        <w:rPr>
          <w:lang w:val="ru-RU"/>
        </w:rPr>
        <w:br w:type="page"/>
      </w:r>
    </w:p>
    <w:p w14:paraId="54290700" w14:textId="4B254330" w:rsidR="0015140E" w:rsidRDefault="0015140E" w:rsidP="0015140E">
      <w:pPr>
        <w:pStyle w:val="aa"/>
        <w:rPr>
          <w:lang w:val="ru-RU"/>
        </w:rPr>
      </w:pPr>
      <w:r>
        <w:rPr>
          <w:noProof/>
        </w:rPr>
        <w:lastRenderedPageBreak/>
        <w:drawing>
          <wp:inline distT="0" distB="0" distL="0" distR="0" wp14:anchorId="3285A71A" wp14:editId="4FF6D3B9">
            <wp:extent cx="5040000" cy="2782800"/>
            <wp:effectExtent l="0" t="0" r="8255" b="0"/>
            <wp:docPr id="39" name="Рисунок 39"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76A70564" w:rsidR="0085251A" w:rsidRDefault="0085251A" w:rsidP="0085251A">
      <w:pPr>
        <w:pStyle w:val="aa"/>
        <w:rPr>
          <w:lang w:val="ru-RU"/>
        </w:rPr>
      </w:pPr>
      <w:r>
        <w:rPr>
          <w:noProof/>
        </w:rPr>
        <w:drawing>
          <wp:inline distT="0" distB="0" distL="0" distR="0" wp14:anchorId="3FB12F88" wp14:editId="0B795810">
            <wp:extent cx="5040000" cy="2782800"/>
            <wp:effectExtent l="0" t="0" r="8255" b="0"/>
            <wp:docPr id="40" name="Рисунок 40"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4CF0B756" w:rsidR="0015140E" w:rsidRDefault="0015140E">
      <w:pPr>
        <w:spacing w:after="160" w:line="259" w:lineRule="auto"/>
        <w:ind w:firstLine="0"/>
        <w:jc w:val="left"/>
        <w:rPr>
          <w:lang w:val="ru-RU"/>
        </w:rPr>
      </w:pPr>
      <w:r>
        <w:rPr>
          <w:lang w:val="ru-RU"/>
        </w:rPr>
        <w:br w:type="page"/>
      </w:r>
    </w:p>
    <w:p w14:paraId="5BC6A054" w14:textId="36F88ECC" w:rsidR="0085251A" w:rsidRDefault="0085251A" w:rsidP="0085251A">
      <w:pPr>
        <w:pStyle w:val="aa"/>
        <w:rPr>
          <w:lang w:val="ru-RU"/>
        </w:rPr>
      </w:pPr>
      <w:r>
        <w:rPr>
          <w:noProof/>
        </w:rPr>
        <w:lastRenderedPageBreak/>
        <w:drawing>
          <wp:inline distT="0" distB="0" distL="0" distR="0" wp14:anchorId="4D3402EB" wp14:editId="5F60DDCA">
            <wp:extent cx="5040000" cy="2782800"/>
            <wp:effectExtent l="0" t="0" r="8255" b="0"/>
            <wp:docPr id="41" name="Рисунок 41" descr="add a no image placeholder on elementor pro post element if there is no  featured im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 image placeholder on elementor pro post element if there is no  featured image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82800"/>
                    </a:xfrm>
                    <a:prstGeom prst="rect">
                      <a:avLst/>
                    </a:prstGeom>
                    <a:noFill/>
                    <a:ln>
                      <a:noFill/>
                    </a:ln>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11D9742E" w:rsidR="001A78A6" w:rsidRDefault="001A78A6" w:rsidP="001A78A6">
      <w:pPr>
        <w:pStyle w:val="aa"/>
        <w:rPr>
          <w:lang w:val="ru-RU"/>
        </w:rPr>
      </w:pPr>
      <w:r>
        <w:rPr>
          <w:noProof/>
        </w:rPr>
        <w:drawing>
          <wp:inline distT="0" distB="0" distL="0" distR="0" wp14:anchorId="56981BB9" wp14:editId="246C7EF8">
            <wp:extent cx="5038095" cy="2780952"/>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095" cy="2780952"/>
                    </a:xfrm>
                    <a:prstGeom prst="rect">
                      <a:avLst/>
                    </a:prstGeom>
                  </pic:spPr>
                </pic:pic>
              </a:graphicData>
            </a:graphic>
          </wp:inline>
        </w:drawing>
      </w:r>
    </w:p>
    <w:p w14:paraId="49B63FF3" w14:textId="173EB924" w:rsidR="0085251A" w:rsidRDefault="001A78A6" w:rsidP="00AA1A81">
      <w:pPr>
        <w:pStyle w:val="ab"/>
        <w:rPr>
          <w:lang w:val="ru-RU"/>
        </w:rPr>
      </w:pPr>
      <w:r>
        <w:rPr>
          <w:lang w:val="ru-RU"/>
        </w:rPr>
        <w:t>Рисунок 3.11 – Страница создания перевода внутри приложения</w:t>
      </w:r>
      <w:r w:rsidR="0085251A">
        <w:rPr>
          <w:lang w:val="ru-RU"/>
        </w:rPr>
        <w:br w:type="page"/>
      </w:r>
    </w:p>
    <w:p w14:paraId="4CB3D84F" w14:textId="38EACC68" w:rsidR="0085251A" w:rsidRDefault="0085251A" w:rsidP="0085251A">
      <w:pPr>
        <w:pStyle w:val="12"/>
      </w:pPr>
      <w:bookmarkStart w:id="25" w:name="_Toc74964777"/>
      <w:r>
        <w:lastRenderedPageBreak/>
        <w:t>Заключение</w:t>
      </w:r>
      <w:bookmarkEnd w:id="25"/>
    </w:p>
    <w:p w14:paraId="22B07BD0" w14:textId="40DB12EC" w:rsidR="0085251A" w:rsidRDefault="0085251A" w:rsidP="0085251A">
      <w:pPr>
        <w:rPr>
          <w:lang w:val="ru-RU"/>
        </w:rPr>
      </w:pPr>
    </w:p>
    <w:p w14:paraId="2F71C1A6" w14:textId="3A71E1C8" w:rsidR="0085251A" w:rsidRDefault="0085251A" w:rsidP="0085251A">
      <w:pPr>
        <w:rPr>
          <w:lang w:val="ru-RU"/>
        </w:rPr>
      </w:pPr>
      <w:r>
        <w:rPr>
          <w:lang w:val="ru-RU"/>
        </w:rPr>
        <w:t>В работе представлен процесс разработки информационной системы «</w:t>
      </w:r>
      <w:r w:rsidRPr="0085251A">
        <w:rPr>
          <w:lang w:val="ru-RU"/>
        </w:rPr>
        <w:t>Система для изучения английской лексики при потреблении источников на английском языке</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26" w:name="_Toc74964778"/>
      <w:r>
        <w:lastRenderedPageBreak/>
        <w:t>ПЕРЕЧЕНЬ СОКРАЩЕНИЙ И УСЛОВНЫХ ОБОЗНАЧЕНИЙ</w:t>
      </w:r>
      <w:bookmarkEnd w:id="26"/>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DEFinition или Integrated DEFinition</w:t>
      </w:r>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r w:rsidR="00E65632" w:rsidRPr="00E65632">
        <w:t>HyperText</w:t>
      </w:r>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Default="006818D1" w:rsidP="000434A8">
      <w:r>
        <w:rPr>
          <w:lang w:val="ru-RU"/>
        </w:rPr>
        <w:lastRenderedPageBreak/>
        <w:t>ПО</w:t>
      </w:r>
      <w:r w:rsidRPr="007B51C4">
        <w:t xml:space="preserve"> – </w:t>
      </w:r>
      <w:r>
        <w:rPr>
          <w:lang w:val="ru-RU"/>
        </w:rPr>
        <w:t>программное</w:t>
      </w:r>
      <w:r w:rsidRPr="007B51C4">
        <w:t xml:space="preserve"> </w:t>
      </w:r>
      <w:r>
        <w:rPr>
          <w:lang w:val="ru-RU"/>
        </w:rPr>
        <w:t>обеспечение</w:t>
      </w:r>
      <w:r w:rsidR="007B51C4">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(англ. single page application)</w:t>
      </w:r>
      <w:r w:rsidR="00D72050" w:rsidRPr="00D72050">
        <w:rPr>
          <w:lang w:val="ru-RU"/>
        </w:rPr>
        <w:t xml:space="preserve"> </w:t>
      </w:r>
      <w:r w:rsidR="00D72050">
        <w:rPr>
          <w:lang w:val="ru-RU"/>
        </w:rPr>
        <w:t>–</w:t>
      </w:r>
      <w:r w:rsidR="00D72050" w:rsidRPr="00D72050">
        <w:rPr>
          <w:lang w:val="ru-RU"/>
        </w:rPr>
        <w:t xml:space="preserve"> </w:t>
      </w:r>
      <w:r w:rsidR="00D72050" w:rsidRPr="00D72050">
        <w:rPr>
          <w:lang w:val="ru-RU"/>
        </w:rPr>
        <w:t xml:space="preserve">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r>
        <w:t>IoC</w:t>
      </w:r>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(сокр. от англ. single responsibility, open–closed, Liskov substitution, interface segregation и dependency inversion) в программировании — мнемонический акроним, введённый Майклом Фэзерсом (Michael Feathers)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27" w:name="_Toc74964779"/>
      <w:r>
        <w:lastRenderedPageBreak/>
        <w:t>Список использованных источников</w:t>
      </w:r>
      <w:bookmarkEnd w:id="27"/>
    </w:p>
    <w:p w14:paraId="0B8EE7AB" w14:textId="77777777" w:rsidR="004724CD" w:rsidRPr="004724CD" w:rsidRDefault="004724CD" w:rsidP="004724CD">
      <w:pPr>
        <w:rPr>
          <w:lang w:val="ru-RU"/>
        </w:rPr>
      </w:pPr>
    </w:p>
    <w:p w14:paraId="5E2ECFD1" w14:textId="3FF2604B" w:rsidR="00237EBB" w:rsidRPr="0062463A" w:rsidRDefault="00472CB2" w:rsidP="00A270CC">
      <w:pPr>
        <w:pStyle w:val="a"/>
        <w:numPr>
          <w:ilvl w:val="0"/>
          <w:numId w:val="6"/>
        </w:numPr>
        <w:ind w:left="0" w:firstLine="709"/>
      </w:pPr>
      <w:r w:rsidRPr="00A270CC">
        <w:rPr>
          <w:lang w:val="en-US"/>
        </w:rPr>
        <w:t>Ethnologue</w:t>
      </w:r>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hyperlink r:id="rId49" w:history="1">
        <w:r w:rsidR="0062463A" w:rsidRPr="008975CF">
          <w:rPr>
            <w:rStyle w:val="a5"/>
            <w:lang w:val="en-US"/>
          </w:rPr>
          <w:t>http</w:t>
        </w:r>
        <w:r w:rsidR="0062463A" w:rsidRPr="008975CF">
          <w:rPr>
            <w:rStyle w:val="a5"/>
          </w:rPr>
          <w:t>://</w:t>
        </w:r>
        <w:r w:rsidR="0062463A" w:rsidRPr="008975CF">
          <w:rPr>
            <w:rStyle w:val="a5"/>
            <w:lang w:val="en-US"/>
          </w:rPr>
          <w:t>www</w:t>
        </w:r>
        <w:r w:rsidR="0062463A" w:rsidRPr="008975CF">
          <w:rPr>
            <w:rStyle w:val="a5"/>
          </w:rPr>
          <w:t>.</w:t>
        </w:r>
        <w:r w:rsidR="0062463A" w:rsidRPr="008975CF">
          <w:rPr>
            <w:rStyle w:val="a5"/>
            <w:lang w:val="en-US"/>
          </w:rPr>
          <w:t>ethnologue</w:t>
        </w:r>
        <w:r w:rsidR="0062463A" w:rsidRPr="008975CF">
          <w:rPr>
            <w:rStyle w:val="a5"/>
          </w:rPr>
          <w:t>.</w:t>
        </w:r>
        <w:r w:rsidR="0062463A" w:rsidRPr="008975CF">
          <w:rPr>
            <w:rStyle w:val="a5"/>
            <w:lang w:val="en-US"/>
          </w:rPr>
          <w:t>com</w:t>
        </w:r>
        <w:r w:rsidR="0062463A" w:rsidRPr="008975CF">
          <w:rPr>
            <w:rStyle w:val="a5"/>
          </w:rPr>
          <w:t>/</w:t>
        </w:r>
        <w:r w:rsidR="0062463A" w:rsidRPr="008975CF">
          <w:rPr>
            <w:rStyle w:val="a5"/>
            <w:lang w:val="en-US"/>
          </w:rPr>
          <w:t>guides</w:t>
        </w:r>
        <w:r w:rsidR="0062463A" w:rsidRPr="008975CF">
          <w:rPr>
            <w:rStyle w:val="a5"/>
          </w:rPr>
          <w:t>/</w:t>
        </w:r>
        <w:r w:rsidR="0062463A" w:rsidRPr="008975CF">
          <w:rPr>
            <w:rStyle w:val="a5"/>
            <w:lang w:val="en-US"/>
          </w:rPr>
          <w:t>ethnologue</w:t>
        </w:r>
        <w:r w:rsidR="0062463A" w:rsidRPr="008975CF">
          <w:rPr>
            <w:rStyle w:val="a5"/>
          </w:rPr>
          <w:t>200</w:t>
        </w:r>
      </w:hyperlink>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Кордуэлл. Модель памяти Аткинсона-Шиффрина // Психология. А-Я. Словарь-справочник / Пер. с англ. </w:t>
      </w:r>
      <w:r w:rsidRPr="00BB7C0A">
        <w:rPr>
          <w:lang w:val="en-US"/>
        </w:rPr>
        <w:t>К. С. Ткаченко.</w:t>
      </w:r>
      <w:r>
        <w:rPr>
          <w:lang w:val="en-US"/>
        </w:rPr>
        <w:t xml:space="preserve"> </w:t>
      </w:r>
      <w:r w:rsidRPr="00BB7C0A">
        <w:rPr>
          <w:lang w:val="en-US"/>
        </w:rPr>
        <w:t>— ФАИР-ПРЕСС, 2000.</w:t>
      </w:r>
    </w:p>
    <w:p w14:paraId="4A8F711B" w14:textId="4E5D2176"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Суперпамять для всех. — М.: Аст, 2006. — 71 с. — (Суперпамять). — </w:t>
      </w:r>
      <w:r w:rsidRPr="002A25AE">
        <w:rPr>
          <w:lang w:val="en-US"/>
        </w:rPr>
        <w:t>ISBN</w:t>
      </w:r>
      <w:r w:rsidRPr="002A25AE">
        <w:t xml:space="preserve"> 5-17-038091-7.</w:t>
      </w:r>
    </w:p>
    <w:p w14:paraId="65D978D1" w14:textId="5EAC9A7F" w:rsidR="00D732E1" w:rsidRDefault="00D732E1" w:rsidP="00A270CC">
      <w:pPr>
        <w:pStyle w:val="a"/>
        <w:numPr>
          <w:ilvl w:val="0"/>
          <w:numId w:val="6"/>
        </w:numPr>
        <w:ind w:left="0" w:firstLine="709"/>
      </w:pPr>
      <w:r w:rsidRPr="00D732E1">
        <w:t>Якобсон А., Буч Г., Рамбо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t>В</w:t>
      </w:r>
      <w:r w:rsidRPr="0062463A">
        <w:t>недрение зависимостей в ASP.NET</w:t>
      </w:r>
      <w:r>
        <w:t xml:space="preserve"> </w:t>
      </w:r>
      <w:r w:rsidRPr="0062463A">
        <w:t>Core</w:t>
      </w:r>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r w:rsidRPr="00D732E1">
        <w:t>Entity</w:t>
      </w:r>
      <w:r>
        <w:t xml:space="preserve"> </w:t>
      </w:r>
      <w:r w:rsidRPr="00D732E1">
        <w:t>Framework</w:t>
      </w:r>
      <w:r>
        <w:t xml:space="preserve"> </w:t>
      </w:r>
      <w:r w:rsidRPr="00D732E1">
        <w:t>Documentation</w:t>
      </w:r>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Введение в RazorPages</w:t>
      </w:r>
      <w:r>
        <w:t xml:space="preserve"> </w:t>
      </w:r>
      <w:r w:rsidRPr="00D732E1">
        <w:t>в ASP.NET Core</w:t>
      </w:r>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Представления в ASP.NET Core</w:t>
      </w:r>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Обработка запросов с помощью контроллеров в ASP.NET Core [Электронный ресурс] // URL: https://docs.microsoft.com/ru-ru/aspnet/core/mvc/controllers/actions (дата обращения: 13.04.2021).</w:t>
      </w:r>
    </w:p>
    <w:p w14:paraId="72F3CFE0" w14:textId="375E775E" w:rsidR="00D732E1" w:rsidRPr="002A25AE" w:rsidRDefault="00D732E1" w:rsidP="00A270CC">
      <w:pPr>
        <w:pStyle w:val="a"/>
        <w:numPr>
          <w:ilvl w:val="0"/>
          <w:numId w:val="6"/>
        </w:numPr>
        <w:ind w:left="0" w:firstLine="709"/>
      </w:pPr>
      <w:r w:rsidRPr="00A872E5">
        <w:rPr>
          <w:rFonts w:cs="Times New Roman"/>
          <w:szCs w:val="28"/>
        </w:rPr>
        <w:t>Бишоп, Дж. С# в кратком изложении / Дж. Бишоп, Н. Хорспул. - М.: Бином. Лаборатория знаний, 2011. - 472 c.</w:t>
      </w:r>
    </w:p>
    <w:sectPr w:rsidR="00D732E1"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DD5F2" w14:textId="77777777" w:rsidR="000E4F5F" w:rsidRDefault="000E4F5F" w:rsidP="001D6FDA">
      <w:pPr>
        <w:spacing w:line="240" w:lineRule="auto"/>
      </w:pPr>
      <w:r>
        <w:separator/>
      </w:r>
    </w:p>
  </w:endnote>
  <w:endnote w:type="continuationSeparator" w:id="0">
    <w:p w14:paraId="61A25A3B" w14:textId="77777777" w:rsidR="000E4F5F" w:rsidRDefault="000E4F5F"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34AA3" w14:textId="77777777" w:rsidR="000E4F5F" w:rsidRDefault="000E4F5F" w:rsidP="001D6FDA">
      <w:pPr>
        <w:spacing w:line="240" w:lineRule="auto"/>
      </w:pPr>
      <w:r>
        <w:separator/>
      </w:r>
    </w:p>
  </w:footnote>
  <w:footnote w:type="continuationSeparator" w:id="0">
    <w:p w14:paraId="77C324A6" w14:textId="77777777" w:rsidR="000E4F5F" w:rsidRDefault="000E4F5F"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E65632" w:rsidRDefault="00E65632"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E65632" w:rsidRDefault="00E6563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404AE"/>
    <w:rsid w:val="000434A8"/>
    <w:rsid w:val="00053CEA"/>
    <w:rsid w:val="00055540"/>
    <w:rsid w:val="00064CDE"/>
    <w:rsid w:val="000B64F9"/>
    <w:rsid w:val="000B72BB"/>
    <w:rsid w:val="000D3FF0"/>
    <w:rsid w:val="000E08F9"/>
    <w:rsid w:val="000E4F5F"/>
    <w:rsid w:val="000E5679"/>
    <w:rsid w:val="000E5BBB"/>
    <w:rsid w:val="000F04A1"/>
    <w:rsid w:val="00124EC8"/>
    <w:rsid w:val="00141D51"/>
    <w:rsid w:val="0015140E"/>
    <w:rsid w:val="00152097"/>
    <w:rsid w:val="0015686A"/>
    <w:rsid w:val="001A78A6"/>
    <w:rsid w:val="001A7E7D"/>
    <w:rsid w:val="001B3E55"/>
    <w:rsid w:val="001D6FDA"/>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91902"/>
    <w:rsid w:val="003F1467"/>
    <w:rsid w:val="003F69B9"/>
    <w:rsid w:val="00401910"/>
    <w:rsid w:val="0041254B"/>
    <w:rsid w:val="00437CAC"/>
    <w:rsid w:val="0046545D"/>
    <w:rsid w:val="0047009B"/>
    <w:rsid w:val="004724CD"/>
    <w:rsid w:val="00472CB2"/>
    <w:rsid w:val="004730DF"/>
    <w:rsid w:val="004A047C"/>
    <w:rsid w:val="004B1F00"/>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765A"/>
    <w:rsid w:val="006377D2"/>
    <w:rsid w:val="006400D1"/>
    <w:rsid w:val="00650ADB"/>
    <w:rsid w:val="006525A8"/>
    <w:rsid w:val="006558DA"/>
    <w:rsid w:val="0068019B"/>
    <w:rsid w:val="006818D1"/>
    <w:rsid w:val="00690928"/>
    <w:rsid w:val="006D0E8C"/>
    <w:rsid w:val="006E5F04"/>
    <w:rsid w:val="006F459F"/>
    <w:rsid w:val="006F7D52"/>
    <w:rsid w:val="007078AF"/>
    <w:rsid w:val="00727E16"/>
    <w:rsid w:val="00730BB6"/>
    <w:rsid w:val="007355E1"/>
    <w:rsid w:val="0076156B"/>
    <w:rsid w:val="00790190"/>
    <w:rsid w:val="00796732"/>
    <w:rsid w:val="007A4D78"/>
    <w:rsid w:val="007A6C6F"/>
    <w:rsid w:val="007B51C4"/>
    <w:rsid w:val="007C10DB"/>
    <w:rsid w:val="007E34F7"/>
    <w:rsid w:val="007E68D7"/>
    <w:rsid w:val="007E73F3"/>
    <w:rsid w:val="007F6DDC"/>
    <w:rsid w:val="008447FA"/>
    <w:rsid w:val="0085251A"/>
    <w:rsid w:val="0087032C"/>
    <w:rsid w:val="008743CF"/>
    <w:rsid w:val="0088083B"/>
    <w:rsid w:val="00886082"/>
    <w:rsid w:val="008871E2"/>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5CDD"/>
    <w:rsid w:val="00A16735"/>
    <w:rsid w:val="00A270CC"/>
    <w:rsid w:val="00A379C4"/>
    <w:rsid w:val="00A4336A"/>
    <w:rsid w:val="00A63836"/>
    <w:rsid w:val="00A65C09"/>
    <w:rsid w:val="00AA1A81"/>
    <w:rsid w:val="00AB1D39"/>
    <w:rsid w:val="00AC70CB"/>
    <w:rsid w:val="00AD14E4"/>
    <w:rsid w:val="00AD649B"/>
    <w:rsid w:val="00B001DA"/>
    <w:rsid w:val="00B2112F"/>
    <w:rsid w:val="00B57753"/>
    <w:rsid w:val="00B65046"/>
    <w:rsid w:val="00B660AF"/>
    <w:rsid w:val="00BB7C0A"/>
    <w:rsid w:val="00BE0279"/>
    <w:rsid w:val="00BE6EAA"/>
    <w:rsid w:val="00C0436F"/>
    <w:rsid w:val="00C56391"/>
    <w:rsid w:val="00C90D1E"/>
    <w:rsid w:val="00C9422A"/>
    <w:rsid w:val="00CA4089"/>
    <w:rsid w:val="00CC2A12"/>
    <w:rsid w:val="00D01D2B"/>
    <w:rsid w:val="00D207B6"/>
    <w:rsid w:val="00D30F7E"/>
    <w:rsid w:val="00D54380"/>
    <w:rsid w:val="00D5665E"/>
    <w:rsid w:val="00D606B6"/>
    <w:rsid w:val="00D7189A"/>
    <w:rsid w:val="00D72050"/>
    <w:rsid w:val="00D73026"/>
    <w:rsid w:val="00D732E1"/>
    <w:rsid w:val="00D9160B"/>
    <w:rsid w:val="00D9269D"/>
    <w:rsid w:val="00DA3100"/>
    <w:rsid w:val="00DB2270"/>
    <w:rsid w:val="00DC0B68"/>
    <w:rsid w:val="00DF497E"/>
    <w:rsid w:val="00E13B3A"/>
    <w:rsid w:val="00E2131E"/>
    <w:rsid w:val="00E3319E"/>
    <w:rsid w:val="00E40A02"/>
    <w:rsid w:val="00E51343"/>
    <w:rsid w:val="00E64383"/>
    <w:rsid w:val="00E65632"/>
    <w:rsid w:val="00E659A4"/>
    <w:rsid w:val="00E721E8"/>
    <w:rsid w:val="00E77FDE"/>
    <w:rsid w:val="00E8525B"/>
    <w:rsid w:val="00E86232"/>
    <w:rsid w:val="00E91917"/>
    <w:rsid w:val="00EA4326"/>
    <w:rsid w:val="00EB2D45"/>
    <w:rsid w:val="00EB70F9"/>
    <w:rsid w:val="00EF5E5C"/>
    <w:rsid w:val="00F1629A"/>
    <w:rsid w:val="00F33A97"/>
    <w:rsid w:val="00F33D02"/>
    <w:rsid w:val="00F54088"/>
    <w:rsid w:val="00F6155E"/>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d-api.oxforddictionaries.com/api/v2/"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hyperlink" Target="https://api.cognitive.microsofttranslator.com" TargetMode="External"/><Relationship Id="rId40" Type="http://schemas.openxmlformats.org/officeDocument/2006/relationships/hyperlink" Target="https://www.macmillandictionary.com/api/v1/"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ranslation.googleapis.com/language/" TargetMode="External"/><Relationship Id="rId49" Type="http://schemas.openxmlformats.org/officeDocument/2006/relationships/hyperlink" Target="http://www.ethnologue.com/guides/ethnologue20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translate.api.cloud.yandex.net/translate/v2" TargetMode="External"/><Relationship Id="rId46" Type="http://schemas.openxmlformats.org/officeDocument/2006/relationships/image" Target="media/image33.jpeg"/><Relationship Id="rId20" Type="http://schemas.openxmlformats.org/officeDocument/2006/relationships/image" Target="media/image13.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69</Pages>
  <Words>11820</Words>
  <Characters>67380</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50</cp:revision>
  <cp:lastPrinted>2021-06-19T00:00:00Z</cp:lastPrinted>
  <dcterms:created xsi:type="dcterms:W3CDTF">2021-06-09T18:02:00Z</dcterms:created>
  <dcterms:modified xsi:type="dcterms:W3CDTF">2021-06-19T00:12:00Z</dcterms:modified>
</cp:coreProperties>
</file>