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Исследование механизма множественного наследования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ОБЪЕКТНО-ОРИЕНТИРОВАННОЕ ПРОГРАММИРОВАНИЕ</w:t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Тимофеев И.С.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0" w:firstLine="708.6614173228347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исследование основных средств описания класса, наследующего свойства нескольких базовых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708.6614173228347"/>
        <w:rPr/>
      </w:pPr>
      <w:r w:rsidDel="00000000" w:rsidR="00000000" w:rsidRPr="00000000">
        <w:rPr>
          <w:b w:val="1"/>
          <w:rtl w:val="0"/>
        </w:rPr>
        <w:t xml:space="preserve">Задание на работу</w:t>
      </w:r>
      <w:r w:rsidDel="00000000" w:rsidR="00000000" w:rsidRPr="00000000">
        <w:rPr>
          <w:rtl w:val="0"/>
        </w:rPr>
        <w:t xml:space="preserve">: </w:t>
        <w:br w:type="textWrapping"/>
        <w:tab/>
        <w:t xml:space="preserve"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-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 </w:t>
        <w:br w:type="textWrapping"/>
        <w:tab/>
        <w:t xml:space="preserve">Условие для </w:t>
      </w:r>
      <w:r w:rsidDel="00000000" w:rsidR="00000000" w:rsidRPr="00000000">
        <w:rPr>
          <w:b w:val="1"/>
          <w:rtl w:val="0"/>
        </w:rPr>
        <w:t xml:space="preserve">варианта № 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Базовые классы: Машина (марка, мощность, скорость), Транспорт (тоннаж, тип). Класс-наследник: Грузовик.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на языке С#</w:t>
        <w:br w:type="textWrapping"/>
        <w:tab/>
        <w:tab/>
      </w:r>
      <w:r w:rsidDel="00000000" w:rsidR="00000000" w:rsidRPr="00000000">
        <w:rPr>
          <w:rtl w:val="0"/>
        </w:rPr>
        <w:t xml:space="preserve">Интерфейс Vehicle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NumberOFWheels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Type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Weight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Класс Program: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truck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Truck();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car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Car();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"Car status:\n"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 car.Status());</w:t>
              <w:br w:type="textWrapping"/>
              <w:t xml:space="preserve">            WriteLine();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"Truck status:\n"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 truck.Status());</w:t>
              <w:br w:type="textWrapping"/>
              <w:br w:type="textWrapping"/>
              <w:t xml:space="preserve">            ReadLine();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Класс Car: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Model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Power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MaxSpeed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Model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"Mercedes"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    Power = 500;</w:t>
              <w:br w:type="textWrapping"/>
              <w:t xml:space="preserve">            MaxSpeed = 300;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model,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power,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maxSpeed)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.IsNullOrWhiteSpace(model))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(model));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(power &lt;=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"Power can not be zero or less"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(maxSpeed &lt;=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"Speed can not be zero or less"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br w:type="textWrapping"/>
              <w:t xml:space="preserve">            Model = model;</w:t>
              <w:br w:type="textWrapping"/>
              <w:t xml:space="preserve">            Power = power;</w:t>
              <w:br w:type="textWrapping"/>
              <w:t xml:space="preserve">            MaxSpeed = maxSpeed;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$"Model: {Model};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$"Power: {Power};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$"Max speed {MaxSpeed};"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Класс Truck: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2"/>
                <w:szCs w:val="22"/>
                <w:rtl w:val="0"/>
              </w:rPr>
              <w:t xml:space="preserve">//Properties are not inherited from interface,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2"/>
                <w:szCs w:val="22"/>
                <w:rtl w:val="0"/>
              </w:rPr>
              <w:t xml:space="preserve">//should be implemented manually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NumberOFWheels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Type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Weight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NumberOFWheels = 4;</w:t>
              <w:br w:type="textWrapping"/>
              <w:t xml:space="preserve">            Type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"tipper"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    Weight = 1000;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numberOfWheels,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type,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weight,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model,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power,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maxSpeed) </w:t>
              <w:br w:type="textWrapping"/>
              <w:t xml:space="preserve">           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(model, power, maxSpeed)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.IsNullOrWhiteSpace(type))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(type));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(numberOfWheels % 2 !=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"Number of wheels could not be even"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(weight &lt;=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"Weight could not be zero or less"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);</w:t>
              <w:br w:type="textWrapping"/>
              <w:br w:type="textWrapping"/>
              <w:t xml:space="preserve">            NumberOFWheels = numberOfWheels;</w:t>
              <w:br w:type="textWrapping"/>
              <w:t xml:space="preserve">            Type = type;</w:t>
              <w:br w:type="textWrapping"/>
              <w:t xml:space="preserve">            Weight = weight;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public 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$"Number of wheels: {NumberOFWheels};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$"Type: {Type};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$"Weight: {Weight};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$"Model: {Model};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$"Power: {Power};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 +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2"/>
                <w:szCs w:val="22"/>
                <w:rtl w:val="0"/>
              </w:rPr>
              <w:t xml:space="preserve">$"Max speed: {MaxSpeed}"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rPr/>
      </w:pPr>
      <w:r w:rsidDel="00000000" w:rsidR="00000000" w:rsidRPr="00000000">
        <w:rPr>
          <w:b w:val="1"/>
          <w:rtl w:val="0"/>
        </w:rPr>
        <w:t xml:space="preserve">Описание логики программы:</w:t>
        <w:br w:type="textWrapping"/>
      </w:r>
      <w:r w:rsidDel="00000000" w:rsidR="00000000" w:rsidRPr="00000000">
        <w:rPr>
          <w:rtl w:val="0"/>
        </w:rPr>
        <w:tab/>
        <w:t xml:space="preserve">Так как в языке C# множественное наследование не реализовано, в лабораторной работе вместо второго базового класса был использован интерфейс. Чтобы реализовать поля, объявленные в интерфейсе, эти поля были объявлены в классе-наследнике. </w:t>
        <w:br w:type="textWrapping"/>
        <w:tab/>
        <w:t xml:space="preserve">Конструкторы класса-наследника обращаются к базовым конструкторам для инициализации полей, унаследованных от базового класса.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rPr/>
      </w:pPr>
      <w:r w:rsidDel="00000000" w:rsidR="00000000" w:rsidRPr="00000000">
        <w:rPr>
          <w:b w:val="1"/>
          <w:rtl w:val="0"/>
        </w:rPr>
        <w:t xml:space="preserve">Описание программы:</w:t>
        <w:br w:type="textWrapping"/>
        <w:tab/>
      </w:r>
      <w:r w:rsidDel="00000000" w:rsidR="00000000" w:rsidRPr="00000000">
        <w:rPr>
          <w:rtl w:val="0"/>
        </w:rPr>
        <w:t xml:space="preserve">В программе создаются объекты базового класса и класса-наследника. Для каждого объекта вызывается метод Status(), который должен быть реализован в классах в соответствии с их полями. Метод Status() базового класса должен возвращать значения трех его полей, объявленных явно: Model, Power, MaxSpeed. Метод класса-наследника должен выводить значения полей, унаследованных от базового класса, а также значения полей, реализованных в соответствии с интерфейсом.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 изучен механизм множественного наследования. Учитывая особенности языка С#, все классы-наследники кроме первого были заменены на интерфейсы. В результате класс-наследник содержал как элементы, унаследованные от базового класса, так и элементы, реализованные в соответствии с интерфейсами.</w:t>
        <w:br w:type="textWrapping"/>
        <w:tab/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before="160" w:line="36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1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1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СГУ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0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