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Default="00EA0882" w:rsidP="00EA0882">
      <w:pPr>
        <w:ind w:firstLine="0"/>
        <w:jc w:val="center"/>
      </w:pPr>
      <w:r>
        <w:t xml:space="preserve">по </w:t>
      </w:r>
      <w:r w:rsidR="00712BCD">
        <w:t>лабораторной работе № 3</w:t>
      </w:r>
    </w:p>
    <w:p w:rsidR="00EA0882" w:rsidRDefault="00EA0882" w:rsidP="00EA0882">
      <w:pPr>
        <w:ind w:firstLine="0"/>
        <w:jc w:val="center"/>
      </w:pPr>
      <w:r>
        <w:t>«</w:t>
      </w:r>
      <w:r w:rsidR="004F001B">
        <w:t>Исследование способов построения диаграмм состояний</w:t>
      </w:r>
      <w:r>
        <w:t>»</w:t>
      </w:r>
    </w:p>
    <w:p w:rsidR="009A123E" w:rsidRDefault="00EA0882" w:rsidP="00EA0882">
      <w:pPr>
        <w:ind w:firstLine="0"/>
        <w:jc w:val="center"/>
      </w:pPr>
      <w:r>
        <w:t>по дисциплине</w:t>
      </w:r>
    </w:p>
    <w:p w:rsidR="00EA0882" w:rsidRDefault="00EA0882" w:rsidP="00EA0882">
      <w:pPr>
        <w:ind w:firstLine="0"/>
        <w:jc w:val="center"/>
      </w:pPr>
      <w:r>
        <w:t xml:space="preserve"> «</w:t>
      </w:r>
      <w:r w:rsidR="009A123E">
        <w:t>ТЕХНОЛОГИИ СОЗДАНИЯ ПРОГРАММНЫХ ПРОДУКТОВ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 xml:space="preserve">Проверил: </w:t>
      </w:r>
    </w:p>
    <w:p w:rsidR="00172AD0" w:rsidRDefault="004F001B" w:rsidP="00172AD0">
      <w:pPr>
        <w:ind w:left="4956" w:firstLine="0"/>
      </w:pPr>
      <w:r>
        <w:t>Строганов В.А.</w:t>
      </w:r>
    </w:p>
    <w:p w:rsidR="007E64A4" w:rsidRDefault="00172AD0" w:rsidP="007E64A4">
      <w:pPr>
        <w:pStyle w:val="Listheading1"/>
      </w:pPr>
      <w:r>
        <w:br w:type="page"/>
      </w:r>
      <w:r w:rsidR="007E64A4">
        <w:lastRenderedPageBreak/>
        <w:t>ЦЕЛЬ РАБОТЫ</w:t>
      </w:r>
    </w:p>
    <w:p w:rsidR="004F001B" w:rsidRDefault="004F001B" w:rsidP="004F001B">
      <w:r>
        <w:t>Исследовать способы описания поведения объекта во времени. Изучить события, действия и условия перехода, а также последовательные и параллельные состояния.</w:t>
      </w:r>
    </w:p>
    <w:p w:rsidR="004F001B" w:rsidRDefault="004F001B" w:rsidP="004F001B">
      <w:pPr>
        <w:pStyle w:val="Listheading1"/>
      </w:pPr>
      <w:r>
        <w:t>ЗАДАНИЕ НА РАБОТУ</w:t>
      </w:r>
    </w:p>
    <w:p w:rsidR="004F001B" w:rsidRDefault="004F001B" w:rsidP="004F001B">
      <w:r>
        <w:t>Для предметной области, проанализированной в лабораторной работе № 1, составить диаграммы состояний для выбранных объектов (количество объектов должно быть не менее 5).</w:t>
      </w:r>
    </w:p>
    <w:p w:rsidR="004F001B" w:rsidRDefault="004F001B" w:rsidP="004F001B">
      <w:pPr>
        <w:pStyle w:val="Listheading1"/>
      </w:pPr>
      <w:r>
        <w:t>СЛОВЕСНОЕ ОПИСАНИЕ ПРЕДМЕТНОЙ ОБЛАСТИ</w:t>
      </w:r>
    </w:p>
    <w:p w:rsidR="004F001B" w:rsidRDefault="004F001B" w:rsidP="004F001B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4F001B" w:rsidRDefault="004F001B" w:rsidP="004F001B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4F001B" w:rsidRDefault="004F001B" w:rsidP="004F001B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4F001B" w:rsidRDefault="004F001B" w:rsidP="004F001B">
      <w:pPr>
        <w:spacing w:line="259" w:lineRule="auto"/>
        <w:ind w:firstLine="0"/>
        <w:jc w:val="left"/>
      </w:pPr>
      <w:r>
        <w:br w:type="page"/>
      </w:r>
    </w:p>
    <w:p w:rsidR="004F001B" w:rsidRDefault="004F001B" w:rsidP="00D35586">
      <w:pPr>
        <w:pStyle w:val="Listheading1"/>
      </w:pPr>
      <w:r>
        <w:lastRenderedPageBreak/>
        <w:t>ХОД РАБОТЫ</w:t>
      </w:r>
    </w:p>
    <w:p w:rsidR="004F001B" w:rsidRDefault="004F001B" w:rsidP="004F001B">
      <w:pPr>
        <w:pStyle w:val="Listheading2"/>
      </w:pPr>
      <w:r>
        <w:t>Состояния объекта «Заказ»</w:t>
      </w:r>
    </w:p>
    <w:p w:rsidR="004F001B" w:rsidRDefault="004F001B" w:rsidP="004F001B">
      <w:pPr>
        <w:pStyle w:val="Listheading3"/>
      </w:pPr>
      <w:r>
        <w:t>Диаграмма состояний объекта</w:t>
      </w:r>
    </w:p>
    <w:p w:rsidR="004F001B" w:rsidRDefault="00EC3194" w:rsidP="00461BB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9790" cy="39954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derClassStatechart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E0" w:rsidRDefault="00A17CE0" w:rsidP="00A17CE0">
      <w:pPr>
        <w:pStyle w:val="Picturecaption"/>
      </w:pPr>
      <w:r>
        <w:t>Рис.1 – Диаграмма состояний объекта «Заказ»</w:t>
      </w:r>
    </w:p>
    <w:p w:rsidR="00A17CE0" w:rsidRDefault="00A17CE0" w:rsidP="00A17CE0">
      <w:pPr>
        <w:pStyle w:val="Listheading3"/>
      </w:pPr>
      <w:r>
        <w:t>Словесное описание диаграммы состояний</w:t>
      </w:r>
    </w:p>
    <w:p w:rsidR="00A17CE0" w:rsidRDefault="00A17CE0" w:rsidP="00A17CE0">
      <w:r>
        <w:t>При создании объект переходит в состояние «Создан». Для этого состояния есть опции «Добавить товар», «Оплатить» и «Отменить». При вызове события «Добавить товар» объект последовательно переходит в состояния «Добавление товара» и «Расчет стоимости», в которых обновляется список продаваемых товаров и совокупная стоимость заказа. После состояния «Расчет стоимости» объект снова переходит в состояние «Создан».</w:t>
      </w:r>
    </w:p>
    <w:p w:rsidR="00461BB6" w:rsidRDefault="00A17CE0" w:rsidP="00A17CE0">
      <w:r>
        <w:t>При вызове события «Отменить» заказ переходит в состояние «Отменен». Состояние «Отменен»</w:t>
      </w:r>
      <w:r w:rsidR="00461BB6">
        <w:t xml:space="preserve"> не имеет переходов в отличные от конечного состояния.</w:t>
      </w:r>
    </w:p>
    <w:p w:rsidR="00A17CE0" w:rsidRDefault="00461BB6" w:rsidP="00A17CE0">
      <w:r>
        <w:lastRenderedPageBreak/>
        <w:t>При вызове события «Оплатить» объект переходит в состояние «Укомплектован». Из этого состояния есть переход в состояние «Завешен» при вызове события «Выдать товар».</w:t>
      </w:r>
    </w:p>
    <w:p w:rsidR="00461BB6" w:rsidRDefault="00461BB6" w:rsidP="00A17CE0">
      <w:r>
        <w:t>Из состояния «Завершен» есть переходы в конечное состояние и состояние «Возвращен» после вызова события «Вернуть заказ».</w:t>
      </w:r>
    </w:p>
    <w:p w:rsidR="00461BB6" w:rsidRDefault="00461BB6" w:rsidP="00461BB6">
      <w:pPr>
        <w:pStyle w:val="Listheading2"/>
      </w:pPr>
      <w:r>
        <w:t>Состояния объекта «Заказ на поставку»</w:t>
      </w:r>
    </w:p>
    <w:p w:rsidR="00461BB6" w:rsidRDefault="009A123E" w:rsidP="00461BB6">
      <w:pPr>
        <w:pStyle w:val="Listheading3"/>
      </w:pPr>
      <w:r>
        <w:t>Диаграмма состояний объекта</w:t>
      </w:r>
      <w:r w:rsidR="00461BB6">
        <w:t xml:space="preserve"> </w:t>
      </w:r>
    </w:p>
    <w:p w:rsidR="00461BB6" w:rsidRDefault="009A123E" w:rsidP="00461BB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02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plyOrderClassStatechart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3E" w:rsidRDefault="009A123E" w:rsidP="009A123E">
      <w:pPr>
        <w:pStyle w:val="Picturecaption"/>
      </w:pPr>
      <w:r>
        <w:t>Рис. 2 – Диаграмма состояний объекта «Заказ на поставку»</w:t>
      </w:r>
    </w:p>
    <w:p w:rsidR="009A123E" w:rsidRDefault="009A123E" w:rsidP="009A123E">
      <w:pPr>
        <w:pStyle w:val="Listheading3"/>
      </w:pPr>
      <w:r>
        <w:t>Словесное описание диаграммы состояний</w:t>
      </w:r>
    </w:p>
    <w:p w:rsidR="009A123E" w:rsidRDefault="009A123E" w:rsidP="009A123E">
      <w:r>
        <w:t>При создании объект переходит в состояние «Создан». Из этого состояния есть следующие переходы: в состояние «Добавление товара» по событию «Добавить товар» с последующим переходом к состоянию «Расчет стоимости», в состояние «Оплачен» после вызова события «Оплатить», в состояние «Отменен» после вызова события «Отменить». Из состояния «Расчет стоимости» объект снова переходит к состоянию «Создан».</w:t>
      </w:r>
    </w:p>
    <w:p w:rsidR="009A123E" w:rsidRDefault="009A123E" w:rsidP="009A123E">
      <w:r>
        <w:t>Из состояния «Отменен» есть переход только в конечное состояние.</w:t>
      </w:r>
    </w:p>
    <w:p w:rsidR="009A123E" w:rsidRDefault="009A123E" w:rsidP="009A123E">
      <w:r>
        <w:lastRenderedPageBreak/>
        <w:t>Из состояния «Оплачен» возможен переход в состояние «Отменен» по событию «</w:t>
      </w:r>
      <w:r w:rsidR="000C73F5">
        <w:t>Отменить</w:t>
      </w:r>
      <w:r>
        <w:t>»</w:t>
      </w:r>
      <w:r w:rsidR="000C73F5">
        <w:t>, а также переход в конечное состояние.</w:t>
      </w:r>
    </w:p>
    <w:p w:rsidR="000C73F5" w:rsidRDefault="000C73F5" w:rsidP="000C73F5">
      <w:pPr>
        <w:pStyle w:val="Listheading2"/>
      </w:pPr>
      <w:r>
        <w:t>Состояния объекта «Товар»</w:t>
      </w:r>
    </w:p>
    <w:p w:rsidR="000C73F5" w:rsidRDefault="000C73F5" w:rsidP="000C73F5">
      <w:pPr>
        <w:pStyle w:val="Listheading3"/>
      </w:pPr>
      <w:r>
        <w:t>Диаграмма состояний объекта</w:t>
      </w:r>
    </w:p>
    <w:p w:rsidR="000C73F5" w:rsidRDefault="000C73F5" w:rsidP="000C73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5720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sStatechartDiagram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2"/>
                    <a:stretch/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3F5" w:rsidRDefault="000C73F5" w:rsidP="000C73F5">
      <w:pPr>
        <w:ind w:firstLine="0"/>
        <w:jc w:val="center"/>
      </w:pPr>
      <w:r>
        <w:t>Рис. 3 – Диаграмма состояний объекта «Товар»</w:t>
      </w:r>
    </w:p>
    <w:p w:rsidR="000C73F5" w:rsidRDefault="000C73F5" w:rsidP="000C73F5">
      <w:pPr>
        <w:pStyle w:val="Listheading3"/>
      </w:pPr>
      <w:r>
        <w:t>Словесное описание диаграммы состояний</w:t>
      </w:r>
    </w:p>
    <w:p w:rsidR="000C73F5" w:rsidRDefault="000C73F5" w:rsidP="000C73F5">
      <w:r>
        <w:t xml:space="preserve">После создания объект переходит в состояние «Недоступен». Из этого состояния есть переходы к состоянию «Доступен» по событию «Добавить», а также в конечное состояние. </w:t>
      </w:r>
    </w:p>
    <w:p w:rsidR="000C73F5" w:rsidRDefault="000C73F5" w:rsidP="000C73F5">
      <w:r>
        <w:t>Из состояния «Доступен» есть переходы к состоянию «Проверка наличия» по событию «Удалить», обратно к состоянию по событию «Добавить» и к конечному состоянию.</w:t>
      </w:r>
      <w:bookmarkStart w:id="0" w:name="_GoBack"/>
      <w:bookmarkEnd w:id="0"/>
    </w:p>
    <w:p w:rsidR="000C73F5" w:rsidRDefault="000C73F5" w:rsidP="000C73F5">
      <w:pPr>
        <w:pStyle w:val="Listheading1"/>
      </w:pPr>
      <w:r>
        <w:t xml:space="preserve">ВЫВОД </w:t>
      </w:r>
    </w:p>
    <w:p w:rsidR="000C73F5" w:rsidRDefault="000C73F5" w:rsidP="000C73F5">
      <w:r>
        <w:t>В ходе лабораторной работы были разработаны диаграммы состояний объектов «Заказ», «Заказ на поставку» и «Товар» предметной области «Магазин по продаже компьютерной техники»</w:t>
      </w:r>
      <w:r w:rsidR="00CD62FB">
        <w:t>.</w:t>
      </w:r>
    </w:p>
    <w:p w:rsidR="00B16046" w:rsidRPr="00B16046" w:rsidRDefault="00B16046" w:rsidP="00B16046">
      <w:r>
        <w:t xml:space="preserve">Для обозначения состояний использовались прямоугольники, для обозначения событий - стрелки. Триггерные события были обозначены надписями над соответствующими стрелками. </w:t>
      </w:r>
      <w:r w:rsidR="00EC3194">
        <w:t xml:space="preserve">В ходе работы было </w:t>
      </w:r>
      <w:r w:rsidR="00EC3194">
        <w:lastRenderedPageBreak/>
        <w:t>использовано одно сторожевое условие: переход в конечное состояние объекта «Заказ» по прошествии 14 дней с момента получения товара.</w:t>
      </w:r>
    </w:p>
    <w:sectPr w:rsidR="00B16046" w:rsidRPr="00B16046" w:rsidSect="00EA088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BDD" w:rsidRDefault="00643BDD" w:rsidP="00EA0882">
      <w:pPr>
        <w:spacing w:after="0" w:line="240" w:lineRule="auto"/>
      </w:pPr>
      <w:r>
        <w:separator/>
      </w:r>
    </w:p>
  </w:endnote>
  <w:endnote w:type="continuationSeparator" w:id="0">
    <w:p w:rsidR="00643BDD" w:rsidRDefault="00643BDD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7248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2BCD" w:rsidRDefault="00712BCD" w:rsidP="00172AD0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1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2BCD" w:rsidRDefault="00712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Footer"/>
      <w:ind w:firstLine="0"/>
      <w:jc w:val="center"/>
    </w:pPr>
    <w:r>
      <w:t>Севастополь</w:t>
    </w:r>
  </w:p>
  <w:p w:rsidR="00712BCD" w:rsidRDefault="00712BCD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BDD" w:rsidRDefault="00643BDD" w:rsidP="00EA0882">
      <w:pPr>
        <w:spacing w:after="0" w:line="240" w:lineRule="auto"/>
      </w:pPr>
      <w:r>
        <w:separator/>
      </w:r>
    </w:p>
  </w:footnote>
  <w:footnote w:type="continuationSeparator" w:id="0">
    <w:p w:rsidR="00643BDD" w:rsidRDefault="00643BDD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CD" w:rsidRDefault="00712BCD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712BCD" w:rsidRDefault="00712BCD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712BCD" w:rsidRDefault="00712BCD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18BC4E08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5771D"/>
    <w:rsid w:val="00062840"/>
    <w:rsid w:val="000936F2"/>
    <w:rsid w:val="000C73F5"/>
    <w:rsid w:val="000D1AA9"/>
    <w:rsid w:val="000E1C58"/>
    <w:rsid w:val="000F3213"/>
    <w:rsid w:val="00172AD0"/>
    <w:rsid w:val="00193FDA"/>
    <w:rsid w:val="001D118B"/>
    <w:rsid w:val="001F5C47"/>
    <w:rsid w:val="00205C83"/>
    <w:rsid w:val="00284F65"/>
    <w:rsid w:val="002B31F1"/>
    <w:rsid w:val="003113AC"/>
    <w:rsid w:val="00317DCD"/>
    <w:rsid w:val="003446C0"/>
    <w:rsid w:val="003B01E2"/>
    <w:rsid w:val="003E77DB"/>
    <w:rsid w:val="00406799"/>
    <w:rsid w:val="00430E4D"/>
    <w:rsid w:val="00461BB6"/>
    <w:rsid w:val="00477CBB"/>
    <w:rsid w:val="004D5D69"/>
    <w:rsid w:val="004F001B"/>
    <w:rsid w:val="00554337"/>
    <w:rsid w:val="0058416F"/>
    <w:rsid w:val="005D53AA"/>
    <w:rsid w:val="0062527C"/>
    <w:rsid w:val="00643BDD"/>
    <w:rsid w:val="00655E27"/>
    <w:rsid w:val="00684C5B"/>
    <w:rsid w:val="007119CE"/>
    <w:rsid w:val="00712BCD"/>
    <w:rsid w:val="007500B4"/>
    <w:rsid w:val="007A5995"/>
    <w:rsid w:val="007E64A4"/>
    <w:rsid w:val="008331FE"/>
    <w:rsid w:val="00853FDB"/>
    <w:rsid w:val="00865A03"/>
    <w:rsid w:val="00876F9F"/>
    <w:rsid w:val="008A6830"/>
    <w:rsid w:val="00933EC0"/>
    <w:rsid w:val="00934F36"/>
    <w:rsid w:val="009538FA"/>
    <w:rsid w:val="0099305D"/>
    <w:rsid w:val="00994837"/>
    <w:rsid w:val="009A123E"/>
    <w:rsid w:val="009C72B4"/>
    <w:rsid w:val="009E3057"/>
    <w:rsid w:val="009F56B0"/>
    <w:rsid w:val="00A17CE0"/>
    <w:rsid w:val="00A23976"/>
    <w:rsid w:val="00A829A2"/>
    <w:rsid w:val="00A94B57"/>
    <w:rsid w:val="00AE3FB3"/>
    <w:rsid w:val="00B16046"/>
    <w:rsid w:val="00B426EE"/>
    <w:rsid w:val="00B926C3"/>
    <w:rsid w:val="00B93A5A"/>
    <w:rsid w:val="00BA296F"/>
    <w:rsid w:val="00BC79C1"/>
    <w:rsid w:val="00BD02A5"/>
    <w:rsid w:val="00BF3551"/>
    <w:rsid w:val="00C2261A"/>
    <w:rsid w:val="00C565A9"/>
    <w:rsid w:val="00CD62FB"/>
    <w:rsid w:val="00D15E8A"/>
    <w:rsid w:val="00D171E4"/>
    <w:rsid w:val="00D23662"/>
    <w:rsid w:val="00E3193C"/>
    <w:rsid w:val="00E35F58"/>
    <w:rsid w:val="00E4077A"/>
    <w:rsid w:val="00E4330A"/>
    <w:rsid w:val="00E775AF"/>
    <w:rsid w:val="00EA0882"/>
    <w:rsid w:val="00EA1753"/>
    <w:rsid w:val="00EC3194"/>
    <w:rsid w:val="00EC41D9"/>
    <w:rsid w:val="00ED5B3B"/>
    <w:rsid w:val="00EF440B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3B50A"/>
  <w15:chartTrackingRefBased/>
  <w15:docId w15:val="{880D22E1-0F0E-4259-BA31-A0A77AED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284F65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284F65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10</cp:revision>
  <dcterms:created xsi:type="dcterms:W3CDTF">2019-03-13T13:31:00Z</dcterms:created>
  <dcterms:modified xsi:type="dcterms:W3CDTF">2019-03-19T14:51:00Z</dcterms:modified>
</cp:coreProperties>
</file>