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9D7B8D" w:rsidRDefault="00974A0A" w:rsidP="009D7B8D">
      <w:pPr>
        <w:ind w:firstLine="0"/>
        <w:jc w:val="center"/>
      </w:pPr>
      <w:r>
        <w:t>Отчет по лабораторной работе №</w:t>
      </w:r>
      <w:r w:rsidR="00643939">
        <w:t xml:space="preserve"> </w:t>
      </w:r>
      <w:r w:rsidR="009D7B8D" w:rsidRPr="009D7B8D">
        <w:t>7</w:t>
      </w:r>
    </w:p>
    <w:p w:rsidR="009647DB" w:rsidRDefault="009647DB" w:rsidP="009D7B8D">
      <w:pPr>
        <w:ind w:firstLine="0"/>
        <w:jc w:val="center"/>
      </w:pPr>
      <w:r w:rsidRPr="009647DB">
        <w:t>«</w:t>
      </w:r>
      <w:r w:rsidR="009D7B8D">
        <w:t>Решение системы нелинейных уравнений методом простой итерации</w:t>
      </w:r>
      <w:r>
        <w:t>»</w:t>
      </w:r>
    </w:p>
    <w:p w:rsidR="009647DB" w:rsidRDefault="009647DB" w:rsidP="009D7B8D">
      <w:pPr>
        <w:ind w:firstLine="0"/>
        <w:jc w:val="center"/>
      </w:pPr>
      <w:r>
        <w:t>по дисциплине</w:t>
      </w:r>
    </w:p>
    <w:p w:rsidR="00B23695" w:rsidRDefault="009647DB" w:rsidP="009D7B8D">
      <w:pPr>
        <w:ind w:firstLine="0"/>
        <w:jc w:val="center"/>
      </w:pPr>
      <w:r>
        <w:t>ЧИСЛЕННЫЕ МЕТОДЫ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2054F2" w:rsidP="002054F2">
      <w:pPr>
        <w:spacing w:line="264" w:lineRule="auto"/>
        <w:ind w:left="4248" w:firstLine="0"/>
      </w:pPr>
      <w:r>
        <w:t xml:space="preserve">Проверил к.ф.-м.н. </w:t>
      </w:r>
    </w:p>
    <w:p w:rsidR="002054F2" w:rsidRPr="002054F2" w:rsidRDefault="002054F2" w:rsidP="002054F2">
      <w:pPr>
        <w:spacing w:line="264" w:lineRule="auto"/>
        <w:ind w:left="4248" w:firstLine="0"/>
      </w:pPr>
      <w:r>
        <w:t>Папков С.О.</w:t>
      </w:r>
    </w:p>
    <w:p w:rsidR="00B23695" w:rsidRDefault="00B23695" w:rsidP="008B4EAD">
      <w:r>
        <w:br w:type="page"/>
      </w:r>
    </w:p>
    <w:p w:rsidR="009D7B8D" w:rsidRPr="005F2D1E" w:rsidRDefault="00B23695" w:rsidP="009D7B8D">
      <w:pPr>
        <w:rPr>
          <w:rFonts w:eastAsiaTheme="minorEastAsia"/>
          <w:i/>
        </w:rPr>
      </w:pPr>
      <w:r w:rsidRPr="0073149D">
        <w:rPr>
          <w:b/>
        </w:rPr>
        <w:lastRenderedPageBreak/>
        <w:t>Цель работы:</w:t>
      </w:r>
      <w:r>
        <w:t xml:space="preserve"> </w:t>
      </w:r>
      <w:r w:rsidR="00BC2B65">
        <w:t xml:space="preserve">научиться решать системы </w:t>
      </w:r>
      <w:r w:rsidR="009D7B8D">
        <w:t>не</w:t>
      </w:r>
      <w:r w:rsidR="00BC2B65">
        <w:t>линейных уравнений</w:t>
      </w:r>
      <w:r w:rsidR="005F2D1E" w:rsidRPr="005F2D1E">
        <w:t xml:space="preserve"> </w:t>
      </w:r>
      <w:proofErr w:type="gramStart"/>
      <w:r w:rsidR="005F2D1E">
        <w:t>вида</w:t>
      </w:r>
      <w:r w:rsidR="00B36C6E">
        <w:rPr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5F2D1E" w:rsidRPr="005F2D1E">
        <w:rPr>
          <w:rFonts w:eastAsiaTheme="minorEastAsia"/>
          <w:i/>
        </w:rPr>
        <w:t>.</w:t>
      </w:r>
      <w:proofErr w:type="gramEnd"/>
    </w:p>
    <w:p w:rsidR="0073149D" w:rsidRPr="00911A78" w:rsidRDefault="0073149D" w:rsidP="00323147">
      <w:pPr>
        <w:jc w:val="center"/>
        <w:rPr>
          <w:b/>
        </w:rPr>
      </w:pPr>
      <w:r w:rsidRPr="00911A78">
        <w:rPr>
          <w:b/>
        </w:rPr>
        <w:t>Вариант 2</w:t>
      </w:r>
    </w:p>
    <w:p w:rsidR="00277F0A" w:rsidRDefault="00911A78" w:rsidP="005F2D1E">
      <w:pPr>
        <w:pStyle w:val="a7"/>
        <w:ind w:left="0"/>
        <w:jc w:val="both"/>
      </w:pPr>
      <w:r>
        <w:rPr>
          <w:b/>
        </w:rPr>
        <w:t xml:space="preserve">Задание: </w:t>
      </w:r>
      <w:r w:rsidR="00BC2B65">
        <w:t xml:space="preserve">найти все корни системы </w:t>
      </w:r>
      <w:r w:rsidR="009D7B8D">
        <w:t xml:space="preserve">нелинейных </w:t>
      </w:r>
      <w:r w:rsidR="00BC2B65">
        <w:t>уравнений, задан</w:t>
      </w:r>
      <w:r w:rsidR="005F2D1E">
        <w:t>ной вариантом:</w:t>
      </w:r>
    </w:p>
    <w:p w:rsidR="009D7B8D" w:rsidRPr="009D7B8D" w:rsidRDefault="00A563C0" w:rsidP="006B07D4">
      <w:pPr>
        <w:pStyle w:val="a7"/>
        <w:ind w:left="0"/>
        <w:jc w:val="center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=2,0x+tg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-6,0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276F1D" w:rsidRPr="005F2D1E" w:rsidRDefault="009D7B8D" w:rsidP="00A10FBA">
      <w:pPr>
        <w:ind w:firstLine="708"/>
        <w:jc w:val="both"/>
      </w:pPr>
      <w:r w:rsidRPr="005F2D1E">
        <w:rPr>
          <w:b/>
        </w:rPr>
        <w:t>Решение системы:</w:t>
      </w:r>
      <w:r w:rsidR="005F2D1E" w:rsidRPr="005F2D1E">
        <w:rPr>
          <w:b/>
        </w:rPr>
        <w:t xml:space="preserve"> </w:t>
      </w:r>
      <w:r w:rsidR="005F2D1E">
        <w:t>для р</w:t>
      </w:r>
      <w:bookmarkStart w:id="0" w:name="_GoBack"/>
      <w:bookmarkEnd w:id="0"/>
      <w:r w:rsidR="005F2D1E">
        <w:t xml:space="preserve">ешения системы уравнений используем метод Ньютона. Используем формулу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9D7B8D" w:rsidRPr="005F2D1E" w:rsidRDefault="005F2D1E" w:rsidP="00B36C6E">
      <w:pPr>
        <w:ind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318004" cy="4810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88" cy="48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1E" w:rsidRDefault="00B36C6E" w:rsidP="005F2D1E">
      <w:pPr>
        <w:ind w:firstLine="0"/>
        <w:jc w:val="center"/>
      </w:pPr>
      <w:r w:rsidRPr="00B36C6E">
        <w:t>Рис</w:t>
      </w:r>
      <w:r>
        <w:t>. 1 – Решение системы уравнений методом</w:t>
      </w:r>
      <w:r w:rsidR="005F2D1E">
        <w:t xml:space="preserve"> Ньютона</w:t>
      </w:r>
    </w:p>
    <w:p w:rsidR="005F2D1E" w:rsidRDefault="005F2D1E" w:rsidP="005F2D1E">
      <w:pPr>
        <w:ind w:firstLine="0"/>
        <w:jc w:val="center"/>
      </w:pPr>
    </w:p>
    <w:p w:rsidR="00B36C6E" w:rsidRPr="005F2D1E" w:rsidRDefault="005F2D1E" w:rsidP="00A10FBA">
      <w:pPr>
        <w:ind w:firstLine="708"/>
        <w:jc w:val="both"/>
        <w:rPr>
          <w:b/>
        </w:rPr>
      </w:pPr>
      <w:r w:rsidRPr="005F2D1E">
        <w:rPr>
          <w:b/>
        </w:rPr>
        <w:lastRenderedPageBreak/>
        <w:t>Вывод:</w:t>
      </w:r>
      <w:r>
        <w:rPr>
          <w:b/>
        </w:rPr>
        <w:t xml:space="preserve"> </w:t>
      </w:r>
      <w:r w:rsidRPr="005F2D1E">
        <w:t>в ходе лабораторной</w:t>
      </w:r>
      <w:r>
        <w:rPr>
          <w:b/>
        </w:rPr>
        <w:t xml:space="preserve"> </w:t>
      </w:r>
      <w:r>
        <w:t xml:space="preserve">работы заданная система </w:t>
      </w:r>
      <w:r w:rsidRPr="005F2D1E">
        <w:t>не</w:t>
      </w:r>
      <w:r>
        <w:t>линейный уравнений была решена методом Ньютона.</w:t>
      </w:r>
      <w:r w:rsidR="00A10FBA">
        <w:t xml:space="preserve"> Для получения корней уравнения потребовалось точнее указать начальное приближение. Метод показал решение, близкое к точному после 4 итерации.</w:t>
      </w:r>
    </w:p>
    <w:sectPr w:rsidR="00B36C6E" w:rsidRPr="005F2D1E" w:rsidSect="00162E7A"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C0" w:rsidRDefault="00A563C0" w:rsidP="009647DB">
      <w:pPr>
        <w:spacing w:after="0" w:line="240" w:lineRule="auto"/>
      </w:pPr>
      <w:r>
        <w:separator/>
      </w:r>
    </w:p>
  </w:endnote>
  <w:endnote w:type="continuationSeparator" w:id="0">
    <w:p w:rsidR="00A563C0" w:rsidRDefault="00A563C0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F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C0" w:rsidRDefault="00A563C0" w:rsidP="009647DB">
      <w:pPr>
        <w:spacing w:after="0" w:line="240" w:lineRule="auto"/>
      </w:pPr>
      <w:r>
        <w:separator/>
      </w:r>
    </w:p>
  </w:footnote>
  <w:footnote w:type="continuationSeparator" w:id="0">
    <w:p w:rsidR="00A563C0" w:rsidRDefault="00A563C0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3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F5DA5"/>
    <w:rsid w:val="00113D7A"/>
    <w:rsid w:val="001326A6"/>
    <w:rsid w:val="00162E7A"/>
    <w:rsid w:val="002054F2"/>
    <w:rsid w:val="00214ACB"/>
    <w:rsid w:val="002514CA"/>
    <w:rsid w:val="00276F1D"/>
    <w:rsid w:val="00277F0A"/>
    <w:rsid w:val="002B31F1"/>
    <w:rsid w:val="002C376F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4D3520"/>
    <w:rsid w:val="005621C4"/>
    <w:rsid w:val="00572748"/>
    <w:rsid w:val="005948EF"/>
    <w:rsid w:val="005E37A0"/>
    <w:rsid w:val="005F2D1E"/>
    <w:rsid w:val="00643187"/>
    <w:rsid w:val="00643939"/>
    <w:rsid w:val="00644F0A"/>
    <w:rsid w:val="00686C2B"/>
    <w:rsid w:val="006B07D4"/>
    <w:rsid w:val="007119CE"/>
    <w:rsid w:val="0073149D"/>
    <w:rsid w:val="00812C8A"/>
    <w:rsid w:val="00823FEC"/>
    <w:rsid w:val="0083547E"/>
    <w:rsid w:val="008B4EAD"/>
    <w:rsid w:val="008D763A"/>
    <w:rsid w:val="00911A78"/>
    <w:rsid w:val="0092355C"/>
    <w:rsid w:val="00931CC4"/>
    <w:rsid w:val="00947445"/>
    <w:rsid w:val="009647DB"/>
    <w:rsid w:val="00974A0A"/>
    <w:rsid w:val="009B6853"/>
    <w:rsid w:val="009D7B8D"/>
    <w:rsid w:val="009E65C9"/>
    <w:rsid w:val="00A10FBA"/>
    <w:rsid w:val="00A563C0"/>
    <w:rsid w:val="00A67D07"/>
    <w:rsid w:val="00AF695C"/>
    <w:rsid w:val="00B23695"/>
    <w:rsid w:val="00B36C6E"/>
    <w:rsid w:val="00B634DC"/>
    <w:rsid w:val="00BC2B65"/>
    <w:rsid w:val="00BC2B8A"/>
    <w:rsid w:val="00C05C7A"/>
    <w:rsid w:val="00C62B99"/>
    <w:rsid w:val="00CE3B87"/>
    <w:rsid w:val="00D07F5D"/>
    <w:rsid w:val="00D23F48"/>
    <w:rsid w:val="00E3193C"/>
    <w:rsid w:val="00E472D0"/>
    <w:rsid w:val="00E535F6"/>
    <w:rsid w:val="00E74015"/>
    <w:rsid w:val="00E74119"/>
    <w:rsid w:val="00F61CEF"/>
    <w:rsid w:val="00F70794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6"/>
    <w:rsid w:val="001A10CA"/>
    <w:rsid w:val="002172D3"/>
    <w:rsid w:val="002A7CF4"/>
    <w:rsid w:val="0030769D"/>
    <w:rsid w:val="003E44A8"/>
    <w:rsid w:val="00414158"/>
    <w:rsid w:val="00444E3E"/>
    <w:rsid w:val="004A7116"/>
    <w:rsid w:val="005A3E86"/>
    <w:rsid w:val="005C204A"/>
    <w:rsid w:val="006E34BC"/>
    <w:rsid w:val="00764B9B"/>
    <w:rsid w:val="00A70C90"/>
    <w:rsid w:val="00A76D74"/>
    <w:rsid w:val="00C53A78"/>
    <w:rsid w:val="00DF3FFF"/>
    <w:rsid w:val="00E408ED"/>
    <w:rsid w:val="00E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F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B3EB-B8B7-42BE-81E5-E649F8DB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</cp:revision>
  <dcterms:created xsi:type="dcterms:W3CDTF">2018-09-19T07:29:00Z</dcterms:created>
  <dcterms:modified xsi:type="dcterms:W3CDTF">2018-12-12T15:42:00Z</dcterms:modified>
</cp:coreProperties>
</file>