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224C29">
      <w:pPr>
        <w:ind w:firstLine="0"/>
      </w:pPr>
    </w:p>
    <w:p w:rsidR="00EA0882" w:rsidRDefault="00EA0882" w:rsidP="00EA0882">
      <w:pPr>
        <w:ind w:firstLine="0"/>
        <w:jc w:val="center"/>
      </w:pPr>
      <w:r>
        <w:t>Институт информационных технологий и управления в технических системах</w:t>
      </w:r>
    </w:p>
    <w:p w:rsidR="00EA0882" w:rsidRDefault="00EA0882" w:rsidP="00EA0882">
      <w:pPr>
        <w:ind w:firstLine="0"/>
        <w:jc w:val="center"/>
      </w:pPr>
      <w:r>
        <w:t>Курс 2, группа ИС</w:t>
      </w:r>
      <w:r w:rsidRPr="00EA0882">
        <w:t>/</w:t>
      </w:r>
      <w:r>
        <w:t>б-22о</w:t>
      </w:r>
    </w:p>
    <w:p w:rsidR="00EA0882" w:rsidRDefault="00EA0882" w:rsidP="00EA0882">
      <w:pPr>
        <w:ind w:firstLine="0"/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>)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5A7D1D" w:rsidRDefault="00EA0882" w:rsidP="00EA0882">
      <w:pPr>
        <w:ind w:firstLine="0"/>
        <w:jc w:val="center"/>
      </w:pPr>
      <w:r>
        <w:t xml:space="preserve">по </w:t>
      </w:r>
      <w:r w:rsidR="005A7D1D">
        <w:t xml:space="preserve">лабораторной работе № </w:t>
      </w:r>
      <w:r w:rsidR="00AE53E0">
        <w:t>4</w:t>
      </w:r>
    </w:p>
    <w:p w:rsidR="00EA0882" w:rsidRDefault="00EA0882" w:rsidP="00EA0882">
      <w:pPr>
        <w:ind w:firstLine="0"/>
        <w:jc w:val="center"/>
      </w:pPr>
      <w:r>
        <w:t>«</w:t>
      </w:r>
      <w:r w:rsidRPr="00EA0882">
        <w:t xml:space="preserve">ИССЛЕДОВАНИЕ </w:t>
      </w:r>
      <w:r w:rsidR="00AE53E0">
        <w:t>ЛОГИЧЕСКИХ ЭЛЕМЕНТОВ</w:t>
      </w:r>
      <w:r>
        <w:t>»</w:t>
      </w:r>
    </w:p>
    <w:p w:rsidR="00EA0882" w:rsidRDefault="00EA0882" w:rsidP="00EA0882">
      <w:pPr>
        <w:ind w:firstLine="0"/>
        <w:jc w:val="center"/>
      </w:pPr>
      <w:r>
        <w:t>по дисциплине «Электроника»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EA0882" w:rsidP="00172AD0">
      <w:pPr>
        <w:ind w:left="4956" w:firstLine="0"/>
      </w:pPr>
      <w:r>
        <w:t>Захаров В.В.</w:t>
      </w:r>
    </w:p>
    <w:p w:rsidR="00EA0882" w:rsidRPr="00B56067" w:rsidRDefault="00172AD0" w:rsidP="00172AD0">
      <w:pPr>
        <w:spacing w:line="259" w:lineRule="auto"/>
        <w:ind w:firstLine="0"/>
      </w:pPr>
      <w:r>
        <w:br w:type="page"/>
      </w:r>
    </w:p>
    <w:p w:rsidR="00EA0882" w:rsidRDefault="003B01E2" w:rsidP="00284F65">
      <w:pPr>
        <w:pStyle w:val="Listheading1"/>
      </w:pPr>
      <w:r w:rsidRPr="003B01E2">
        <w:lastRenderedPageBreak/>
        <w:t>ЦЕЛЬ РАБОТЫ</w:t>
      </w:r>
    </w:p>
    <w:p w:rsidR="0016664B" w:rsidRDefault="00FC3BAF" w:rsidP="00FC3BAF">
      <w:r>
        <w:t xml:space="preserve">Исследование характеристик </w:t>
      </w:r>
      <w:r w:rsidR="00AE53E0">
        <w:t>логических элементов.</w:t>
      </w:r>
    </w:p>
    <w:p w:rsidR="00B56067" w:rsidRDefault="00FC3BAF" w:rsidP="00B56067">
      <w:pPr>
        <w:pStyle w:val="Listheading1"/>
      </w:pPr>
      <w:r>
        <w:t>ПОСТАНОВКА ЗАДАЧИ</w:t>
      </w:r>
    </w:p>
    <w:p w:rsidR="00FC3BAF" w:rsidRPr="00AE53E0" w:rsidRDefault="00FC3BAF" w:rsidP="00FC3BAF">
      <w:r>
        <w:t>Вычислить основные характеристики</w:t>
      </w:r>
      <w:r w:rsidR="00AE53E0">
        <w:t xml:space="preserve"> логических элементов.</w:t>
      </w:r>
      <w:r w:rsidR="00AE53E0" w:rsidRPr="00AE53E0">
        <w:t xml:space="preserve"> </w:t>
      </w:r>
    </w:p>
    <w:p w:rsidR="00B56067" w:rsidRPr="00B56067" w:rsidRDefault="00B56067" w:rsidP="00B56067">
      <w:pPr>
        <w:pStyle w:val="Tablecaption"/>
      </w:pPr>
      <w:r>
        <w:t>Таблица 2.1. – Индивидуальное задание</w:t>
      </w:r>
      <w:r w:rsidR="00FC3BAF">
        <w:t xml:space="preserve"> для варианта №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352"/>
        <w:gridCol w:w="1352"/>
        <w:gridCol w:w="1365"/>
        <w:gridCol w:w="1321"/>
        <w:gridCol w:w="1231"/>
        <w:gridCol w:w="1120"/>
      </w:tblGrid>
      <w:tr w:rsidR="00AE53E0" w:rsidTr="00AE53E0">
        <w:tc>
          <w:tcPr>
            <w:tcW w:w="1603" w:type="dxa"/>
            <w:vAlign w:val="center"/>
          </w:tcPr>
          <w:p w:rsidR="00AE53E0" w:rsidRDefault="00AE53E0" w:rsidP="00AE53E0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1352" w:type="dxa"/>
            <w:vAlign w:val="center"/>
          </w:tcPr>
          <w:p w:rsidR="00AE53E0" w:rsidRPr="00AE53E0" w:rsidRDefault="00AE53E0" w:rsidP="00AE53E0">
            <w:pPr>
              <w:ind w:firstLine="0"/>
              <w:jc w:val="center"/>
            </w:pPr>
            <w:r>
              <w:t>ЛЭ</w:t>
            </w:r>
          </w:p>
        </w:tc>
        <w:tc>
          <w:tcPr>
            <w:tcW w:w="1352" w:type="dxa"/>
            <w:vAlign w:val="center"/>
          </w:tcPr>
          <w:p w:rsidR="00AE53E0" w:rsidRPr="00AE53E0" w:rsidRDefault="00AE53E0" w:rsidP="00AE53E0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r w:rsidRPr="00AE53E0">
              <w:t xml:space="preserve">, </w:t>
            </w:r>
            <w:r>
              <w:t>м</w:t>
            </w:r>
            <w:r>
              <w:rPr>
                <w:lang w:val="en-US"/>
              </w:rPr>
              <w:t>c</w:t>
            </w:r>
          </w:p>
        </w:tc>
        <w:tc>
          <w:tcPr>
            <w:tcW w:w="1365" w:type="dxa"/>
            <w:vAlign w:val="center"/>
          </w:tcPr>
          <w:p w:rsidR="00AE53E0" w:rsidRPr="00FC3BAF" w:rsidRDefault="00AE53E0" w:rsidP="00AE53E0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r w:rsidRPr="00AE53E0">
              <w:t>1</w:t>
            </w:r>
            <w:r>
              <w:t xml:space="preserve">, </w:t>
            </w:r>
            <w:proofErr w:type="spellStart"/>
            <w:r>
              <w:t>мс</w:t>
            </w:r>
            <w:proofErr w:type="spellEnd"/>
          </w:p>
        </w:tc>
        <w:tc>
          <w:tcPr>
            <w:tcW w:w="1321" w:type="dxa"/>
            <w:vAlign w:val="center"/>
          </w:tcPr>
          <w:p w:rsidR="00AE53E0" w:rsidRPr="00FC3BAF" w:rsidRDefault="00AE53E0" w:rsidP="00AE53E0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r>
              <w:t xml:space="preserve">2, </w:t>
            </w:r>
            <w:proofErr w:type="spellStart"/>
            <w:r>
              <w:t>мс</w:t>
            </w:r>
            <w:proofErr w:type="spellEnd"/>
          </w:p>
        </w:tc>
        <w:tc>
          <w:tcPr>
            <w:tcW w:w="1231" w:type="dxa"/>
            <w:vAlign w:val="center"/>
          </w:tcPr>
          <w:p w:rsidR="00AE53E0" w:rsidRPr="00FC3BAF" w:rsidRDefault="00AE53E0" w:rsidP="00AE53E0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r w:rsidRPr="00AE53E0">
              <w:t xml:space="preserve">3, </w:t>
            </w:r>
            <w:proofErr w:type="spellStart"/>
            <w:r>
              <w:t>мс</w:t>
            </w:r>
            <w:proofErr w:type="spellEnd"/>
          </w:p>
        </w:tc>
        <w:tc>
          <w:tcPr>
            <w:tcW w:w="1120" w:type="dxa"/>
            <w:vAlign w:val="center"/>
          </w:tcPr>
          <w:p w:rsidR="00AE53E0" w:rsidRPr="00AE53E0" w:rsidRDefault="00AE53E0" w:rsidP="00AE53E0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r w:rsidRPr="00AE53E0">
              <w:t xml:space="preserve">4, </w:t>
            </w:r>
            <w:proofErr w:type="spellStart"/>
            <w:r>
              <w:t>мс</w:t>
            </w:r>
            <w:proofErr w:type="spellEnd"/>
          </w:p>
        </w:tc>
      </w:tr>
      <w:tr w:rsidR="00AE53E0" w:rsidTr="00AE53E0">
        <w:tc>
          <w:tcPr>
            <w:tcW w:w="1603" w:type="dxa"/>
            <w:vAlign w:val="center"/>
          </w:tcPr>
          <w:p w:rsidR="00AE53E0" w:rsidRDefault="00AE53E0" w:rsidP="00AE53E0">
            <w:pPr>
              <w:ind w:firstLine="0"/>
              <w:jc w:val="center"/>
            </w:pPr>
            <w:r>
              <w:t>15</w:t>
            </w:r>
          </w:p>
        </w:tc>
        <w:tc>
          <w:tcPr>
            <w:tcW w:w="1352" w:type="dxa"/>
            <w:vAlign w:val="center"/>
          </w:tcPr>
          <w:p w:rsidR="00AE53E0" w:rsidRPr="00AE53E0" w:rsidRDefault="00AE53E0" w:rsidP="00AE53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1352" w:type="dxa"/>
            <w:vAlign w:val="center"/>
          </w:tcPr>
          <w:p w:rsidR="00AE53E0" w:rsidRPr="00AE53E0" w:rsidRDefault="00AE53E0" w:rsidP="00AE53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65" w:type="dxa"/>
            <w:vAlign w:val="center"/>
          </w:tcPr>
          <w:p w:rsidR="00AE53E0" w:rsidRDefault="00AE53E0" w:rsidP="00AE53E0">
            <w:pPr>
              <w:ind w:firstLine="0"/>
              <w:jc w:val="center"/>
            </w:pPr>
            <w:r>
              <w:t>4</w:t>
            </w:r>
          </w:p>
        </w:tc>
        <w:tc>
          <w:tcPr>
            <w:tcW w:w="1321" w:type="dxa"/>
            <w:vAlign w:val="center"/>
          </w:tcPr>
          <w:p w:rsidR="00AE53E0" w:rsidRDefault="00AE53E0" w:rsidP="00AE53E0">
            <w:pPr>
              <w:ind w:firstLine="0"/>
              <w:jc w:val="center"/>
            </w:pPr>
            <w:r>
              <w:t>2</w:t>
            </w:r>
          </w:p>
        </w:tc>
        <w:tc>
          <w:tcPr>
            <w:tcW w:w="1231" w:type="dxa"/>
            <w:vAlign w:val="center"/>
          </w:tcPr>
          <w:p w:rsidR="00AE53E0" w:rsidRDefault="00AE53E0" w:rsidP="00AE53E0">
            <w:pPr>
              <w:ind w:firstLine="0"/>
              <w:jc w:val="center"/>
            </w:pPr>
            <w:r>
              <w:t>7</w:t>
            </w:r>
          </w:p>
        </w:tc>
        <w:tc>
          <w:tcPr>
            <w:tcW w:w="1120" w:type="dxa"/>
            <w:vAlign w:val="center"/>
          </w:tcPr>
          <w:p w:rsidR="00AE53E0" w:rsidRPr="00AE53E0" w:rsidRDefault="00AE53E0" w:rsidP="00AE53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B56067" w:rsidRDefault="00B56067" w:rsidP="00FC3BAF">
      <w:pPr>
        <w:pStyle w:val="Listheading1"/>
        <w:numPr>
          <w:ilvl w:val="0"/>
          <w:numId w:val="0"/>
        </w:numPr>
        <w:jc w:val="both"/>
      </w:pPr>
    </w:p>
    <w:p w:rsidR="00AC3751" w:rsidRDefault="00FC3BAF" w:rsidP="00AE53E0">
      <w:pPr>
        <w:pStyle w:val="Listheading1"/>
      </w:pPr>
      <w:r>
        <w:t>ХОД РАБОТЫ</w:t>
      </w:r>
    </w:p>
    <w:p w:rsidR="00AB3454" w:rsidRDefault="00AB3454" w:rsidP="00AB3454">
      <w:pPr>
        <w:pStyle w:val="Listheading2"/>
      </w:pPr>
      <w:r>
        <w:t>Построение амплитудной характеристики логического элемента «И»</w:t>
      </w:r>
    </w:p>
    <w:p w:rsidR="00AB3454" w:rsidRDefault="00AB3454" w:rsidP="00AB3454">
      <w:pPr>
        <w:jc w:val="left"/>
      </w:pPr>
      <w:r>
        <w:t>Для построения амплитудной характеристики логического элемента «И» используем схему, изображенную на рисунке 1.</w:t>
      </w:r>
    </w:p>
    <w:p w:rsidR="00AB3454" w:rsidRDefault="00E66182" w:rsidP="00E66182">
      <w:pPr>
        <w:ind w:firstLine="0"/>
        <w:jc w:val="center"/>
      </w:pPr>
      <w:r w:rsidRPr="00AC7970">
        <w:rPr>
          <w:noProof/>
          <w:lang w:eastAsia="ru-RU"/>
        </w:rPr>
        <w:drawing>
          <wp:inline distT="0" distB="0" distL="0" distR="0">
            <wp:extent cx="3240000" cy="1832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3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82" w:rsidRDefault="00E66182" w:rsidP="00E66182">
      <w:pPr>
        <w:pStyle w:val="Picturecaption"/>
      </w:pPr>
      <w:r>
        <w:t>Рисунок 1 – Схема для построения</w:t>
      </w:r>
      <w:r w:rsidRPr="00EA345F">
        <w:t xml:space="preserve"> </w:t>
      </w:r>
      <w:r>
        <w:t>амплитудной характеристики ЛЭ «И»</w:t>
      </w:r>
    </w:p>
    <w:p w:rsidR="00E66182" w:rsidRDefault="00E66182" w:rsidP="00E66182">
      <w:r>
        <w:t>В ходе эксперимента снимается амплитудная характеристика ЛЭ – зависимость напряжения на выходе ЛЭ от напряжения на входе. Результаты эксперимента представлены в таблице 1.</w:t>
      </w:r>
    </w:p>
    <w:p w:rsidR="00E66182" w:rsidRDefault="00E66182" w:rsidP="00E66182">
      <w:pPr>
        <w:pStyle w:val="Tablecaption"/>
      </w:pPr>
      <w:r>
        <w:t>Таблица 1 – Напряжение на выходе логического элемента 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5"/>
        <w:gridCol w:w="366"/>
        <w:gridCol w:w="366"/>
        <w:gridCol w:w="367"/>
        <w:gridCol w:w="520"/>
        <w:gridCol w:w="520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E66182" w:rsidRPr="00E66182" w:rsidTr="00E66182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U</w:t>
            </w:r>
            <w:proofErr w:type="spellStart"/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вх</w:t>
            </w:r>
            <w:proofErr w:type="spellEnd"/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, В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2.1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2.4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2.5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2.6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2.7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2.8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2.9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E66182" w:rsidRPr="00E66182" w:rsidTr="00E66182">
        <w:trPr>
          <w:trHeight w:val="30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U</w:t>
            </w:r>
            <w:proofErr w:type="spellStart"/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вых</w:t>
            </w:r>
            <w:proofErr w:type="spellEnd"/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, В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2.21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2.47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2.93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182" w:rsidRPr="00E66182" w:rsidRDefault="00E66182" w:rsidP="00E66182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</w:tr>
    </w:tbl>
    <w:p w:rsidR="00E66182" w:rsidRDefault="009D48EE" w:rsidP="009D48EE">
      <w:r>
        <w:t>Полученная амплитудная характеристика изображена на рисунке 2.</w:t>
      </w:r>
    </w:p>
    <w:p w:rsidR="009D48EE" w:rsidRDefault="009D48EE" w:rsidP="009D48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9BC9EE" wp14:editId="7B39AB93">
            <wp:extent cx="5040000" cy="4099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54" t="11502" r="9558" b="7982"/>
                    <a:stretch/>
                  </pic:blipFill>
                  <pic:spPr bwMode="auto">
                    <a:xfrm>
                      <a:off x="0" y="0"/>
                      <a:ext cx="5040000" cy="40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8EE" w:rsidRDefault="009D48EE" w:rsidP="009D48EE">
      <w:pPr>
        <w:pStyle w:val="Picturecaption"/>
      </w:pPr>
      <w:r>
        <w:t>Рисунок 2 – Амплитудная характеристика ЛЭ «И»</w:t>
      </w:r>
    </w:p>
    <w:p w:rsidR="009D48EE" w:rsidRDefault="009D48EE" w:rsidP="009D48EE">
      <w:pPr>
        <w:pStyle w:val="Listheading2"/>
      </w:pPr>
      <w:r>
        <w:t>Построение амплитудной характеристики ЛЭ «И-НЕ»</w:t>
      </w:r>
    </w:p>
    <w:p w:rsidR="00B83E24" w:rsidRPr="00B83E24" w:rsidRDefault="00B83E24" w:rsidP="00B83E24">
      <w:pPr>
        <w:jc w:val="left"/>
      </w:pPr>
      <w:r>
        <w:t>Для построения амплитудной характеристики логического элемента «</w:t>
      </w:r>
      <w:proofErr w:type="gramStart"/>
      <w:r>
        <w:t>И</w:t>
      </w:r>
      <w:r w:rsidRPr="00B83E24">
        <w:t>-</w:t>
      </w:r>
      <w:r>
        <w:t>НЕ</w:t>
      </w:r>
      <w:proofErr w:type="gramEnd"/>
      <w:r>
        <w:t>» используем схему, изображенную на рисунке 3.</w:t>
      </w:r>
    </w:p>
    <w:p w:rsidR="009D48EE" w:rsidRDefault="009D48EE" w:rsidP="009D48EE">
      <w:pPr>
        <w:ind w:firstLine="0"/>
        <w:jc w:val="center"/>
      </w:pPr>
      <w:r w:rsidRPr="000A64D4">
        <w:rPr>
          <w:noProof/>
          <w:lang w:eastAsia="ru-RU"/>
        </w:rPr>
        <w:drawing>
          <wp:inline distT="0" distB="0" distL="0" distR="0">
            <wp:extent cx="32385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EE" w:rsidRDefault="009D48EE" w:rsidP="009D48EE">
      <w:pPr>
        <w:pStyle w:val="Picturecaption"/>
      </w:pPr>
      <w:r>
        <w:t>Рисунок 3 - Схема для построения</w:t>
      </w:r>
      <w:r w:rsidRPr="00EA345F">
        <w:t xml:space="preserve"> </w:t>
      </w:r>
      <w:r>
        <w:t>амплитудной характеристики ЛЭ «</w:t>
      </w:r>
      <w:proofErr w:type="gramStart"/>
      <w:r>
        <w:t>И-НЕ</w:t>
      </w:r>
      <w:proofErr w:type="gramEnd"/>
      <w:r>
        <w:t>»</w:t>
      </w:r>
    </w:p>
    <w:p w:rsidR="009D48EE" w:rsidRDefault="009D48EE" w:rsidP="00B83E24">
      <w:r>
        <w:t>В ходе эксперимента снимается амплитудная характеристика ЛЭ – зависимость напряжения на выходе ЛЭ от напряжения на входе. Результаты эксперимента представлены в таблице 2.</w:t>
      </w:r>
      <w:r w:rsidR="00B83E24">
        <w:t xml:space="preserve"> </w:t>
      </w:r>
      <w:r w:rsidR="00B83E24">
        <w:br w:type="page"/>
      </w:r>
    </w:p>
    <w:p w:rsidR="009D48EE" w:rsidRDefault="009D48EE" w:rsidP="009D48EE">
      <w:pPr>
        <w:pStyle w:val="Tablecaption"/>
      </w:pPr>
      <w:r>
        <w:lastRenderedPageBreak/>
        <w:t>Таблица 2 – Напряжение на выходе логического элемента «</w:t>
      </w:r>
      <w:proofErr w:type="gramStart"/>
      <w:r>
        <w:t>И-НЕ</w:t>
      </w:r>
      <w:proofErr w:type="gramEnd"/>
      <w: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525"/>
        <w:gridCol w:w="525"/>
        <w:gridCol w:w="525"/>
        <w:gridCol w:w="370"/>
        <w:gridCol w:w="370"/>
        <w:gridCol w:w="370"/>
      </w:tblGrid>
      <w:tr w:rsidR="009D48EE" w:rsidRPr="00E66182" w:rsidTr="009D48EE">
        <w:trPr>
          <w:trHeight w:val="300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U</w:t>
            </w:r>
            <w:proofErr w:type="spellStart"/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вх</w:t>
            </w:r>
            <w:proofErr w:type="spellEnd"/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, В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2.1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2.3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2.4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2.5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2.9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9D48EE" w:rsidRPr="00E66182" w:rsidTr="009D48EE">
        <w:trPr>
          <w:trHeight w:val="300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E66182"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U</w:t>
            </w:r>
            <w:proofErr w:type="spellStart"/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вых</w:t>
            </w:r>
            <w:proofErr w:type="spellEnd"/>
            <w:r w:rsidRPr="00E66182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, В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4.96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2.77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2.45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2.19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1.87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8EE" w:rsidRPr="00E66182" w:rsidRDefault="009D48EE" w:rsidP="001F36BA">
            <w:pPr>
              <w:spacing w:before="0" w:after="0" w:line="360" w:lineRule="auto"/>
              <w:ind w:left="-57" w:right="-57" w:firstLine="0"/>
              <w:jc w:val="center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:rsidR="009D48EE" w:rsidRDefault="009D48EE" w:rsidP="009D48EE">
      <w:r>
        <w:t>Полученная амплитудная характеристика изображена на рисунке 4.</w:t>
      </w:r>
    </w:p>
    <w:p w:rsidR="009D48EE" w:rsidRDefault="009D48EE" w:rsidP="009D48E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E859BE" wp14:editId="5A039349">
            <wp:extent cx="5040000" cy="40992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54" t="11502" r="9558" b="7982"/>
                    <a:stretch/>
                  </pic:blipFill>
                  <pic:spPr bwMode="auto">
                    <a:xfrm>
                      <a:off x="0" y="0"/>
                      <a:ext cx="5040000" cy="40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8EE" w:rsidRDefault="009D48EE" w:rsidP="009D48EE">
      <w:pPr>
        <w:pStyle w:val="Picturecaption"/>
      </w:pPr>
      <w:r>
        <w:t>Рисунок 4 - Амплитудная характеристика ЛЭ «</w:t>
      </w:r>
      <w:proofErr w:type="gramStart"/>
      <w:r>
        <w:t>И-НЕ</w:t>
      </w:r>
      <w:proofErr w:type="gramEnd"/>
      <w:r>
        <w:t>»</w:t>
      </w:r>
    </w:p>
    <w:p w:rsidR="00B83E24" w:rsidRDefault="00C774EE" w:rsidP="00B83E24">
      <w:r>
        <w:t xml:space="preserve">Из полученных амплитудных характеристик следует, что до определенного значения </w:t>
      </w:r>
      <w:r>
        <w:rPr>
          <w:lang w:val="en-US"/>
        </w:rPr>
        <w:t>U</w:t>
      </w:r>
      <w:proofErr w:type="spellStart"/>
      <w:r>
        <w:t>вх</w:t>
      </w:r>
      <w:proofErr w:type="spellEnd"/>
      <w:r>
        <w:t xml:space="preserve"> (в данном случае – до 2.3 В) сохраняется потенциал, соответствующий 0 для элемента «И» и 1 для элемента «</w:t>
      </w:r>
      <w:proofErr w:type="gramStart"/>
      <w:r>
        <w:t>И-НЕ</w:t>
      </w:r>
      <w:proofErr w:type="gramEnd"/>
      <w:r>
        <w:t xml:space="preserve">». После этого значения </w:t>
      </w:r>
      <w:r>
        <w:rPr>
          <w:lang w:val="en-US"/>
        </w:rPr>
        <w:t>U</w:t>
      </w:r>
      <w:proofErr w:type="spellStart"/>
      <w:r>
        <w:t>вх</w:t>
      </w:r>
      <w:proofErr w:type="spellEnd"/>
      <w:r>
        <w:t xml:space="preserve"> </w:t>
      </w:r>
      <w:r w:rsidR="00B83E24">
        <w:rPr>
          <w:lang w:val="en-US"/>
        </w:rPr>
        <w:t>U</w:t>
      </w:r>
      <w:proofErr w:type="spellStart"/>
      <w:r w:rsidR="00B83E24">
        <w:t>вых</w:t>
      </w:r>
      <w:proofErr w:type="spellEnd"/>
      <w:r w:rsidR="00B83E24">
        <w:t xml:space="preserve"> изменяется линейно, при этом приращению </w:t>
      </w:r>
      <m:oMath>
        <m: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вх = 0.4 </m:t>
        </m:r>
      </m:oMath>
      <w:r w:rsidR="00B83E24">
        <w:t xml:space="preserve">вольта соответствует переход </w:t>
      </w:r>
      <w:r w:rsidR="00B83E24">
        <w:rPr>
          <w:lang w:val="en-US"/>
        </w:rPr>
        <w:t>U</w:t>
      </w:r>
      <w:proofErr w:type="spellStart"/>
      <w:r w:rsidR="00B83E24">
        <w:t>вых</w:t>
      </w:r>
      <w:proofErr w:type="spellEnd"/>
      <w:r w:rsidR="00B83E24">
        <w:t xml:space="preserve"> в противоположное логическое состояние.</w:t>
      </w:r>
    </w:p>
    <w:p w:rsidR="00B83E24" w:rsidRDefault="00B83E24" w:rsidP="00B83E24">
      <w:pPr>
        <w:pStyle w:val="Listheading2"/>
      </w:pPr>
      <w:r>
        <w:t>Построение таблицы истинности ЛЭ «И-НЕ»</w:t>
      </w:r>
    </w:p>
    <w:p w:rsidR="00B83E24" w:rsidRDefault="00B83E24" w:rsidP="00B83E24">
      <w:pPr>
        <w:jc w:val="left"/>
      </w:pPr>
      <w:r>
        <w:t>Для построения таблицы истинности логического элемента «</w:t>
      </w:r>
      <w:proofErr w:type="gramStart"/>
      <w:r>
        <w:t>И</w:t>
      </w:r>
      <w:r w:rsidRPr="00B83E24">
        <w:t>-</w:t>
      </w:r>
      <w:r>
        <w:t>НЕ</w:t>
      </w:r>
      <w:proofErr w:type="gramEnd"/>
      <w:r>
        <w:t>» используем схему, изображенную на рисунке 5.</w:t>
      </w:r>
    </w:p>
    <w:p w:rsidR="00B83E24" w:rsidRDefault="00B83E24" w:rsidP="00B83E24">
      <w:pPr>
        <w:ind w:firstLine="0"/>
        <w:jc w:val="center"/>
      </w:pPr>
      <w:r w:rsidRPr="009D56F5">
        <w:rPr>
          <w:noProof/>
          <w:lang w:eastAsia="ru-RU"/>
        </w:rPr>
        <w:lastRenderedPageBreak/>
        <w:drawing>
          <wp:inline distT="0" distB="0" distL="0" distR="0" wp14:anchorId="6F5EB009" wp14:editId="1E944D98">
            <wp:extent cx="3240000" cy="17956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9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24" w:rsidRDefault="00B83E24" w:rsidP="00B83E24">
      <w:pPr>
        <w:pStyle w:val="Picturecaption"/>
      </w:pPr>
      <w:r>
        <w:t xml:space="preserve">Рисунок 5 – Схема </w:t>
      </w:r>
      <w:r w:rsidR="005D62EA">
        <w:t>для построения таблицы истинности ЛЭ «</w:t>
      </w:r>
      <w:proofErr w:type="gramStart"/>
      <w:r w:rsidR="005D62EA">
        <w:t>И-НЕ</w:t>
      </w:r>
      <w:proofErr w:type="gramEnd"/>
      <w:r w:rsidR="005D62EA">
        <w:t>»</w:t>
      </w:r>
    </w:p>
    <w:p w:rsidR="005D62EA" w:rsidRDefault="005D62EA" w:rsidP="005D62EA">
      <w:r>
        <w:t>Снимем таблицу истинности ЛЭ «</w:t>
      </w:r>
      <w:proofErr w:type="gramStart"/>
      <w:r>
        <w:t>И-НЕ</w:t>
      </w:r>
      <w:proofErr w:type="gramEnd"/>
      <w:r>
        <w:t>» с лабораторного стенда. Результаты эксперимента представлены в таблице 3.</w:t>
      </w:r>
    </w:p>
    <w:p w:rsidR="005D62EA" w:rsidRDefault="005D62EA" w:rsidP="005D62EA">
      <w:pPr>
        <w:pStyle w:val="Tablecaption"/>
      </w:pPr>
      <w:r>
        <w:t>Таблица 3 – Таблица истинности ЛЭ «</w:t>
      </w:r>
      <w:proofErr w:type="gramStart"/>
      <w:r>
        <w:t>И-НЕ</w:t>
      </w:r>
      <w:proofErr w:type="gramEnd"/>
      <w:r>
        <w:t>»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134"/>
        <w:gridCol w:w="1560"/>
        <w:gridCol w:w="1146"/>
      </w:tblGrid>
      <w:tr w:rsidR="005D62EA" w:rsidRPr="005D62EA" w:rsidTr="005D62EA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И-НЕ</w:t>
            </w:r>
          </w:p>
        </w:tc>
      </w:tr>
      <w:tr w:rsidR="005D62EA" w:rsidRPr="005D62EA" w:rsidTr="005D62E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X1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X2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Y</w:t>
            </w:r>
          </w:p>
        </w:tc>
      </w:tr>
      <w:tr w:rsidR="005D62EA" w:rsidRPr="005D62EA" w:rsidTr="005D62E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5D62EA" w:rsidRPr="005D62EA" w:rsidTr="005D62E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5D62EA" w:rsidRPr="005D62EA" w:rsidTr="005D62E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5D62EA" w:rsidRPr="005D62EA" w:rsidTr="005D62E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:rsidR="005D62EA" w:rsidRPr="00B83E24" w:rsidRDefault="005D62EA" w:rsidP="005D62EA">
      <w:r>
        <w:t xml:space="preserve">Исходя из таблицы, элемент </w:t>
      </w:r>
      <w:proofErr w:type="gramStart"/>
      <w:r>
        <w:t>И-НЕ</w:t>
      </w:r>
      <w:proofErr w:type="gramEnd"/>
      <w:r>
        <w:t xml:space="preserve"> возвращает 1 для всех комбинаций входных сигналов, кроме 11.</w:t>
      </w:r>
    </w:p>
    <w:p w:rsidR="00B83E24" w:rsidRDefault="005D62EA" w:rsidP="005D62EA">
      <w:pPr>
        <w:pStyle w:val="Listheading2"/>
      </w:pPr>
      <w:r>
        <w:t>Построение таблицы истинности ЛЭ «И»</w:t>
      </w:r>
    </w:p>
    <w:p w:rsidR="005D62EA" w:rsidRDefault="005D62EA" w:rsidP="005D62EA">
      <w:pPr>
        <w:jc w:val="left"/>
      </w:pPr>
      <w:r>
        <w:t>Для построения таблицы истинности логического элемента «И» используем схему, изображенную на рисунке 6.</w:t>
      </w:r>
    </w:p>
    <w:p w:rsidR="005D62EA" w:rsidRDefault="005D62EA" w:rsidP="005D62E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2743B9" wp14:editId="445DFD87">
            <wp:extent cx="3240000" cy="1811180"/>
            <wp:effectExtent l="0" t="0" r="0" b="0"/>
            <wp:docPr id="11" name="Рисунок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EA" w:rsidRDefault="005D62EA" w:rsidP="005D62EA">
      <w:pPr>
        <w:pStyle w:val="Picturecaption"/>
      </w:pPr>
      <w:r>
        <w:t>Рисунок 6 – Схема для построения таблицы истинности ЛЭ «И»</w:t>
      </w:r>
    </w:p>
    <w:p w:rsidR="005D62EA" w:rsidRDefault="005D62EA" w:rsidP="005D62EA">
      <w:r>
        <w:t>Снимем таблицу истинности ЛЭ «И» с лабораторного стенда. Результаты эксперимента представлены в таблице 4.</w:t>
      </w:r>
    </w:p>
    <w:p w:rsidR="005D62EA" w:rsidRDefault="005D62EA" w:rsidP="005D62EA">
      <w:pPr>
        <w:pStyle w:val="Tablecaption"/>
      </w:pPr>
      <w:r>
        <w:lastRenderedPageBreak/>
        <w:t>Таблица 4 – Таблица истинности ЛЭ «И»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413"/>
        <w:gridCol w:w="1276"/>
        <w:gridCol w:w="1151"/>
      </w:tblGrid>
      <w:tr w:rsidR="005D62EA" w:rsidRPr="005D62EA" w:rsidTr="005D62EA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И</w:t>
            </w:r>
          </w:p>
        </w:tc>
      </w:tr>
      <w:tr w:rsidR="005D62EA" w:rsidRPr="005D62EA" w:rsidTr="005D62E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X1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X2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Y</w:t>
            </w:r>
          </w:p>
        </w:tc>
      </w:tr>
      <w:tr w:rsidR="005D62EA" w:rsidRPr="005D62EA" w:rsidTr="005D62E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5D62EA" w:rsidRPr="005D62EA" w:rsidTr="005D62E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5D62EA" w:rsidRPr="005D62EA" w:rsidTr="005D62E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5D62EA" w:rsidRPr="005D62EA" w:rsidTr="005D62E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</w:tbl>
    <w:p w:rsidR="005D62EA" w:rsidRDefault="005D62EA" w:rsidP="005D62EA">
      <w:r>
        <w:t>Исходя из таблицы, элемент «И» возвращает 1 при входном коде 11, а во всех остальных случаях – 0.</w:t>
      </w:r>
    </w:p>
    <w:p w:rsidR="005D62EA" w:rsidRDefault="005D62EA" w:rsidP="005D62EA">
      <w:pPr>
        <w:pStyle w:val="Listheading2"/>
      </w:pPr>
      <w:r>
        <w:t>Построение таблицы истинности ЛЭ «ИЛИ-НЕ»</w:t>
      </w:r>
    </w:p>
    <w:p w:rsidR="005D62EA" w:rsidRDefault="005D62EA" w:rsidP="005D62EA">
      <w:pPr>
        <w:jc w:val="left"/>
      </w:pPr>
      <w:r>
        <w:t>Для построения таблицы истинности логического элемента «И</w:t>
      </w:r>
      <w:r w:rsidR="00505BC2">
        <w:t>ЛИ</w:t>
      </w:r>
      <w:r w:rsidRPr="00B83E24">
        <w:t>-</w:t>
      </w:r>
      <w:r>
        <w:t>НЕ» используем схему, изображенную на рисунке 7.</w:t>
      </w:r>
    </w:p>
    <w:p w:rsidR="005D62EA" w:rsidRDefault="005D62EA" w:rsidP="005D62E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514F1C" wp14:editId="31549E6B">
            <wp:extent cx="3240000" cy="1808129"/>
            <wp:effectExtent l="0" t="0" r="0" b="1905"/>
            <wp:docPr id="13" name="Рисунок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0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EA" w:rsidRPr="005D62EA" w:rsidRDefault="005D62EA" w:rsidP="005D62EA">
      <w:pPr>
        <w:pStyle w:val="Picturecaption"/>
      </w:pPr>
      <w:r>
        <w:t>Рисунок 7 - Схема для построения таблицы истинности ЛЭ «ИЛИ-НЕ»</w:t>
      </w:r>
      <w:r w:rsidRPr="005D62EA">
        <w:t xml:space="preserve"> </w:t>
      </w:r>
    </w:p>
    <w:p w:rsidR="005D62EA" w:rsidRDefault="00B83E24" w:rsidP="005D62EA">
      <w:r w:rsidRPr="009D48EE">
        <w:t xml:space="preserve"> </w:t>
      </w:r>
      <w:r w:rsidR="005D62EA">
        <w:t>Снимем таблицу истинности ЛЭ «И</w:t>
      </w:r>
      <w:r w:rsidR="00505BC2">
        <w:t>ЛИ-НЕ</w:t>
      </w:r>
      <w:r w:rsidR="005D62EA">
        <w:t xml:space="preserve">» с лабораторного стенда. Результаты эксперимента представлены в таблице </w:t>
      </w:r>
      <w:r w:rsidR="001F36BA">
        <w:t>5</w:t>
      </w:r>
      <w:r w:rsidR="005D62EA">
        <w:t>.</w:t>
      </w:r>
    </w:p>
    <w:p w:rsidR="005D62EA" w:rsidRDefault="005D62EA" w:rsidP="005D62EA">
      <w:pPr>
        <w:pStyle w:val="Tablecaption"/>
      </w:pPr>
      <w:r>
        <w:t xml:space="preserve">Таблица </w:t>
      </w:r>
      <w:r w:rsidR="001F36BA">
        <w:t>5</w:t>
      </w:r>
      <w:r>
        <w:t xml:space="preserve"> – Таблица истинности ЛЭ «ИЛИ-НЕ»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276"/>
        <w:gridCol w:w="1418"/>
        <w:gridCol w:w="1146"/>
      </w:tblGrid>
      <w:tr w:rsidR="005D62EA" w:rsidRPr="005D62EA" w:rsidTr="005D62EA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ИЛИ-НЕ</w:t>
            </w:r>
          </w:p>
        </w:tc>
      </w:tr>
      <w:tr w:rsidR="005D62EA" w:rsidRPr="005D62EA" w:rsidTr="005D62E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X1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X2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Y</w:t>
            </w:r>
          </w:p>
        </w:tc>
      </w:tr>
      <w:tr w:rsidR="005D62EA" w:rsidRPr="005D62EA" w:rsidTr="005D62E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5D62EA" w:rsidRPr="005D62EA" w:rsidTr="005D62E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5D62EA" w:rsidRPr="005D62EA" w:rsidTr="005D62E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5D62EA" w:rsidRPr="005D62EA" w:rsidTr="005D62E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EA" w:rsidRPr="005D62EA" w:rsidRDefault="005D62EA" w:rsidP="005D62E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D62E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:rsidR="005D62EA" w:rsidRDefault="005D62EA" w:rsidP="005D62EA">
      <w:r>
        <w:t>Исходя из таблицы, элемент «И</w:t>
      </w:r>
      <w:r w:rsidR="00505BC2">
        <w:t>ЛИ-НЕ</w:t>
      </w:r>
      <w:r>
        <w:t>» возвращает 1 при входном коде 00, а во всех остальных случаях –</w:t>
      </w:r>
      <w:r w:rsidR="001F36BA">
        <w:t xml:space="preserve"> 0</w:t>
      </w:r>
      <w:r>
        <w:t>.</w:t>
      </w:r>
    </w:p>
    <w:p w:rsidR="001F36BA" w:rsidRDefault="001F36BA" w:rsidP="001F36BA">
      <w:pPr>
        <w:pStyle w:val="Listheading2"/>
      </w:pPr>
      <w:r>
        <w:lastRenderedPageBreak/>
        <w:t>Построение таблицы истинности ЛЭ «ИЛИ»</w:t>
      </w:r>
    </w:p>
    <w:p w:rsidR="001F36BA" w:rsidRDefault="001F36BA" w:rsidP="001F36BA">
      <w:pPr>
        <w:jc w:val="left"/>
      </w:pPr>
      <w:r w:rsidRPr="009D48EE">
        <w:t xml:space="preserve"> </w:t>
      </w:r>
      <w:r>
        <w:t>Для построения таблицы истинности логического элемента «И</w:t>
      </w:r>
      <w:r w:rsidR="00505BC2">
        <w:t>ЛИ</w:t>
      </w:r>
      <w:r>
        <w:t>» используем схему, изображенную на рисунке 8.</w:t>
      </w:r>
    </w:p>
    <w:p w:rsidR="009D48EE" w:rsidRDefault="001F36BA" w:rsidP="001F36B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BF85AC" wp14:editId="5177FE23">
            <wp:extent cx="3240000" cy="1800000"/>
            <wp:effectExtent l="0" t="0" r="0" b="0"/>
            <wp:docPr id="15" name="Рисунок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BA" w:rsidRDefault="001F36BA" w:rsidP="001F36BA">
      <w:pPr>
        <w:pStyle w:val="Picturecaption"/>
      </w:pPr>
      <w:r>
        <w:t>Рисунок 8 - Схема для построения таблицы истинности ЛЭ «ИЛИ»</w:t>
      </w:r>
    </w:p>
    <w:p w:rsidR="001F36BA" w:rsidRDefault="001F36BA" w:rsidP="001F36BA">
      <w:r>
        <w:t>Снимем таблицу истинности ЛЭ «И» с лабораторного стенда. Результаты эксперимента представлены в таблице 6.</w:t>
      </w:r>
    </w:p>
    <w:p w:rsidR="001F36BA" w:rsidRDefault="001F36BA" w:rsidP="001F36BA">
      <w:pPr>
        <w:pStyle w:val="Tablecaption"/>
      </w:pPr>
      <w:r>
        <w:t>Таблица 6 – Таблица истинности ЛЭ «ИЛИ»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134"/>
        <w:gridCol w:w="1418"/>
        <w:gridCol w:w="1288"/>
      </w:tblGrid>
      <w:tr w:rsidR="001F36BA" w:rsidRPr="000D723A" w:rsidTr="001F36BA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ИЛИ</w:t>
            </w:r>
          </w:p>
        </w:tc>
      </w:tr>
      <w:tr w:rsidR="001F36BA" w:rsidRPr="000D723A" w:rsidTr="001F36B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X1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X2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Y</w:t>
            </w:r>
          </w:p>
        </w:tc>
      </w:tr>
      <w:tr w:rsidR="001F36BA" w:rsidRPr="000D723A" w:rsidTr="001F36B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</w:tr>
      <w:tr w:rsidR="001F36BA" w:rsidRPr="000D723A" w:rsidTr="001F36B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</w:tr>
      <w:tr w:rsidR="001F36BA" w:rsidRPr="000D723A" w:rsidTr="001F36B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</w:tr>
      <w:tr w:rsidR="001F36BA" w:rsidRPr="000D723A" w:rsidTr="001F36B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0D723A" w:rsidRDefault="001F36BA" w:rsidP="001F36BA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lang w:eastAsia="ru-RU"/>
              </w:rPr>
            </w:pPr>
            <w:r w:rsidRPr="000D723A">
              <w:rPr>
                <w:rFonts w:ascii="Calibri" w:eastAsia="Times New Roman" w:hAnsi="Calibri"/>
                <w:color w:val="000000"/>
                <w:lang w:eastAsia="ru-RU"/>
              </w:rPr>
              <w:t>1</w:t>
            </w:r>
          </w:p>
        </w:tc>
      </w:tr>
    </w:tbl>
    <w:p w:rsidR="001F36BA" w:rsidRDefault="001F36BA" w:rsidP="001F36BA">
      <w:r>
        <w:t>Исходя из таблицы, элемент «ИЛИ» возвращает 0 при входном коде 00, а во всех остальных случаях – 1.</w:t>
      </w:r>
    </w:p>
    <w:p w:rsidR="001F36BA" w:rsidRDefault="001F36BA" w:rsidP="001F36BA">
      <w:pPr>
        <w:pStyle w:val="Listheading2"/>
      </w:pPr>
      <w:r>
        <w:t>Построение таблицы истинности ЛЭ «исключающее ИЛИ-НЕ»</w:t>
      </w:r>
    </w:p>
    <w:p w:rsidR="001F36BA" w:rsidRDefault="001F36BA" w:rsidP="001F36BA">
      <w:pPr>
        <w:jc w:val="left"/>
      </w:pPr>
      <w:r>
        <w:t>Для построения таблицы истинности логического элемента «И</w:t>
      </w:r>
      <w:r w:rsidR="00505BC2">
        <w:t>ЛИ</w:t>
      </w:r>
      <w:r w:rsidRPr="00B83E24">
        <w:t>-</w:t>
      </w:r>
      <w:r>
        <w:t>НЕ» используем схему, изображенную на рисунке 9.</w:t>
      </w:r>
    </w:p>
    <w:p w:rsidR="001F36BA" w:rsidRDefault="001F36BA" w:rsidP="001F36B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4088CB" wp14:editId="56CCA7E4">
            <wp:extent cx="3240000" cy="1800000"/>
            <wp:effectExtent l="0" t="0" r="0" b="0"/>
            <wp:docPr id="16" name="Рисунок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BA" w:rsidRDefault="001F36BA" w:rsidP="001F36BA">
      <w:pPr>
        <w:pStyle w:val="Picturecaption"/>
      </w:pPr>
      <w:r>
        <w:t>Рисунок 9 - Схема для построения таблицы истинности ЛЭ «исключающее ИЛИ-НЕ»</w:t>
      </w:r>
    </w:p>
    <w:p w:rsidR="001F36BA" w:rsidRDefault="001F36BA" w:rsidP="001F36BA">
      <w:r>
        <w:t>Снимем таблицу истинности ЛЭ «И</w:t>
      </w:r>
      <w:r w:rsidR="00505BC2">
        <w:t>ЛИ-НЕ</w:t>
      </w:r>
      <w:r>
        <w:t>» с лабораторного стенда. Результаты эксперимента представлены в таблице 7.</w:t>
      </w:r>
    </w:p>
    <w:p w:rsidR="001F36BA" w:rsidRDefault="001F36BA" w:rsidP="001F36BA">
      <w:pPr>
        <w:pStyle w:val="Tablecaption"/>
      </w:pPr>
      <w:r>
        <w:t>Таблица 7 - Таблица истинности ЛЭ «исключающее ИЛИ-НЕ»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276"/>
        <w:gridCol w:w="1276"/>
        <w:gridCol w:w="1288"/>
      </w:tblGrid>
      <w:tr w:rsidR="001F36BA" w:rsidRPr="001F36BA" w:rsidTr="001F36BA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исключающее ИЛИ-НЕ</w:t>
            </w:r>
          </w:p>
        </w:tc>
      </w:tr>
      <w:tr w:rsidR="001F36BA" w:rsidRPr="001F36BA" w:rsidTr="001F36B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X1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X2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Y</w:t>
            </w:r>
          </w:p>
        </w:tc>
      </w:tr>
      <w:tr w:rsidR="001F36BA" w:rsidRPr="001F36BA" w:rsidTr="001F36B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1F36BA" w:rsidRPr="001F36BA" w:rsidTr="001F36B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F36BA" w:rsidRPr="001F36BA" w:rsidTr="001F36B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1F36BA" w:rsidRPr="001F36BA" w:rsidTr="001F36BA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</w:tbl>
    <w:p w:rsidR="001F36BA" w:rsidRDefault="001F36BA" w:rsidP="001F36BA">
      <w:r>
        <w:t>Исходя из таблицы, элемент «ИЛИ</w:t>
      </w:r>
      <w:r w:rsidR="00505BC2">
        <w:t>-НЕ</w:t>
      </w:r>
      <w:r>
        <w:t>» возвращает 1 при входных кодах 00 и 11, а во всех остальных случаях – 0.</w:t>
      </w:r>
    </w:p>
    <w:p w:rsidR="001F36BA" w:rsidRDefault="001F36BA" w:rsidP="001F36BA">
      <w:pPr>
        <w:pStyle w:val="Listheading2"/>
      </w:pPr>
      <w:r>
        <w:t>Построение таблицы истинности ЛЭ «НЕ»</w:t>
      </w:r>
      <w:r w:rsidRPr="009D48EE">
        <w:t xml:space="preserve"> </w:t>
      </w:r>
    </w:p>
    <w:p w:rsidR="001F36BA" w:rsidRDefault="001F36BA" w:rsidP="001F36BA">
      <w:pPr>
        <w:jc w:val="left"/>
      </w:pPr>
      <w:r>
        <w:t>Для построения таблицы ис</w:t>
      </w:r>
      <w:r w:rsidR="00505BC2">
        <w:t>тинности логического элемента «</w:t>
      </w:r>
      <w:r>
        <w:t>НЕ» используем схему, изображенную на рисунке 10.</w:t>
      </w:r>
    </w:p>
    <w:p w:rsidR="001F36BA" w:rsidRDefault="001F36BA" w:rsidP="001F36B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B9F62A" wp14:editId="1D259276">
            <wp:extent cx="3240000" cy="1800000"/>
            <wp:effectExtent l="0" t="0" r="0" b="0"/>
            <wp:docPr id="17" name="Рисунок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BA" w:rsidRDefault="001F36BA" w:rsidP="001F36BA">
      <w:pPr>
        <w:pStyle w:val="Picturecaption"/>
      </w:pPr>
      <w:r>
        <w:t>Рисунок 10 - Схема для построения таблицы истинности ЛЭ «НЕ»</w:t>
      </w:r>
    </w:p>
    <w:p w:rsidR="001F36BA" w:rsidRDefault="00505BC2" w:rsidP="001F36BA">
      <w:r>
        <w:lastRenderedPageBreak/>
        <w:t>Снимем таблицу истинности ЛЭ «НЕ</w:t>
      </w:r>
      <w:r w:rsidR="001F36BA">
        <w:t>» с лабораторного стенда. Результаты эксперимента представлены в таблице 8.</w:t>
      </w:r>
    </w:p>
    <w:p w:rsidR="001F36BA" w:rsidRDefault="001F36BA" w:rsidP="001F36BA">
      <w:pPr>
        <w:pStyle w:val="Tablecaption"/>
      </w:pPr>
      <w:r>
        <w:t>Таблица 8 - Таблица истинности ЛЭ «НЕ»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1134"/>
        <w:gridCol w:w="1266"/>
      </w:tblGrid>
      <w:tr w:rsidR="001F36BA" w:rsidRPr="001F36BA" w:rsidTr="001F36BA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НЕ</w:t>
            </w:r>
          </w:p>
        </w:tc>
      </w:tr>
      <w:tr w:rsidR="001F36BA" w:rsidRPr="001F36BA" w:rsidTr="001F36B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X1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Y</w:t>
            </w:r>
          </w:p>
        </w:tc>
      </w:tr>
      <w:tr w:rsidR="001F36BA" w:rsidRPr="001F36BA" w:rsidTr="001F36B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1F36BA" w:rsidRPr="001F36BA" w:rsidTr="001F36BA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6BA" w:rsidRPr="001F36BA" w:rsidRDefault="001F36BA" w:rsidP="001F36B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F36BA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</w:tbl>
    <w:p w:rsidR="001F36BA" w:rsidRDefault="00505BC2" w:rsidP="00505BC2">
      <w:r>
        <w:t>Исходя из таблицы, элемент «</w:t>
      </w:r>
      <w:r>
        <w:t>НЕ» возвращает 1 при входном коде 0, в обратном случае – 0.</w:t>
      </w:r>
    </w:p>
    <w:p w:rsidR="00505BC2" w:rsidRDefault="00505BC2" w:rsidP="00505BC2">
      <w:pPr>
        <w:pStyle w:val="Listheading2"/>
      </w:pPr>
      <w:r>
        <w:t>Исследование временных диаграмм ЛЭ «И»</w:t>
      </w:r>
    </w:p>
    <w:p w:rsidR="00505BC2" w:rsidRDefault="00505BC2" w:rsidP="00505BC2">
      <w:r>
        <w:t>Для получения временных диаграмм собирается цепь, показанная на рисунке 11.</w:t>
      </w:r>
    </w:p>
    <w:p w:rsidR="00505BC2" w:rsidRDefault="00505BC2" w:rsidP="00505BC2">
      <w:pPr>
        <w:ind w:firstLine="0"/>
        <w:jc w:val="center"/>
      </w:pPr>
      <w:r w:rsidRPr="00F815E4">
        <w:rPr>
          <w:noProof/>
          <w:lang w:eastAsia="ru-RU"/>
        </w:rPr>
        <w:drawing>
          <wp:inline distT="0" distB="0" distL="0" distR="0" wp14:anchorId="4FCBEA42" wp14:editId="5CE6C330">
            <wp:extent cx="3240000" cy="19045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C2" w:rsidRDefault="00505BC2" w:rsidP="00505BC2">
      <w:pPr>
        <w:pStyle w:val="Picturecaption"/>
      </w:pPr>
      <w:r>
        <w:t xml:space="preserve">Рисунок 11 - </w:t>
      </w:r>
      <w:r w:rsidRPr="00EA345F">
        <w:t xml:space="preserve">Схема </w:t>
      </w:r>
      <w:r>
        <w:t>исследования временных диаграмм ЛЭ И</w:t>
      </w:r>
    </w:p>
    <w:p w:rsidR="00505BC2" w:rsidRDefault="002E439F" w:rsidP="002E439F">
      <w:r>
        <w:t>С помощью осциллографа получим временные диаграммы генераторов импульсов на частотах 0.1 и 1.6 кГц. Полученные временные диаграммы изображены на рисунке 12.</w:t>
      </w:r>
    </w:p>
    <w:p w:rsidR="002E439F" w:rsidRDefault="002E439F" w:rsidP="002E439F">
      <w:pPr>
        <w:pStyle w:val="Picturecaption"/>
      </w:pPr>
      <w:r>
        <w:rPr>
          <w:noProof/>
          <w:lang w:eastAsia="ru-RU"/>
        </w:rPr>
        <w:lastRenderedPageBreak/>
        <w:drawing>
          <wp:inline distT="0" distB="0" distL="0" distR="0">
            <wp:extent cx="4860000" cy="3645000"/>
            <wp:effectExtent l="0" t="0" r="0" b="0"/>
            <wp:docPr id="10" name="Picture 10" descr="https://pp.userapi.com/c855016/v855016254/41764/GRnNHx8LT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5016/v855016254/41764/GRnNHx8LTw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6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9F" w:rsidRDefault="002E439F" w:rsidP="002E439F">
      <w:pPr>
        <w:pStyle w:val="Picturecaption"/>
      </w:pPr>
      <w:r>
        <w:t>Рисунок 12 – Временные диаграммы генератора синхроимпульсов</w:t>
      </w:r>
    </w:p>
    <w:p w:rsidR="002E439F" w:rsidRDefault="002E439F" w:rsidP="002E439F">
      <w:r>
        <w:t>Подключим второй канал осциллографа к выходу логического элемента «И». Полученная временная диаграмма изображена на рисунке 13.</w:t>
      </w:r>
    </w:p>
    <w:p w:rsidR="002E439F" w:rsidRDefault="002E439F" w:rsidP="002E439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60000" cy="3328802"/>
            <wp:effectExtent l="0" t="0" r="0" b="5080"/>
            <wp:docPr id="12" name="Picture 12" descr="https://pp.userapi.com/c846219/v846219254/20d645/7FS4lzY87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6219/v846219254/20d645/7FS4lzY87D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2994" r="4098" b="11035"/>
                    <a:stretch/>
                  </pic:blipFill>
                  <pic:spPr bwMode="auto">
                    <a:xfrm>
                      <a:off x="0" y="0"/>
                      <a:ext cx="4860000" cy="332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39F" w:rsidRPr="002E439F" w:rsidRDefault="002E439F" w:rsidP="002850AF">
      <w:pPr>
        <w:pStyle w:val="Picturecaption"/>
      </w:pPr>
      <w:r>
        <w:t xml:space="preserve">Рисунок 13 </w:t>
      </w:r>
      <w:r w:rsidR="002850AF">
        <w:t>–</w:t>
      </w:r>
      <w:r>
        <w:t xml:space="preserve"> </w:t>
      </w:r>
      <w:r w:rsidR="002850AF">
        <w:t>Временные диаграммы генератора синхроимпульса и логического элемента «И»</w:t>
      </w:r>
    </w:p>
    <w:p w:rsidR="00AC3751" w:rsidRDefault="00AC3751" w:rsidP="00E66182">
      <w:pPr>
        <w:pStyle w:val="Listheading1"/>
        <w:rPr>
          <w:rFonts w:eastAsiaTheme="minorEastAsia"/>
        </w:rPr>
      </w:pPr>
      <w:r>
        <w:rPr>
          <w:rFonts w:eastAsiaTheme="minorEastAsia"/>
        </w:rPr>
        <w:lastRenderedPageBreak/>
        <w:t>ВЫВОДЫ</w:t>
      </w:r>
    </w:p>
    <w:p w:rsidR="002850AF" w:rsidRDefault="002850AF" w:rsidP="002850AF">
      <w:r>
        <w:t>В ходе лабораторной работы были исследованы характеристики логических элементов. Для этого были построены амплитудные характеристики логических элементов «И» и «</w:t>
      </w:r>
      <w:proofErr w:type="gramStart"/>
      <w:r>
        <w:t>И-НЕ</w:t>
      </w:r>
      <w:proofErr w:type="gramEnd"/>
      <w:r>
        <w:t xml:space="preserve">». </w:t>
      </w:r>
      <w:r>
        <w:t xml:space="preserve">Из полученных амплитудных характеристик следует, что до определенного значения </w:t>
      </w:r>
      <w:r>
        <w:rPr>
          <w:lang w:val="en-US"/>
        </w:rPr>
        <w:t>U</w:t>
      </w:r>
      <w:proofErr w:type="spellStart"/>
      <w:r>
        <w:t>вх</w:t>
      </w:r>
      <w:proofErr w:type="spellEnd"/>
      <w:r>
        <w:t xml:space="preserve"> (в данном случае – до 2.3 В) сохраняется потенциал, соответствующий 0 для элемента «И» и 1 для элемента «</w:t>
      </w:r>
      <w:proofErr w:type="gramStart"/>
      <w:r>
        <w:t>И-НЕ</w:t>
      </w:r>
      <w:proofErr w:type="gramEnd"/>
      <w:r>
        <w:t xml:space="preserve">». После этого значения </w:t>
      </w:r>
      <w:r>
        <w:rPr>
          <w:lang w:val="en-US"/>
        </w:rPr>
        <w:t>U</w:t>
      </w:r>
      <w:proofErr w:type="spellStart"/>
      <w:r>
        <w:t>вх</w:t>
      </w:r>
      <w:proofErr w:type="spellEnd"/>
      <w:r>
        <w:t xml:space="preserve"> </w:t>
      </w: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изменяется линейно, при этом приращению </w:t>
      </w:r>
      <m:oMath>
        <m: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вх = 0.4 </m:t>
        </m:r>
      </m:oMath>
      <w:r>
        <w:t xml:space="preserve">вольта соответствует переход </w:t>
      </w: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в противоположное логическое состояние.</w:t>
      </w:r>
      <w:r>
        <w:t xml:space="preserve"> Это говорит о небольшой зоне неопределенности между потенциалами логических нуля и единицы.</w:t>
      </w:r>
    </w:p>
    <w:p w:rsidR="002850AF" w:rsidRDefault="002850AF" w:rsidP="002850AF">
      <w:r>
        <w:t xml:space="preserve">Также были построены таблицы истинности следующих логических элементов: </w:t>
      </w:r>
      <w:r>
        <w:t>«И», «ИЛИ», «</w:t>
      </w:r>
      <w:proofErr w:type="gramStart"/>
      <w:r>
        <w:t>И-НЕ</w:t>
      </w:r>
      <w:proofErr w:type="gramEnd"/>
      <w:r>
        <w:t>», «ИЛИ-НЕ», «исключающее ИЛИ-НЕ» и «НЕ»</w:t>
      </w:r>
      <w:r>
        <w:t>.</w:t>
      </w:r>
    </w:p>
    <w:p w:rsidR="002850AF" w:rsidRDefault="002850AF" w:rsidP="002850AF">
      <w:r>
        <w:t>Кроме того, были построены временные характеристики логического элемента с подключенным генератором синхроимпульсов. По временным характеристикам можно определить временные параметры логических элементов. Они отражают динамику изменения сигнала на выходе логического элемента в зависимости от входных синхроимпульсов разной частоты.</w:t>
      </w:r>
      <w:bookmarkStart w:id="0" w:name="_GoBack"/>
      <w:bookmarkEnd w:id="0"/>
    </w:p>
    <w:p w:rsidR="002850AF" w:rsidRPr="002850AF" w:rsidRDefault="002850AF" w:rsidP="002850AF"/>
    <w:sectPr w:rsidR="002850AF" w:rsidRPr="002850AF" w:rsidSect="00EA0882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EAF" w:rsidRDefault="00134EAF" w:rsidP="00EA0882">
      <w:pPr>
        <w:spacing w:after="0" w:line="240" w:lineRule="auto"/>
      </w:pPr>
      <w:r>
        <w:separator/>
      </w:r>
    </w:p>
  </w:endnote>
  <w:endnote w:type="continuationSeparator" w:id="0">
    <w:p w:rsidR="00134EAF" w:rsidRDefault="00134EAF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6BA" w:rsidRDefault="001F36BA" w:rsidP="00C52D4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6BA" w:rsidRDefault="001F36BA" w:rsidP="00EA0882">
    <w:pPr>
      <w:pStyle w:val="Footer"/>
      <w:ind w:firstLine="0"/>
      <w:jc w:val="center"/>
    </w:pPr>
    <w:r>
      <w:t>Севастополь</w:t>
    </w:r>
  </w:p>
  <w:p w:rsidR="001F36BA" w:rsidRDefault="001F36BA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EAF" w:rsidRDefault="00134EAF" w:rsidP="00EA0882">
      <w:pPr>
        <w:spacing w:after="0" w:line="240" w:lineRule="auto"/>
      </w:pPr>
      <w:r>
        <w:separator/>
      </w:r>
    </w:p>
  </w:footnote>
  <w:footnote w:type="continuationSeparator" w:id="0">
    <w:p w:rsidR="00134EAF" w:rsidRDefault="00134EAF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66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36BA" w:rsidRDefault="001F36B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50A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F36BA" w:rsidRDefault="001F36BA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6BA" w:rsidRDefault="001F36BA" w:rsidP="00EA0882">
    <w:pPr>
      <w:pStyle w:val="Header"/>
      <w:ind w:firstLine="0"/>
      <w:jc w:val="center"/>
    </w:pPr>
    <w:r w:rsidRPr="00EA0882">
      <w:t>МИНИСТЕРСТВО НАУКИ И ВЫСШЕГО ОБРАЗОВАНИЯ</w:t>
    </w:r>
    <w:r>
      <w:t xml:space="preserve"> РОССИЙСКОЙ ФЕДЕРАЦИИ</w:t>
    </w:r>
  </w:p>
  <w:p w:rsidR="001F36BA" w:rsidRDefault="001F36BA" w:rsidP="00EA0882">
    <w:pPr>
      <w:pStyle w:val="Header"/>
      <w:ind w:firstLine="0"/>
      <w:jc w:val="center"/>
    </w:pPr>
    <w:r>
      <w:t>Государственное автономное образовательное учреждение высшего образования «Севастопольский государственный университет»</w:t>
    </w:r>
  </w:p>
  <w:p w:rsidR="001F36BA" w:rsidRDefault="001F36BA" w:rsidP="00EA0882">
    <w:pPr>
      <w:pStyle w:val="Header"/>
      <w:ind w:firstLine="0"/>
      <w:jc w:val="center"/>
    </w:pPr>
    <w:r>
      <w:t>кафедра «Информационные системы»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8696B2E4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2204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058E1"/>
    <w:rsid w:val="00011722"/>
    <w:rsid w:val="0003562B"/>
    <w:rsid w:val="0004453F"/>
    <w:rsid w:val="00047466"/>
    <w:rsid w:val="0005771D"/>
    <w:rsid w:val="00062232"/>
    <w:rsid w:val="00062840"/>
    <w:rsid w:val="000936F2"/>
    <w:rsid w:val="000D1AA9"/>
    <w:rsid w:val="000D2671"/>
    <w:rsid w:val="000E1C58"/>
    <w:rsid w:val="000F3213"/>
    <w:rsid w:val="00114CD5"/>
    <w:rsid w:val="001342C7"/>
    <w:rsid w:val="00134EAF"/>
    <w:rsid w:val="0016664B"/>
    <w:rsid w:val="00172AD0"/>
    <w:rsid w:val="0018190A"/>
    <w:rsid w:val="001A4685"/>
    <w:rsid w:val="001C782D"/>
    <w:rsid w:val="001D118B"/>
    <w:rsid w:val="001E7E3C"/>
    <w:rsid w:val="001F36BA"/>
    <w:rsid w:val="001F5C47"/>
    <w:rsid w:val="00223F16"/>
    <w:rsid w:val="00224C29"/>
    <w:rsid w:val="00233B76"/>
    <w:rsid w:val="0026066B"/>
    <w:rsid w:val="00284F65"/>
    <w:rsid w:val="002850AF"/>
    <w:rsid w:val="00294BD0"/>
    <w:rsid w:val="00296FED"/>
    <w:rsid w:val="002B31F1"/>
    <w:rsid w:val="002C5221"/>
    <w:rsid w:val="002D170A"/>
    <w:rsid w:val="002E439F"/>
    <w:rsid w:val="002F1BA4"/>
    <w:rsid w:val="003113AC"/>
    <w:rsid w:val="00317DCD"/>
    <w:rsid w:val="003217DE"/>
    <w:rsid w:val="00327E74"/>
    <w:rsid w:val="003446C0"/>
    <w:rsid w:val="003469D6"/>
    <w:rsid w:val="003B01E2"/>
    <w:rsid w:val="003C5FEB"/>
    <w:rsid w:val="003D5017"/>
    <w:rsid w:val="003F5FC2"/>
    <w:rsid w:val="00406799"/>
    <w:rsid w:val="00410E40"/>
    <w:rsid w:val="00430E4D"/>
    <w:rsid w:val="004512FE"/>
    <w:rsid w:val="004544BF"/>
    <w:rsid w:val="00457D79"/>
    <w:rsid w:val="004A229F"/>
    <w:rsid w:val="004B4320"/>
    <w:rsid w:val="004D5D69"/>
    <w:rsid w:val="004F11EA"/>
    <w:rsid w:val="005025EF"/>
    <w:rsid w:val="00505BC2"/>
    <w:rsid w:val="005456F5"/>
    <w:rsid w:val="00554337"/>
    <w:rsid w:val="00556F8B"/>
    <w:rsid w:val="00563823"/>
    <w:rsid w:val="005A499E"/>
    <w:rsid w:val="005A7D1D"/>
    <w:rsid w:val="005B0A6B"/>
    <w:rsid w:val="005B4D5B"/>
    <w:rsid w:val="005D53AA"/>
    <w:rsid w:val="005D62EA"/>
    <w:rsid w:val="0062527C"/>
    <w:rsid w:val="00626ACB"/>
    <w:rsid w:val="006435C4"/>
    <w:rsid w:val="00655E27"/>
    <w:rsid w:val="00677E0F"/>
    <w:rsid w:val="006A6869"/>
    <w:rsid w:val="006B3870"/>
    <w:rsid w:val="006C5271"/>
    <w:rsid w:val="006F4B16"/>
    <w:rsid w:val="007119CE"/>
    <w:rsid w:val="00716334"/>
    <w:rsid w:val="007500B4"/>
    <w:rsid w:val="00762121"/>
    <w:rsid w:val="007A5995"/>
    <w:rsid w:val="007C4873"/>
    <w:rsid w:val="007D49AC"/>
    <w:rsid w:val="007F4E73"/>
    <w:rsid w:val="00812ED1"/>
    <w:rsid w:val="00826C73"/>
    <w:rsid w:val="008331FE"/>
    <w:rsid w:val="008458F7"/>
    <w:rsid w:val="00861061"/>
    <w:rsid w:val="00863BA7"/>
    <w:rsid w:val="00865A03"/>
    <w:rsid w:val="00876F9F"/>
    <w:rsid w:val="008918AA"/>
    <w:rsid w:val="008A3738"/>
    <w:rsid w:val="008D2C51"/>
    <w:rsid w:val="008E4C68"/>
    <w:rsid w:val="00933EC0"/>
    <w:rsid w:val="00934F36"/>
    <w:rsid w:val="0094610F"/>
    <w:rsid w:val="009538FA"/>
    <w:rsid w:val="009843AE"/>
    <w:rsid w:val="0099305D"/>
    <w:rsid w:val="009B048E"/>
    <w:rsid w:val="009B6D37"/>
    <w:rsid w:val="009C31EC"/>
    <w:rsid w:val="009C5E96"/>
    <w:rsid w:val="009C6AC3"/>
    <w:rsid w:val="009C72B4"/>
    <w:rsid w:val="009D48EE"/>
    <w:rsid w:val="009E3057"/>
    <w:rsid w:val="009F4E47"/>
    <w:rsid w:val="009F56B0"/>
    <w:rsid w:val="009F7736"/>
    <w:rsid w:val="00A23976"/>
    <w:rsid w:val="00A32710"/>
    <w:rsid w:val="00A65C00"/>
    <w:rsid w:val="00A73F7F"/>
    <w:rsid w:val="00A829A2"/>
    <w:rsid w:val="00AB3454"/>
    <w:rsid w:val="00AC3751"/>
    <w:rsid w:val="00AD6200"/>
    <w:rsid w:val="00AE53E0"/>
    <w:rsid w:val="00AF40DF"/>
    <w:rsid w:val="00B072DF"/>
    <w:rsid w:val="00B37621"/>
    <w:rsid w:val="00B426EE"/>
    <w:rsid w:val="00B56067"/>
    <w:rsid w:val="00B60BB4"/>
    <w:rsid w:val="00B6333E"/>
    <w:rsid w:val="00B73EAF"/>
    <w:rsid w:val="00B8080D"/>
    <w:rsid w:val="00B83E24"/>
    <w:rsid w:val="00B93A5A"/>
    <w:rsid w:val="00BA296F"/>
    <w:rsid w:val="00BA6715"/>
    <w:rsid w:val="00BB6570"/>
    <w:rsid w:val="00BC79C1"/>
    <w:rsid w:val="00BD02A5"/>
    <w:rsid w:val="00BF3551"/>
    <w:rsid w:val="00C11775"/>
    <w:rsid w:val="00C2261A"/>
    <w:rsid w:val="00C33BA4"/>
    <w:rsid w:val="00C52D49"/>
    <w:rsid w:val="00C565A9"/>
    <w:rsid w:val="00C65805"/>
    <w:rsid w:val="00C774EE"/>
    <w:rsid w:val="00C910D1"/>
    <w:rsid w:val="00C96267"/>
    <w:rsid w:val="00CB185D"/>
    <w:rsid w:val="00CB40DC"/>
    <w:rsid w:val="00CE5460"/>
    <w:rsid w:val="00D15E8A"/>
    <w:rsid w:val="00D23662"/>
    <w:rsid w:val="00DB0D99"/>
    <w:rsid w:val="00DE3E5A"/>
    <w:rsid w:val="00E21EFD"/>
    <w:rsid w:val="00E3193C"/>
    <w:rsid w:val="00E37946"/>
    <w:rsid w:val="00E4077A"/>
    <w:rsid w:val="00E41BE1"/>
    <w:rsid w:val="00E648B0"/>
    <w:rsid w:val="00E66182"/>
    <w:rsid w:val="00E775AF"/>
    <w:rsid w:val="00E8240A"/>
    <w:rsid w:val="00E85B8C"/>
    <w:rsid w:val="00EA0882"/>
    <w:rsid w:val="00EB671E"/>
    <w:rsid w:val="00EC41D9"/>
    <w:rsid w:val="00ED3E53"/>
    <w:rsid w:val="00ED5B3B"/>
    <w:rsid w:val="00EF440B"/>
    <w:rsid w:val="00F10823"/>
    <w:rsid w:val="00F43CD0"/>
    <w:rsid w:val="00F5474E"/>
    <w:rsid w:val="00FC0652"/>
    <w:rsid w:val="00FC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8F06E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BAF"/>
    <w:pPr>
      <w:spacing w:before="160" w:line="30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284F65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284F6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56067"/>
    <w:pPr>
      <w:numPr>
        <w:ilvl w:val="2"/>
        <w:numId w:val="7"/>
      </w:numPr>
      <w:spacing w:before="0" w:after="160"/>
      <w:ind w:left="0" w:firstLine="709"/>
      <w:jc w:val="both"/>
    </w:pPr>
    <w:rPr>
      <w:sz w:val="28"/>
    </w:rPr>
  </w:style>
  <w:style w:type="character" w:customStyle="1" w:styleId="Listheading2Char">
    <w:name w:val="List heading 2 Char"/>
    <w:basedOn w:val="Listheading1Char"/>
    <w:link w:val="Listheading2"/>
    <w:rsid w:val="00B56067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CB40DC"/>
    <w:pPr>
      <w:numPr>
        <w:ilvl w:val="3"/>
      </w:numPr>
      <w:spacing w:before="120"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CB40DC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062232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062232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CE"/>
    <w:rsid w:val="002B64F7"/>
    <w:rsid w:val="00A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4F7"/>
    <w:rPr>
      <w:color w:val="808080"/>
    </w:rPr>
  </w:style>
  <w:style w:type="paragraph" w:customStyle="1" w:styleId="3340FAEC83594B60938CEE5F80563B1E">
    <w:name w:val="3340FAEC83594B60938CEE5F80563B1E"/>
    <w:rsid w:val="002B64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9F3D-8908-464B-89E8-BD238812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11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27</cp:revision>
  <dcterms:created xsi:type="dcterms:W3CDTF">2019-03-13T13:31:00Z</dcterms:created>
  <dcterms:modified xsi:type="dcterms:W3CDTF">2019-05-22T20:34:00Z</dcterms:modified>
</cp:coreProperties>
</file>