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r w:rsidRPr="00FD508B">
        <w:rPr>
          <w:rFonts w:ascii="Times New Roman" w:eastAsia="Times New Roman" w:hAnsi="Times New Roman" w:cs="Times New Roman"/>
          <w:b/>
          <w:sz w:val="36"/>
          <w:szCs w:val="36"/>
          <w:lang w:val="en-IN"/>
        </w:rPr>
        <w:t>Divvy Bike-Share Analysis for Targeted Customer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556545"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29940" cy="3144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7.png"/>
                    <pic:cNvPicPr/>
                  </pic:nvPicPr>
                  <pic:blipFill>
                    <a:blip r:embed="rId6">
                      <a:extLst>
                        <a:ext uri="{28A0092B-C50C-407E-A947-70E740481C1C}">
                          <a14:useLocalDpi xmlns:a14="http://schemas.microsoft.com/office/drawing/2010/main" val="0"/>
                        </a:ext>
                      </a:extLst>
                    </a:blip>
                    <a:stretch>
                      <a:fillRect/>
                    </a:stretch>
                  </pic:blipFill>
                  <pic:spPr>
                    <a:xfrm>
                      <a:off x="0" y="0"/>
                      <a:ext cx="3329940" cy="3144520"/>
                    </a:xfrm>
                    <a:prstGeom prst="rect">
                      <a:avLst/>
                    </a:prstGeom>
                  </pic:spPr>
                </pic:pic>
              </a:graphicData>
            </a:graphic>
          </wp:inline>
        </w:drawing>
      </w:r>
    </w:p>
    <w:p w:rsidR="00DB620B" w:rsidRDefault="00DB620B" w:rsidP="00DB620B">
      <w:pPr>
        <w:jc w:val="center"/>
        <w:rPr>
          <w:rFonts w:ascii="Times New Roman" w:hAnsi="Times New Roman" w:cs="Times New Roman"/>
          <w:sz w:val="14"/>
          <w:szCs w:val="14"/>
        </w:rPr>
      </w:pPr>
    </w:p>
    <w:p w:rsidR="00DB620B" w:rsidRPr="00DB620B" w:rsidRDefault="00DB620B" w:rsidP="00DB620B">
      <w:pPr>
        <w:jc w:val="center"/>
        <w:rPr>
          <w:rFonts w:ascii="Times New Roman" w:hAnsi="Times New Roman" w:cs="Times New Roman"/>
          <w:sz w:val="16"/>
          <w:szCs w:val="16"/>
        </w:rPr>
      </w:pPr>
      <w:r w:rsidRPr="00DB620B">
        <w:rPr>
          <w:rFonts w:ascii="Times New Roman" w:hAnsi="Times New Roman" w:cs="Times New Roman"/>
          <w:sz w:val="16"/>
          <w:szCs w:val="16"/>
        </w:rPr>
        <w:t>Fig. 1</w:t>
      </w:r>
      <w:r w:rsidRPr="00DB620B">
        <w:rPr>
          <w:rFonts w:ascii="Times New Roman" w:hAnsi="Times New Roman" w:cs="Times New Roman"/>
          <w:sz w:val="16"/>
          <w:szCs w:val="16"/>
        </w:rPr>
        <w:t>. Proposed system diagram consisting of all the major algorithms used.</w:t>
      </w:r>
    </w:p>
    <w:p w:rsidR="00DB620B" w:rsidRPr="00DB620B" w:rsidRDefault="00DB620B" w:rsidP="00DB620B">
      <w:pPr>
        <w:jc w:val="center"/>
        <w:rPr>
          <w:rFonts w:ascii="Times New Roman" w:hAnsi="Times New Roman" w:cs="Times New Roman"/>
          <w:sz w:val="14"/>
          <w:szCs w:val="14"/>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w:t>
      </w:r>
      <w:r w:rsidRPr="004204A7">
        <w:rPr>
          <w:rFonts w:ascii="Times New Roman" w:eastAsia="Times New Roman" w:hAnsi="Times New Roman" w:cs="Times New Roman"/>
          <w:sz w:val="20"/>
          <w:szCs w:val="20"/>
        </w:rPr>
        <w:lastRenderedPageBreak/>
        <w:t>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Default="00DB620B" w:rsidP="00DB620B">
      <w:pPr>
        <w:jc w:val="center"/>
        <w:rPr>
          <w:rFonts w:ascii="Times New Roman" w:eastAsia="Times New Roman" w:hAnsi="Times New Roman" w:cs="Times New Roman"/>
          <w:sz w:val="16"/>
          <w:szCs w:val="16"/>
        </w:rPr>
      </w:pPr>
      <w:r w:rsidRPr="00DB620B">
        <w:rPr>
          <w:rFonts w:ascii="Times New Roman" w:eastAsia="Times New Roman" w:hAnsi="Times New Roman" w:cs="Times New Roman"/>
          <w:sz w:val="16"/>
          <w:szCs w:val="16"/>
        </w:rPr>
        <w:t xml:space="preserve">Fig. 2. </w:t>
      </w:r>
      <w:r w:rsidRPr="00DB620B">
        <w:rPr>
          <w:rFonts w:ascii="Times New Roman" w:hAnsi="Times New Roman" w:cs="Times New Roman"/>
          <w:sz w:val="16"/>
          <w:szCs w:val="16"/>
        </w:rPr>
        <w:t>Combined algorithm for Data Collection, Data Cleaning and Descriptive Analysis of the data.</w:t>
      </w:r>
    </w:p>
    <w:p w:rsidR="00DB620B" w:rsidRPr="00DB620B" w:rsidRDefault="00DB620B" w:rsidP="00DB620B">
      <w:pPr>
        <w:jc w:val="center"/>
        <w:rPr>
          <w:rFonts w:ascii="Times New Roman" w:eastAsia="Times New Roman" w:hAnsi="Times New Roman" w:cs="Times New Roman"/>
          <w:sz w:val="16"/>
          <w:szCs w:val="16"/>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only the necessary parameter i.e. the trip duration along with the timestamps for our analysis, and also printed the descriptive info about the data for our convenience. We then checked our data for </w:t>
      </w:r>
      <w:r w:rsidRPr="004204A7">
        <w:rPr>
          <w:rFonts w:ascii="Times New Roman" w:eastAsia="Times New Roman" w:hAnsi="Times New Roman" w:cs="Times New Roman"/>
          <w:sz w:val="20"/>
          <w:szCs w:val="20"/>
        </w:rPr>
        <w:lastRenderedPageBreak/>
        <w:t>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previously cleansed dataset and extracted only the necessary parameter i.e. the trip duration along with the timestamps for our analysis, and also printed the descriptive info about the data for </w:t>
      </w:r>
      <w:r w:rsidRPr="004204A7">
        <w:rPr>
          <w:rFonts w:ascii="Times New Roman" w:eastAsia="Times New Roman" w:hAnsi="Times New Roman" w:cs="Times New Roman"/>
          <w:sz w:val="20"/>
          <w:szCs w:val="20"/>
        </w:rPr>
        <w:lastRenderedPageBreak/>
        <w:t>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RandomForestRegressor from sklearn package for our further work. After a slight data preprocessing, and splitting the dataset into training and testing sets, we fitted the 2 models onto the </w:t>
      </w:r>
      <w:r w:rsidRPr="004204A7">
        <w:rPr>
          <w:rFonts w:ascii="Times New Roman" w:eastAsia="Times New Roman" w:hAnsi="Times New Roman" w:cs="Times New Roman"/>
          <w:sz w:val="20"/>
          <w:szCs w:val="20"/>
        </w:rPr>
        <w:lastRenderedPageBreak/>
        <w:t>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predictions and appended those predictions to our original test set, and finally, plotted those two in the form of a graph to see how similar or different they are from each other. To put a </w:t>
      </w:r>
      <w:r w:rsidRPr="004204A7">
        <w:rPr>
          <w:rFonts w:ascii="Times New Roman" w:eastAsia="Times New Roman" w:hAnsi="Times New Roman" w:cs="Times New Roman"/>
          <w:sz w:val="20"/>
          <w:szCs w:val="20"/>
        </w:rPr>
        <w:lastRenderedPageBreak/>
        <w:t>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negative natures of its values and hence including it makes no sense. For other parameters, the RMSE values are quite less than </w:t>
      </w:r>
      <w:r w:rsidRPr="004204A7">
        <w:rPr>
          <w:rFonts w:ascii="Times New Roman" w:eastAsia="Times New Roman" w:hAnsi="Times New Roman" w:cs="Times New Roman"/>
          <w:sz w:val="20"/>
          <w:szCs w:val="20"/>
        </w:rPr>
        <w:lastRenderedPageBreak/>
        <w:t>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DB620B" w:rsidRDefault="00DB620B" w:rsidP="00DB620B">
      <w:pPr>
        <w:jc w:val="center"/>
        <w:rPr>
          <w:rFonts w:ascii="Times New Roman" w:eastAsia="Times New Roman" w:hAnsi="Times New Roman" w:cs="Times New Roman"/>
          <w:sz w:val="16"/>
          <w:szCs w:val="16"/>
        </w:rPr>
      </w:pPr>
    </w:p>
    <w:p w:rsidR="00DB620B" w:rsidRPr="00DB620B" w:rsidRDefault="00DB620B" w:rsidP="00DB620B">
      <w:pPr>
        <w:jc w:val="center"/>
        <w:rPr>
          <w:rFonts w:ascii="Times New Roman" w:hAnsi="Times New Roman" w:cs="Times New Roman"/>
          <w:sz w:val="16"/>
          <w:szCs w:val="16"/>
        </w:rPr>
      </w:pPr>
      <w:r w:rsidRPr="00DB620B">
        <w:rPr>
          <w:rFonts w:ascii="Times New Roman" w:eastAsia="Times New Roman" w:hAnsi="Times New Roman" w:cs="Times New Roman"/>
          <w:sz w:val="16"/>
          <w:szCs w:val="16"/>
        </w:rPr>
        <w:t xml:space="preserve">Fig. 3. </w:t>
      </w:r>
      <w:r w:rsidRPr="00DB620B">
        <w:rPr>
          <w:rFonts w:ascii="Times New Roman" w:hAnsi="Times New Roman" w:cs="Times New Roman"/>
          <w:sz w:val="16"/>
          <w:szCs w:val="16"/>
        </w:rPr>
        <w:t>Algorithm for various methodologies used for forecasting and analysis.</w:t>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724712" w:rsidRPr="00DB620B" w:rsidRDefault="004204A7" w:rsidP="00DB620B">
      <w:pPr>
        <w:ind w:left="-85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43ED9CB9" wp14:editId="0DA23948">
            <wp:extent cx="6523873" cy="84929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521893" cy="8490369"/>
                    </a:xfrm>
                    <a:prstGeom prst="rect">
                      <a:avLst/>
                    </a:prstGeom>
                  </pic:spPr>
                </pic:pic>
              </a:graphicData>
            </a:graphic>
          </wp:inline>
        </w:drawing>
      </w:r>
    </w:p>
    <w:p w:rsidR="00DB620B" w:rsidRDefault="00DB620B" w:rsidP="00DB620B">
      <w:pPr>
        <w:jc w:val="center"/>
        <w:rPr>
          <w:rFonts w:ascii="Times New Roman" w:eastAsia="Times New Roman" w:hAnsi="Times New Roman" w:cs="Times New Roman"/>
          <w:sz w:val="16"/>
          <w:szCs w:val="16"/>
        </w:rPr>
      </w:pPr>
    </w:p>
    <w:p w:rsidR="00DB620B" w:rsidRPr="00DB620B" w:rsidRDefault="00DB620B" w:rsidP="00DB620B">
      <w:pPr>
        <w:jc w:val="center"/>
        <w:rPr>
          <w:rFonts w:ascii="Times New Roman" w:hAnsi="Times New Roman" w:cs="Times New Roman"/>
          <w:sz w:val="16"/>
          <w:szCs w:val="16"/>
        </w:rPr>
        <w:sectPr w:rsidR="00DB620B" w:rsidRPr="00DB620B" w:rsidSect="004204A7">
          <w:type w:val="continuous"/>
          <w:pgSz w:w="11906" w:h="16838"/>
          <w:pgMar w:top="1440" w:right="1440" w:bottom="1440" w:left="1440" w:header="708" w:footer="708" w:gutter="0"/>
          <w:cols w:space="708"/>
          <w:docGrid w:linePitch="360"/>
        </w:sectPr>
      </w:pPr>
      <w:r w:rsidRPr="00DB620B">
        <w:rPr>
          <w:rFonts w:ascii="Times New Roman" w:eastAsia="Times New Roman" w:hAnsi="Times New Roman" w:cs="Times New Roman"/>
          <w:sz w:val="16"/>
          <w:szCs w:val="16"/>
        </w:rPr>
        <w:t xml:space="preserve">Fig. 4. </w:t>
      </w:r>
      <w:r w:rsidRPr="00DB620B">
        <w:rPr>
          <w:rFonts w:ascii="Times New Roman" w:hAnsi="Times New Roman" w:cs="Times New Roman"/>
          <w:sz w:val="16"/>
          <w:szCs w:val="16"/>
        </w:rPr>
        <w:t>Algorithm for Darts implementation.</w:t>
      </w: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lastRenderedPageBreak/>
        <w:t>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Data and the Prediction for the specific week of data, and then finally calculating the RMSE score and the error.</w:t>
      </w:r>
    </w:p>
    <w:p w:rsidR="005946E4" w:rsidRDefault="005946E4" w:rsidP="005946E4">
      <w:pPr>
        <w:jc w:val="both"/>
        <w:rPr>
          <w:rFonts w:ascii="Times New Roman" w:eastAsia="Times New Roman" w:hAnsi="Times New Roman" w:cs="Times New Roman"/>
          <w:sz w:val="20"/>
          <w:szCs w:val="20"/>
        </w:rPr>
      </w:pPr>
    </w:p>
    <w:p w:rsidR="00D065FF" w:rsidRDefault="005946E4" w:rsidP="005946E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46401" cy="21945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52290" cy="2198422"/>
                    </a:xfrm>
                    <a:prstGeom prst="rect">
                      <a:avLst/>
                    </a:prstGeom>
                  </pic:spPr>
                </pic:pic>
              </a:graphicData>
            </a:graphic>
          </wp:inline>
        </w:drawing>
      </w:r>
    </w:p>
    <w:p w:rsidR="00DB620B" w:rsidRPr="00DB620B" w:rsidRDefault="00DB620B" w:rsidP="00DB620B">
      <w:pPr>
        <w:jc w:val="center"/>
        <w:rPr>
          <w:rFonts w:ascii="Times New Roman" w:eastAsia="Times New Roman" w:hAnsi="Times New Roman" w:cs="Times New Roman"/>
          <w:sz w:val="16"/>
          <w:szCs w:val="16"/>
        </w:rPr>
      </w:pPr>
      <w:r w:rsidRPr="00DB620B">
        <w:rPr>
          <w:rFonts w:ascii="Times New Roman" w:eastAsia="Times New Roman" w:hAnsi="Times New Roman" w:cs="Times New Roman"/>
          <w:sz w:val="16"/>
          <w:szCs w:val="16"/>
        </w:rPr>
        <w:t xml:space="preserve">Fig. 8. </w:t>
      </w:r>
      <w:r w:rsidRPr="00DB620B">
        <w:rPr>
          <w:rFonts w:ascii="Times New Roman" w:hAnsi="Times New Roman" w:cs="Times New Roman"/>
          <w:sz w:val="16"/>
          <w:szCs w:val="16"/>
        </w:rPr>
        <w:t>Algorithm for XGBoost implementation.</w:t>
      </w:r>
    </w:p>
    <w:p w:rsid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t>
      </w:r>
      <w:r w:rsidRPr="005946E4">
        <w:rPr>
          <w:rFonts w:ascii="Times New Roman" w:eastAsia="Times New Roman" w:hAnsi="Times New Roman" w:cs="Times New Roman"/>
          <w:sz w:val="20"/>
          <w:szCs w:val="20"/>
        </w:rPr>
        <w:lastRenderedPageBreak/>
        <w:t>we created a new sheet for doing all the visualizations, dragged 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13785" cy="391335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208.png"/>
                    <pic:cNvPicPr/>
                  </pic:nvPicPr>
                  <pic:blipFill>
                    <a:blip r:embed="rId11">
                      <a:extLst>
                        <a:ext uri="{28A0092B-C50C-407E-A947-70E740481C1C}">
                          <a14:useLocalDpi xmlns:a14="http://schemas.microsoft.com/office/drawing/2010/main" val="0"/>
                        </a:ext>
                      </a:extLst>
                    </a:blip>
                    <a:stretch>
                      <a:fillRect/>
                    </a:stretch>
                  </pic:blipFill>
                  <pic:spPr>
                    <a:xfrm>
                      <a:off x="0" y="0"/>
                      <a:ext cx="3317429" cy="3917659"/>
                    </a:xfrm>
                    <a:prstGeom prst="rect">
                      <a:avLst/>
                    </a:prstGeom>
                  </pic:spPr>
                </pic:pic>
              </a:graphicData>
            </a:graphic>
          </wp:inline>
        </w:drawing>
      </w:r>
    </w:p>
    <w:p w:rsidR="00DB620B" w:rsidRPr="00DB620B" w:rsidRDefault="00DB620B" w:rsidP="00DB620B">
      <w:pPr>
        <w:jc w:val="center"/>
        <w:rPr>
          <w:rFonts w:ascii="Times New Roman" w:eastAsia="Times New Roman" w:hAnsi="Times New Roman" w:cs="Times New Roman"/>
          <w:sz w:val="16"/>
          <w:szCs w:val="16"/>
        </w:rPr>
      </w:pPr>
      <w:bookmarkStart w:id="0" w:name="_GoBack"/>
      <w:bookmarkEnd w:id="0"/>
      <w:r w:rsidRPr="00DB620B">
        <w:rPr>
          <w:rFonts w:ascii="Times New Roman" w:eastAsia="Times New Roman" w:hAnsi="Times New Roman" w:cs="Times New Roman"/>
          <w:sz w:val="16"/>
          <w:szCs w:val="16"/>
        </w:rPr>
        <w:t xml:space="preserve">Fig. 9. </w:t>
      </w:r>
      <w:r w:rsidRPr="00DB620B">
        <w:rPr>
          <w:rFonts w:ascii="Times New Roman" w:hAnsi="Times New Roman" w:cs="Times New Roman"/>
          <w:sz w:val="16"/>
          <w:szCs w:val="16"/>
        </w:rPr>
        <w:t>Data Preprocessing algorithm for novel approach.</w:t>
      </w:r>
    </w:p>
    <w:p w:rsidR="005946E4" w:rsidRP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Apart from all the data analysis and time-series forecasting methods and techniques used, we were able to come up with a novel analysis and prediction method built right from scratch using only some basic yet useful preliminary python libraries. The novel approach extends from data preprocessing all the way till modelling ways which further includes training the model, saving the best model, evaluating the best model that we got and finally the prediction based upon the former steps. Its an algorithm based upon medium complexity yet robust enough to come up with accurate predictions. The algorithm can be broadly divided into two, specifically the Data Preprocessing part and the Model Activities. For the data preprocessing, we first take the data.csv file as the input and then do the further operations on preprocessing for it to make it fit to be later fed into the TimeSeriesDataset function by aggregating it in hourly format and taking the corresponding top 10 bike-share stations centered data stacked vertically, thus creating new features in the process. We find the new data frame known as time_df in the process. The next sub-algorithm we devised is for the modelling activities which itself is a combination of four major subsections: training, saving, evaluation and prediction. For this technique, we first of all input the time_df dataframe which we got previously by the </w:t>
      </w:r>
      <w:r w:rsidRPr="005946E4">
        <w:rPr>
          <w:rFonts w:ascii="Times New Roman" w:eastAsia="Times New Roman" w:hAnsi="Times New Roman" w:cs="Times New Roman"/>
          <w:sz w:val="20"/>
          <w:szCs w:val="20"/>
        </w:rPr>
        <w:lastRenderedPageBreak/>
        <w:t>method we followed while data preprocessing. Before the beginning of the main approach, we did a little exploratory data analysis for seeing how our formatted or preprocessed data actually looked like then. For doing the exploratory data analysis, we took the most popular 10 stations and plotted the mean of the trip_duration in a graphical format as each time-series had different properties. For simplicity, we plotted the first month of every time-series. We noticed that there was no noticeable trend but each time-series had slightly different seasonality and amplitude. We could have further experimented and checked for stationarity, signal decompositions, and so on, but in our case, we focussed on the model-building aspect only. After the small exploratory data analysis, we passed our time_df dataframe to the TimeSeriesDataset format which was very useful since, we were exempted from writing our own Dataloader, we could specify how our algorithm would handle the dataset's features, and we could normalize our dataset with ease as we had the freedom to normalize each time-series individually and also normalization was mandatory because all time sequences differ in magnitude. The trip_duration was the target variable in our case. After that, we found out the actuals and started building and then training our model. In training our model we used the EarlyStopping procedure so that it kicks in everytime the model was on the verge of getting over-trained. After that we fitted our model, and also loaded and saved the best model. For the evaluation of our model we calculated the average p50 loss by comparing the actuals and the predictions. We finally made the predictions and created one plot for each to_station between the actual and the predicted so as to get a good picture of our study.</w:t>
      </w:r>
    </w:p>
    <w:p w:rsidR="005946E4" w:rsidRDefault="005946E4" w:rsidP="005946E4">
      <w:pPr>
        <w:jc w:val="both"/>
        <w:rPr>
          <w:rFonts w:ascii="Times New Roman" w:eastAsia="Times New Roman" w:hAnsi="Times New Roman" w:cs="Times New Roman"/>
          <w:sz w:val="20"/>
          <w:szCs w:val="20"/>
        </w:rPr>
      </w:pPr>
    </w:p>
    <w:p w:rsidR="005946E4" w:rsidRPr="005946E4" w:rsidRDefault="005946E4" w:rsidP="005946E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163288" cy="433791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332.png"/>
                    <pic:cNvPicPr/>
                  </pic:nvPicPr>
                  <pic:blipFill>
                    <a:blip r:embed="rId12">
                      <a:extLst>
                        <a:ext uri="{28A0092B-C50C-407E-A947-70E740481C1C}">
                          <a14:useLocalDpi xmlns:a14="http://schemas.microsoft.com/office/drawing/2010/main" val="0"/>
                        </a:ext>
                      </a:extLst>
                    </a:blip>
                    <a:stretch>
                      <a:fillRect/>
                    </a:stretch>
                  </pic:blipFill>
                  <pic:spPr>
                    <a:xfrm>
                      <a:off x="0" y="0"/>
                      <a:ext cx="3166817" cy="4342754"/>
                    </a:xfrm>
                    <a:prstGeom prst="rect">
                      <a:avLst/>
                    </a:prstGeom>
                  </pic:spPr>
                </pic:pic>
              </a:graphicData>
            </a:graphic>
          </wp:inline>
        </w:drawing>
      </w:r>
    </w:p>
    <w:p w:rsidR="005946E4" w:rsidRPr="00ED4A0A" w:rsidRDefault="00ED4A0A" w:rsidP="00ED4A0A">
      <w:pPr>
        <w:jc w:val="center"/>
        <w:rPr>
          <w:rFonts w:ascii="Times New Roman" w:eastAsia="Times New Roman" w:hAnsi="Times New Roman" w:cs="Times New Roman"/>
          <w:sz w:val="16"/>
          <w:szCs w:val="16"/>
        </w:rPr>
      </w:pPr>
      <w:r w:rsidRPr="00ED4A0A">
        <w:rPr>
          <w:rFonts w:ascii="Times New Roman" w:eastAsia="Times New Roman" w:hAnsi="Times New Roman" w:cs="Times New Roman"/>
          <w:sz w:val="16"/>
          <w:szCs w:val="16"/>
        </w:rPr>
        <w:t xml:space="preserve">Fig. 10. </w:t>
      </w:r>
      <w:r w:rsidRPr="00ED4A0A">
        <w:rPr>
          <w:rFonts w:ascii="Times New Roman" w:hAnsi="Times New Roman" w:cs="Times New Roman"/>
          <w:sz w:val="16"/>
          <w:szCs w:val="16"/>
        </w:rPr>
        <w:t>Algorithm of Modelling Activities for the novel approach.</w:t>
      </w:r>
    </w:p>
    <w:p w:rsidR="005946E4" w:rsidRP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lastRenderedPageBreak/>
        <w:t>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created a model using the Exponential Smoothing function and also fitting it, specified the time series to model using the “endog” parameter, predicted the model forecast with taking steps of 100, and finally plotted the graph of the predictions.</w:t>
      </w:r>
    </w:p>
    <w:p w:rsidR="005946E4" w:rsidRPr="005946E4" w:rsidRDefault="005946E4" w:rsidP="005946E4">
      <w:pPr>
        <w:jc w:val="both"/>
        <w:rPr>
          <w:rFonts w:ascii="Times New Roman" w:eastAsia="Times New Roman" w:hAnsi="Times New Roman" w:cs="Times New Roman"/>
          <w:sz w:val="20"/>
          <w:szCs w:val="20"/>
        </w:rPr>
      </w:pPr>
    </w:p>
    <w:p w:rsidR="005946E4" w:rsidRP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Holt-Winters was another approach. First of all we imported the python packages like pandas, statsmodels, etc., python functions like ExponentialSmoothing, etc., imported the dataset and converted it into a dataframe, decided which columns to include alongside the column acting as index, 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5946E4" w:rsidRP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darts.utils.timeseries_generation package, utilizing the concatenate function, creating the concatenated scaler instance and applying fit_transform, doing the prediction for it and plotting the plot for the test set, and finally calculating the MAE and printing it.</w:t>
      </w:r>
    </w:p>
    <w:p w:rsidR="005946E4" w:rsidRDefault="005946E4" w:rsidP="00D065FF">
      <w:pPr>
        <w:jc w:val="both"/>
        <w:rPr>
          <w:rFonts w:ascii="Times New Roman" w:eastAsia="Times New Roman" w:hAnsi="Times New Roman" w:cs="Times New Roman"/>
          <w:sz w:val="20"/>
          <w:szCs w:val="20"/>
        </w:rPr>
        <w:sectPr w:rsidR="005946E4" w:rsidSect="005946E4">
          <w:type w:val="continuous"/>
          <w:pgSz w:w="11906" w:h="16838"/>
          <w:pgMar w:top="851" w:right="567" w:bottom="567" w:left="567" w:header="709" w:footer="709" w:gutter="0"/>
          <w:cols w:num="2" w:space="284"/>
          <w:docGrid w:linePitch="360"/>
        </w:sectPr>
      </w:pPr>
    </w:p>
    <w:p w:rsidR="00D065FF" w:rsidRDefault="00D065FF" w:rsidP="00D065FF">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8"/>
        <w:gridCol w:w="1418"/>
        <w:gridCol w:w="1417"/>
        <w:gridCol w:w="1134"/>
        <w:gridCol w:w="2268"/>
        <w:gridCol w:w="2233"/>
      </w:tblGrid>
      <w:tr w:rsidR="00FC2B5B" w:rsidTr="00A01332">
        <w:trPr>
          <w:trHeight w:val="666"/>
        </w:trPr>
        <w:tc>
          <w:tcPr>
            <w:tcW w:w="25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Models</w:t>
            </w:r>
          </w:p>
        </w:tc>
        <w:tc>
          <w:tcPr>
            <w:tcW w:w="14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RMSE</w:t>
            </w:r>
          </w:p>
        </w:tc>
        <w:tc>
          <w:tcPr>
            <w:tcW w:w="1417"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MSE</w:t>
            </w:r>
          </w:p>
        </w:tc>
        <w:tc>
          <w:tcPr>
            <w:tcW w:w="1134"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MAE</w:t>
            </w:r>
          </w:p>
        </w:tc>
        <w:tc>
          <w:tcPr>
            <w:tcW w:w="226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Average error (MAPE)</w:t>
            </w:r>
          </w:p>
        </w:tc>
        <w:tc>
          <w:tcPr>
            <w:tcW w:w="2233"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A61434"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w:t>
            </w:r>
            <w:r w:rsidR="00FC2B5B" w:rsidRPr="00B334AC">
              <w:rPr>
                <w:rFonts w:ascii="Times New Roman" w:eastAsia="Times New Roman" w:hAnsi="Times New Roman" w:cs="Times New Roman"/>
                <w:b/>
                <w:sz w:val="20"/>
                <w:szCs w:val="20"/>
              </w:rPr>
              <w:t>e</w:t>
            </w:r>
            <w:r w:rsidRPr="00B334AC">
              <w:rPr>
                <w:rFonts w:ascii="Times New Roman" w:eastAsia="Times New Roman" w:hAnsi="Times New Roman" w:cs="Times New Roman"/>
                <w:b/>
                <w:sz w:val="20"/>
                <w:szCs w:val="20"/>
              </w:rPr>
              <w:t>dian</w:t>
            </w:r>
            <w:r w:rsidR="00FC2B5B" w:rsidRPr="00B334AC">
              <w:rPr>
                <w:rFonts w:ascii="Times New Roman" w:eastAsia="Times New Roman" w:hAnsi="Times New Roman" w:cs="Times New Roman"/>
                <w:b/>
                <w:sz w:val="20"/>
                <w:szCs w:val="20"/>
              </w:rPr>
              <w:t xml:space="preserve"> error (MAPE)</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c>
          <w:tcPr>
            <w:tcW w:w="14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1931.66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3731328.53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2546.03</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6482289.68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1328.63</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1765265.62</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XGBoost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1919.58</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3684787.38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1382.16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1910356.73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FBProphet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611.35</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373754.17</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567.40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321947.38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Auto-ARIMA</w:t>
            </w:r>
          </w:p>
        </w:tc>
        <w:tc>
          <w:tcPr>
            <w:tcW w:w="1418" w:type="dxa"/>
          </w:tcPr>
          <w:p w:rsidR="00A61434" w:rsidRDefault="00A61434" w:rsidP="00A61434">
            <w:pPr>
              <w:jc w:val="center"/>
              <w:rPr>
                <w:rFonts w:ascii="Times New Roman" w:eastAsia="Times New Roman" w:hAnsi="Times New Roman" w:cs="Times New Roman"/>
                <w:sz w:val="20"/>
                <w:szCs w:val="20"/>
              </w:rPr>
            </w:pPr>
          </w:p>
        </w:tc>
        <w:tc>
          <w:tcPr>
            <w:tcW w:w="1417" w:type="dxa"/>
          </w:tcPr>
          <w:p w:rsidR="00A61434" w:rsidRDefault="00A61434" w:rsidP="00A61434">
            <w:pPr>
              <w:jc w:val="center"/>
              <w:rPr>
                <w:rFonts w:ascii="Times New Roman" w:eastAsia="Times New Roman" w:hAnsi="Times New Roman" w:cs="Times New Roman"/>
                <w:sz w:val="20"/>
                <w:szCs w:val="20"/>
              </w:rPr>
            </w:pP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19.09%</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1268.50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1609083.24</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Seasonal</w:t>
            </w:r>
          </w:p>
        </w:tc>
        <w:tc>
          <w:tcPr>
            <w:tcW w:w="1418" w:type="dxa"/>
          </w:tcPr>
          <w:p w:rsidR="00FC2B5B" w:rsidRDefault="00FC2B5B" w:rsidP="00A61434">
            <w:pPr>
              <w:jc w:val="center"/>
              <w:rPr>
                <w:rFonts w:ascii="Times New Roman" w:eastAsia="Times New Roman" w:hAnsi="Times New Roman" w:cs="Times New Roman"/>
                <w:sz w:val="20"/>
                <w:szCs w:val="20"/>
              </w:rPr>
            </w:pPr>
          </w:p>
        </w:tc>
        <w:tc>
          <w:tcPr>
            <w:tcW w:w="1417" w:type="dxa"/>
          </w:tcPr>
          <w:p w:rsidR="00FC2B5B" w:rsidRDefault="00FC2B5B" w:rsidP="00A61434">
            <w:pPr>
              <w:jc w:val="center"/>
              <w:rPr>
                <w:rFonts w:ascii="Times New Roman" w:eastAsia="Times New Roman" w:hAnsi="Times New Roman" w:cs="Times New Roman"/>
                <w:sz w:val="20"/>
                <w:szCs w:val="20"/>
              </w:rPr>
            </w:pP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21.67</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rPr>
          <w:trHeight w:val="145"/>
        </w:trPr>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Drift + Seasonal</w:t>
            </w:r>
          </w:p>
        </w:tc>
        <w:tc>
          <w:tcPr>
            <w:tcW w:w="14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Theta</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6.66</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4.74</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TFT</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ED4A0A" w:rsidRDefault="00ED4A0A" w:rsidP="00ED4A0A">
      <w:pPr>
        <w:jc w:val="center"/>
        <w:rPr>
          <w:rFonts w:ascii="Times New Roman" w:eastAsia="Times New Roman" w:hAnsi="Times New Roman" w:cs="Times New Roman"/>
          <w:sz w:val="16"/>
          <w:szCs w:val="16"/>
        </w:rPr>
      </w:pPr>
    </w:p>
    <w:p w:rsidR="00D065FF" w:rsidRPr="00ED4A0A" w:rsidRDefault="00ED4A0A" w:rsidP="00ED4A0A">
      <w:pPr>
        <w:jc w:val="center"/>
        <w:rPr>
          <w:rFonts w:ascii="Times New Roman" w:eastAsia="Times New Roman" w:hAnsi="Times New Roman" w:cs="Times New Roman"/>
          <w:sz w:val="16"/>
          <w:szCs w:val="16"/>
        </w:rPr>
      </w:pPr>
      <w:r w:rsidRPr="00ED4A0A">
        <w:rPr>
          <w:rFonts w:ascii="Times New Roman" w:eastAsia="Times New Roman" w:hAnsi="Times New Roman" w:cs="Times New Roman"/>
          <w:sz w:val="16"/>
          <w:szCs w:val="16"/>
        </w:rPr>
        <w:t xml:space="preserve">Fig. 11. </w:t>
      </w:r>
      <w:r w:rsidRPr="00ED4A0A">
        <w:rPr>
          <w:rFonts w:ascii="Times New Roman" w:hAnsi="Times New Roman" w:cs="Times New Roman"/>
          <w:sz w:val="16"/>
          <w:szCs w:val="16"/>
        </w:rPr>
        <w:t>Metrics table for all algorithms used in study.</w:t>
      </w:r>
    </w:p>
    <w:p w:rsidR="00911F75" w:rsidRDefault="00911F75" w:rsidP="00D065FF">
      <w:pPr>
        <w:jc w:val="both"/>
        <w:rPr>
          <w:rFonts w:ascii="Times New Roman" w:eastAsia="Times New Roman" w:hAnsi="Times New Roman" w:cs="Times New Roman"/>
          <w:sz w:val="20"/>
          <w:szCs w:val="20"/>
        </w:rPr>
      </w:pPr>
    </w:p>
    <w:p w:rsidR="00ED4A0A" w:rsidRDefault="00ED4A0A" w:rsidP="00D065FF">
      <w:pPr>
        <w:jc w:val="both"/>
        <w:rPr>
          <w:rFonts w:ascii="Times New Roman" w:eastAsia="Times New Roman" w:hAnsi="Times New Roman" w:cs="Times New Roman"/>
          <w:sz w:val="20"/>
          <w:szCs w:val="20"/>
        </w:rPr>
        <w:sectPr w:rsidR="00ED4A0A" w:rsidSect="005946E4">
          <w:type w:val="continuous"/>
          <w:pgSz w:w="11906" w:h="16838"/>
          <w:pgMar w:top="851" w:right="567" w:bottom="567" w:left="567" w:header="709" w:footer="709" w:gutter="0"/>
          <w:cols w:space="284"/>
          <w:docGrid w:linePitch="360"/>
        </w:sect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lastRenderedPageBreak/>
        <w:t>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months of March, April, May, June, July and August. It peaks in the month of August.</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After knowing how the customers of Divvy bike-sharing company use bikeshare differently, we were able to design </w:t>
      </w:r>
      <w:r w:rsidRPr="00BA67EE">
        <w:rPr>
          <w:rFonts w:ascii="Times New Roman" w:eastAsia="Times New Roman" w:hAnsi="Times New Roman" w:cs="Times New Roman"/>
          <w:sz w:val="20"/>
          <w:szCs w:val="20"/>
        </w:rPr>
        <w:lastRenderedPageBreak/>
        <w:t>recommendations and schemes to boost the sales of the company services. Designing riding packages by keeping recreational 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 </w:t>
      </w:r>
    </w:p>
    <w:p w:rsidR="00BA67EE" w:rsidRPr="00BA67EE" w:rsidRDefault="00BA67EE" w:rsidP="00BA67EE">
      <w:pPr>
        <w:jc w:val="both"/>
        <w:rPr>
          <w:rFonts w:ascii="Times New Roman" w:eastAsia="Times New Roman" w:hAnsi="Times New Roman" w:cs="Times New Roman"/>
          <w:b/>
          <w:sz w:val="28"/>
          <w:szCs w:val="28"/>
        </w:rPr>
      </w:pPr>
      <w:r w:rsidRPr="00BA67EE">
        <w:rPr>
          <w:rFonts w:ascii="Times New Roman" w:eastAsia="Times New Roman" w:hAnsi="Times New Roman" w:cs="Times New Roman"/>
          <w:b/>
          <w:sz w:val="28"/>
          <w:szCs w:val="28"/>
        </w:rPr>
        <w:t>7. Conclusion and Future Work</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By our study we were able to get a multi faceted view of the bike share infrastructure of the Divvy and also peep through the various parameters and statistical data of the company based in Chicago. We applied various pre-existing machine learning algorithms some of which are ubiquitous when it comes to doing time-series forecasting, besides using our own novel algorithm for achieving the feat. The various statistical figures we got by performing all the tests, the various types of visualizations we obtained by using some of the most dominant data science tools currently being used in the industry such as Tableau gave us a different view over the entire bike-share scenario in the region of our study. Based on our endeavoring efforts and never ending hardwork to scourge the data science community to learn about the latest and the best algorithms and scientific tools, we can confidently assert that our work is one of the most comprehensive and detailed work ever done especially in this field of research. Its important to point out that in some of the time-series forecasting algorithms we were able to achieve considerable accuracy and the predictions were also upto the mark. Nevertheless, its noteworthy that there is always a scope of improvement in any research study. We focussed on a single </w:t>
      </w:r>
      <w:r w:rsidRPr="00BA67EE">
        <w:rPr>
          <w:rFonts w:ascii="Times New Roman" w:eastAsia="Times New Roman" w:hAnsi="Times New Roman" w:cs="Times New Roman"/>
          <w:sz w:val="20"/>
          <w:szCs w:val="20"/>
        </w:rPr>
        <w:lastRenderedPageBreak/>
        <w:t>case study confined to a specific region of the globe but more generic ones can be done with proper planning and severe ambition in mind. Some of the pre-existing algorithms were used didn’t gave us satisfactory results and metrics, but still we included them in our study for future researchers to dive into and understand whether the problem actually was, be in the wrong way of implementation or even for the shortcomings of the specific algorithm itself to map the scenario. It would also be unjust to not speak of our novel algorithm, which despite performing quite well did show a lot of vices. It is upto the future researchers to pin-point those weaknesses and improve it and make it an even bigger grand success. Although we tried to cover the challenge of bike-rebalancing in this research work, we were not successful and our derived methodologies were not upto the mark and thus we decided to scrap that dimention of approach towards solving the problem but its not impossible and has great scope of implementation in the future studies.</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b/>
          <w:sz w:val="28"/>
          <w:szCs w:val="28"/>
        </w:rPr>
      </w:pPr>
      <w:r w:rsidRPr="00BA67EE">
        <w:rPr>
          <w:rFonts w:ascii="Times New Roman" w:eastAsia="Times New Roman" w:hAnsi="Times New Roman" w:cs="Times New Roman"/>
          <w:b/>
          <w:sz w:val="28"/>
          <w:szCs w:val="28"/>
        </w:rPr>
        <w:t>8. References</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lastRenderedPageBreak/>
        <w:t>[9] Vitória Albuquerque, Miguel Sales Dias, Fernando Bacao, "Machine Learning Approaches to Bike-Sharing Systems: A Systematic Literature Review", International Journal of Geo-Information, ISPRS Int. J. Geo-Inf. 2021, 10, 62, February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BA67EE">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C054C"/>
    <w:rsid w:val="000D73CC"/>
    <w:rsid w:val="000E7B34"/>
    <w:rsid w:val="00160AE4"/>
    <w:rsid w:val="001C0A49"/>
    <w:rsid w:val="002036D5"/>
    <w:rsid w:val="00295D5F"/>
    <w:rsid w:val="0036016A"/>
    <w:rsid w:val="003E0CE2"/>
    <w:rsid w:val="004204A7"/>
    <w:rsid w:val="0047106C"/>
    <w:rsid w:val="00473DDD"/>
    <w:rsid w:val="00493E06"/>
    <w:rsid w:val="004C1ACD"/>
    <w:rsid w:val="00556545"/>
    <w:rsid w:val="005946E4"/>
    <w:rsid w:val="0062544B"/>
    <w:rsid w:val="006D5DC4"/>
    <w:rsid w:val="00724712"/>
    <w:rsid w:val="007709D1"/>
    <w:rsid w:val="007E5374"/>
    <w:rsid w:val="00810EEE"/>
    <w:rsid w:val="008230C6"/>
    <w:rsid w:val="00824B60"/>
    <w:rsid w:val="008A4C25"/>
    <w:rsid w:val="008A77B2"/>
    <w:rsid w:val="008D1381"/>
    <w:rsid w:val="008E02F0"/>
    <w:rsid w:val="00911F75"/>
    <w:rsid w:val="00914267"/>
    <w:rsid w:val="00922711"/>
    <w:rsid w:val="009312E2"/>
    <w:rsid w:val="00963381"/>
    <w:rsid w:val="009E4BA5"/>
    <w:rsid w:val="00A01332"/>
    <w:rsid w:val="00A2484C"/>
    <w:rsid w:val="00A61434"/>
    <w:rsid w:val="00A75F2E"/>
    <w:rsid w:val="00AF7CDE"/>
    <w:rsid w:val="00B203F9"/>
    <w:rsid w:val="00B334AC"/>
    <w:rsid w:val="00B82F65"/>
    <w:rsid w:val="00BA4B59"/>
    <w:rsid w:val="00BA67EE"/>
    <w:rsid w:val="00C55C12"/>
    <w:rsid w:val="00C72ADE"/>
    <w:rsid w:val="00C86106"/>
    <w:rsid w:val="00CA15AB"/>
    <w:rsid w:val="00D065FF"/>
    <w:rsid w:val="00DB620B"/>
    <w:rsid w:val="00DD711E"/>
    <w:rsid w:val="00DD756A"/>
    <w:rsid w:val="00E25C93"/>
    <w:rsid w:val="00E7796C"/>
    <w:rsid w:val="00ED4A0A"/>
    <w:rsid w:val="00FC2B5B"/>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58402650">
      <w:bodyDiv w:val="1"/>
      <w:marLeft w:val="0"/>
      <w:marRight w:val="0"/>
      <w:marTop w:val="0"/>
      <w:marBottom w:val="0"/>
      <w:divBdr>
        <w:top w:val="none" w:sz="0" w:space="0" w:color="auto"/>
        <w:left w:val="none" w:sz="0" w:space="0" w:color="auto"/>
        <w:bottom w:val="none" w:sz="0" w:space="0" w:color="auto"/>
        <w:right w:val="none" w:sz="0" w:space="0" w:color="auto"/>
      </w:divBdr>
    </w:div>
    <w:div w:id="718869126">
      <w:bodyDiv w:val="1"/>
      <w:marLeft w:val="0"/>
      <w:marRight w:val="0"/>
      <w:marTop w:val="0"/>
      <w:marBottom w:val="0"/>
      <w:divBdr>
        <w:top w:val="none" w:sz="0" w:space="0" w:color="auto"/>
        <w:left w:val="none" w:sz="0" w:space="0" w:color="auto"/>
        <w:bottom w:val="none" w:sz="0" w:space="0" w:color="auto"/>
        <w:right w:val="none" w:sz="0" w:space="0" w:color="auto"/>
      </w:divBdr>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76764996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1916</TotalTime>
  <Pages>16</Pages>
  <Words>12933</Words>
  <Characters>73721</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44</cp:revision>
  <dcterms:created xsi:type="dcterms:W3CDTF">2023-01-11T03:57:00Z</dcterms:created>
  <dcterms:modified xsi:type="dcterms:W3CDTF">2023-04-14T05:46:00Z</dcterms:modified>
</cp:coreProperties>
</file>