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F04AD0" w:rsidRPr="00D411BD" w:rsidRDefault="00E92FC3" w:rsidP="00387A92">
      <w:pPr>
        <w:widowControl/>
        <w:jc w:val="center"/>
        <w:rPr>
          <w:rFonts w:asciiTheme="minorEastAsia" w:hAnsiTheme="minorEastAsia" w:cs="Meiryo UI"/>
        </w:rPr>
      </w:pPr>
      <w:sdt>
        <w:sdtPr>
          <w:rPr>
            <w:rFonts w:asciiTheme="minorEastAsia" w:hAnsiTheme="min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184914">
            <w:rPr>
              <w:rFonts w:asciiTheme="minorEastAsia" w:hAnsiTheme="minorEastAsia" w:cs="Meiryo UI"/>
              <w:kern w:val="0"/>
              <w:sz w:val="52"/>
              <w:szCs w:val="52"/>
            </w:rPr>
            <w:t xml:space="preserve">     </w:t>
          </w:r>
        </w:sdtContent>
      </w:sdt>
    </w:p>
    <w:p w:rsidR="000C0B17" w:rsidRPr="00D411BD" w:rsidRDefault="00E92FC3" w:rsidP="00387A92">
      <w:pPr>
        <w:widowControl/>
        <w:jc w:val="center"/>
        <w:rPr>
          <w:rFonts w:asciiTheme="minorEastAsia" w:hAnsiTheme="minorEastAsia" w:cs="Meiryo UI"/>
          <w:i/>
          <w:color w:val="17365D" w:themeColor="text2" w:themeShade="BF"/>
          <w:sz w:val="36"/>
          <w:szCs w:val="36"/>
        </w:rPr>
      </w:pPr>
      <w:sdt>
        <w:sdtPr>
          <w:rPr>
            <w:rFonts w:asciiTheme="minorEastAsia" w:hAnsiTheme="min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184914">
            <w:rPr>
              <w:rFonts w:asciiTheme="minorEastAsia" w:hAnsiTheme="minorEastAsia" w:cs="Meiryo UI"/>
              <w:kern w:val="0"/>
              <w:sz w:val="36"/>
              <w:szCs w:val="36"/>
            </w:rPr>
            <w:t xml:space="preserve">     </w:t>
          </w:r>
        </w:sdtContent>
      </w:sdt>
    </w:p>
    <w:sdt>
      <w:sdtPr>
        <w:rPr>
          <w:rFonts w:asciiTheme="minorEastAsia" w:hAnsiTheme="minorEastAsia"/>
          <w:color w:val="auto"/>
          <w:sz w:val="20"/>
          <w:szCs w:val="20"/>
        </w:rPr>
        <w:id w:val="-213969945"/>
        <w:docPartList>
          <w:docPartGallery w:val="Quick Parts"/>
        </w:docPartList>
      </w:sdtPr>
      <w:sdtEndPr>
        <w:rPr>
          <w:rFonts w:cs="Meiryo UI"/>
          <w:sz w:val="36"/>
          <w:szCs w:val="36"/>
        </w:rPr>
      </w:sdtEndPr>
      <w:sdtContent>
        <w:p w:rsidR="00937A26" w:rsidRDefault="00937A26" w:rsidP="00B947BC">
          <w:pPr>
            <w:pStyle w:val="Default"/>
            <w:jc w:val="center"/>
            <w:rPr>
              <w:rFonts w:asciiTheme="minorEastAsia" w:hAnsiTheme="minorEastAsia"/>
              <w:color w:val="auto"/>
              <w:sz w:val="20"/>
              <w:szCs w:val="20"/>
            </w:rPr>
          </w:pPr>
        </w:p>
        <w:p w:rsidR="00B947BC" w:rsidRPr="00D411BD" w:rsidRDefault="00B947BC" w:rsidP="00B947BC">
          <w:pPr>
            <w:pStyle w:val="Default"/>
            <w:jc w:val="center"/>
            <w:rPr>
              <w:rFonts w:asciiTheme="minorEastAsia" w:hAnsiTheme="minorEastAsia" w:cs="Meiryo UI"/>
              <w:color w:val="17365D" w:themeColor="text2" w:themeShade="BF"/>
              <w:sz w:val="36"/>
              <w:szCs w:val="36"/>
            </w:rPr>
          </w:pPr>
          <w:r w:rsidRPr="00D411BD">
            <w:rPr>
              <w:rFonts w:asciiTheme="minorEastAsia" w:hAnsiTheme="minorEastAsia" w:cs="Meiryo UI" w:hint="eastAsia"/>
              <w:color w:val="auto"/>
              <w:sz w:val="36"/>
              <w:szCs w:val="36"/>
            </w:rPr>
            <w:t>－第</w:t>
          </w:r>
          <w:r w:rsidR="003611C9" w:rsidRPr="00351BD5">
            <w:rPr>
              <w:rFonts w:asciiTheme="minorEastAsia" w:hAnsiTheme="minorEastAsia" w:cs="Meiryo UI" w:hint="eastAsia"/>
              <w:color w:val="auto"/>
              <w:sz w:val="36"/>
              <w:szCs w:val="36"/>
            </w:rPr>
            <w:t>1</w:t>
          </w:r>
          <w:r w:rsidR="003D201B" w:rsidRPr="00351BD5">
            <w:rPr>
              <w:rFonts w:asciiTheme="minorEastAsia" w:hAnsiTheme="minorEastAsia" w:cs="Meiryo UI" w:hint="eastAsia"/>
              <w:color w:val="auto"/>
              <w:sz w:val="36"/>
              <w:szCs w:val="36"/>
            </w:rPr>
            <w:t>.</w:t>
          </w:r>
          <w:r w:rsidR="00184914">
            <w:rPr>
              <w:rFonts w:asciiTheme="minorEastAsia" w:hAnsiTheme="minorEastAsia" w:cs="Meiryo UI" w:hint="eastAsia"/>
              <w:color w:val="auto"/>
              <w:sz w:val="36"/>
              <w:szCs w:val="36"/>
            </w:rPr>
            <w:t>1</w:t>
          </w:r>
          <w:bookmarkStart w:id="0" w:name="_GoBack"/>
          <w:bookmarkEnd w:id="0"/>
          <w:r w:rsidRPr="00D411BD">
            <w:rPr>
              <w:rFonts w:asciiTheme="minorEastAsia" w:hAnsiTheme="minorEastAsia" w:cs="Meiryo UI" w:hint="eastAsia"/>
              <w:color w:val="auto"/>
              <w:sz w:val="36"/>
              <w:szCs w:val="36"/>
            </w:rPr>
            <w:t>版－</w:t>
          </w:r>
        </w:p>
      </w:sdtContent>
    </w:sdt>
    <w:p w:rsidR="00B947BC" w:rsidRPr="00D411BD" w:rsidRDefault="00B947BC">
      <w:pPr>
        <w:widowControl/>
        <w:jc w:val="left"/>
        <w:rPr>
          <w:rFonts w:asciiTheme="minorEastAsia" w:hAnsiTheme="minorEastAsia" w:cs="Meiryo UI"/>
          <w:sz w:val="24"/>
          <w:szCs w:val="24"/>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411BD">
        <w:rPr>
          <w:rFonts w:asciiTheme="minorEastAsia" w:hAnsiTheme="minorEastAsia" w:cs="Meiryo UI"/>
          <w:sz w:val="20"/>
          <w:szCs w:val="20"/>
        </w:rPr>
        <w:lastRenderedPageBreak/>
        <w:t xml:space="preserve">Copyright © NEC Corporation </w:t>
      </w:r>
      <w:r w:rsidR="00387A92" w:rsidRPr="00D411BD">
        <w:rPr>
          <w:rFonts w:asciiTheme="minorEastAsia" w:hAnsiTheme="minorEastAsia" w:cs="Meiryo UI"/>
          <w:sz w:val="20"/>
          <w:szCs w:val="20"/>
        </w:rPr>
        <w:t>201</w:t>
      </w:r>
      <w:r w:rsidR="003611C9" w:rsidRPr="00351BD5">
        <w:rPr>
          <w:rFonts w:asciiTheme="minorEastAsia" w:hAnsiTheme="minorEastAsia" w:cs="Meiryo UI" w:hint="eastAsia"/>
          <w:sz w:val="20"/>
          <w:szCs w:val="20"/>
        </w:rPr>
        <w:t>9</w:t>
      </w:r>
      <w:r w:rsidR="00387A92" w:rsidRPr="00D411BD">
        <w:rPr>
          <w:rFonts w:asciiTheme="minorEastAsia" w:hAnsiTheme="minorEastAsia" w:cs="Meiryo UI"/>
          <w:sz w:val="20"/>
          <w:szCs w:val="20"/>
        </w:rPr>
        <w:t xml:space="preserve">. All rights reserved.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Linux</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Linus 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Red Hat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Red Hat, Inc.</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Apache</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Apache Tomcat</w:t>
      </w:r>
      <w:r w:rsidRPr="00D411BD">
        <w:rPr>
          <w:rFonts w:asciiTheme="minorEastAsia" w:hAnsiTheme="minorEastAsia" w:cs="Meiryo UI" w:hint="eastAsia"/>
          <w:sz w:val="20"/>
          <w:szCs w:val="20"/>
        </w:rPr>
        <w:t>、</w:t>
      </w:r>
      <w:r w:rsidRPr="00D411BD">
        <w:rPr>
          <w:rFonts w:asciiTheme="minorEastAsia" w:hAnsiTheme="minorEastAsia" w:cs="Meiryo UI"/>
          <w:sz w:val="20"/>
          <w:szCs w:val="20"/>
        </w:rPr>
        <w:t>Tomcat</w:t>
      </w:r>
      <w:r w:rsidRPr="00D411BD">
        <w:rPr>
          <w:rFonts w:asciiTheme="minorEastAsia" w:hAnsiTheme="minorEastAsia" w:cs="Meiryo UI" w:hint="eastAsia"/>
          <w:sz w:val="20"/>
          <w:szCs w:val="20"/>
        </w:rPr>
        <w:t>は、</w:t>
      </w:r>
      <w:r w:rsidRPr="00D411BD">
        <w:rPr>
          <w:rFonts w:asciiTheme="minorEastAsia" w:hAnsiTheme="minorEastAsia" w:cs="Meiryo UI"/>
          <w:sz w:val="20"/>
          <w:szCs w:val="20"/>
        </w:rPr>
        <w:t>Apache Software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411BD">
        <w:rPr>
          <w:rFonts w:asciiTheme="minorEastAsia" w:hAnsiTheme="minorEastAsia" w:cs="Meiryo UI"/>
          <w:sz w:val="20"/>
          <w:szCs w:val="20"/>
        </w:rPr>
        <w:t>Oracle</w:t>
      </w:r>
      <w:r w:rsidRPr="00D411BD">
        <w:rPr>
          <w:rFonts w:asciiTheme="minorEastAsia" w:hAnsiTheme="minorEastAsia" w:cs="Meiryo UI" w:hint="eastAsia"/>
          <w:sz w:val="20"/>
          <w:szCs w:val="20"/>
        </w:rPr>
        <w:t>、MySQLは、</w:t>
      </w:r>
      <w:r w:rsidRPr="00D411BD">
        <w:rPr>
          <w:rFonts w:asciiTheme="minorEastAsia" w:hAnsiTheme="minorEastAsia" w:cs="Meiryo UI"/>
          <w:sz w:val="20"/>
          <w:szCs w:val="20"/>
        </w:rPr>
        <w:t xml:space="preserve">Oracle Corporation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411BD">
        <w:rPr>
          <w:rFonts w:asciiTheme="minorEastAsia" w:hAnsiTheme="minorEastAsia"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411BD">
        <w:rPr>
          <w:rFonts w:asciiTheme="minorEastAsia" w:hAnsiTheme="minorEastAsia" w:cs="Meiryo UI" w:hint="eastAsia"/>
          <w:sz w:val="20"/>
          <w:szCs w:val="20"/>
        </w:rPr>
        <w:t>MariaDB</w:t>
      </w:r>
      <w:proofErr w:type="spellEnd"/>
      <w:r w:rsidRPr="00D411BD">
        <w:rPr>
          <w:rFonts w:asciiTheme="minorEastAsia" w:hAnsiTheme="minorEastAsia" w:cs="Meiryo UI"/>
          <w:sz w:val="20"/>
          <w:szCs w:val="20"/>
        </w:rPr>
        <w:t xml:space="preserve"> 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411BD">
        <w:rPr>
          <w:rFonts w:asciiTheme="minorEastAsia" w:hAnsiTheme="minorEastAsia" w:cs="Meiryo UI"/>
          <w:sz w:val="20"/>
          <w:szCs w:val="20"/>
        </w:rPr>
        <w:t>TM</w:t>
      </w:r>
      <w:r w:rsidRPr="00D411BD">
        <w:rPr>
          <w:rFonts w:asciiTheme="minorEastAsia" w:hAnsiTheme="minorEastAsia" w:cs="Meiryo UI" w:hint="eastAsia"/>
          <w:sz w:val="20"/>
          <w:szCs w:val="20"/>
        </w:rPr>
        <w:t>マークは本書に明記しておりません。</w:t>
      </w:r>
    </w:p>
    <w:p w:rsidR="00FC1D97" w:rsidRPr="00FC1D97" w:rsidRDefault="00FC1D97" w:rsidP="00FC1D97">
      <w:pPr>
        <w:widowControl/>
        <w:jc w:val="left"/>
        <w:rPr>
          <w:rFonts w:ascii="游ゴシック" w:eastAsia="游ゴシック" w:hAnsi="游ゴシック" w:cs="ＭＳ Ｐゴシック"/>
          <w:color w:val="FF0000"/>
          <w:kern w:val="0"/>
          <w:sz w:val="22"/>
        </w:rPr>
      </w:pPr>
      <w:proofErr w:type="spellStart"/>
      <w:r w:rsidRPr="00FC1D97">
        <w:rPr>
          <w:rFonts w:ascii="游ゴシック" w:eastAsia="游ゴシック" w:hAnsi="游ゴシック" w:cs="ＭＳ Ｐゴシック" w:hint="eastAsia"/>
          <w:kern w:val="0"/>
          <w:sz w:val="22"/>
        </w:rPr>
        <w:t>astroll</w:t>
      </w:r>
      <w:proofErr w:type="spellEnd"/>
      <w:r w:rsidRPr="00FC1D97">
        <w:rPr>
          <w:rFonts w:ascii="游ゴシック" w:eastAsia="游ゴシック" w:hAnsi="游ゴシック" w:cs="ＭＳ Ｐゴシック" w:hint="eastAsia"/>
          <w:kern w:val="0"/>
          <w:sz w:val="22"/>
        </w:rPr>
        <w:t>の正式名称は「</w:t>
      </w:r>
      <w:proofErr w:type="spellStart"/>
      <w:r w:rsidRPr="00FC1D97">
        <w:rPr>
          <w:rFonts w:ascii="游ゴシック" w:eastAsia="游ゴシック" w:hAnsi="游ゴシック" w:cs="ＭＳ Ｐゴシック" w:hint="eastAsia"/>
          <w:kern w:val="0"/>
          <w:sz w:val="22"/>
        </w:rPr>
        <w:t>astroll</w:t>
      </w:r>
      <w:proofErr w:type="spellEnd"/>
      <w:r w:rsidRPr="00FC1D97">
        <w:rPr>
          <w:rFonts w:ascii="游ゴシック" w:eastAsia="游ゴシック" w:hAnsi="游ゴシック" w:cs="ＭＳ Ｐゴシック" w:hint="eastAsia"/>
          <w:kern w:val="0"/>
          <w:sz w:val="22"/>
        </w:rPr>
        <w:t xml:space="preserve"> IT Automation」になります。</w:t>
      </w: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D411BD" w:rsidRDefault="00FC1D97" w:rsidP="002E2A33">
      <w:pPr>
        <w:pStyle w:val="Default"/>
        <w:spacing w:line="320" w:lineRule="exact"/>
        <w:rPr>
          <w:rFonts w:asciiTheme="minorEastAsia" w:hAnsiTheme="minorEastAsia" w:cs="Meiryo UI"/>
          <w:sz w:val="20"/>
          <w:szCs w:val="20"/>
        </w:rPr>
      </w:pPr>
    </w:p>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p>
        <w:p w:rsidR="00BF1A65"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524527525" w:history="1">
            <w:r w:rsidR="00BF1A65" w:rsidRPr="00E71A69">
              <w:rPr>
                <w:rStyle w:val="af1"/>
                <w:rFonts w:asciiTheme="minorEastAsia" w:hAnsiTheme="minorEastAsia" w:cstheme="majorHAnsi"/>
                <w:noProof/>
              </w:rPr>
              <w:t>1</w:t>
            </w:r>
            <w:r w:rsidR="00BF1A65">
              <w:rPr>
                <w:noProof/>
              </w:rPr>
              <w:tab/>
            </w:r>
            <w:r w:rsidR="00BF1A65" w:rsidRPr="00E71A69">
              <w:rPr>
                <w:rStyle w:val="af1"/>
                <w:rFonts w:asciiTheme="minorEastAsia" w:hAnsiTheme="minorEastAsia" w:cstheme="majorHAnsi" w:hint="eastAsia"/>
                <w:noProof/>
              </w:rPr>
              <w:t>はじめに</w:t>
            </w:r>
            <w:r w:rsidR="00BF1A65">
              <w:rPr>
                <w:noProof/>
                <w:webHidden/>
              </w:rPr>
              <w:tab/>
            </w:r>
            <w:r w:rsidR="00BF1A65">
              <w:rPr>
                <w:noProof/>
                <w:webHidden/>
              </w:rPr>
              <w:fldChar w:fldCharType="begin"/>
            </w:r>
            <w:r w:rsidR="00BF1A65">
              <w:rPr>
                <w:noProof/>
                <w:webHidden/>
              </w:rPr>
              <w:instrText xml:space="preserve"> PAGEREF _Toc524527525 \h </w:instrText>
            </w:r>
            <w:r w:rsidR="00BF1A65">
              <w:rPr>
                <w:noProof/>
                <w:webHidden/>
              </w:rPr>
            </w:r>
            <w:r w:rsidR="00BF1A65">
              <w:rPr>
                <w:noProof/>
                <w:webHidden/>
              </w:rPr>
              <w:fldChar w:fldCharType="separate"/>
            </w:r>
            <w:r w:rsidR="005B2163">
              <w:rPr>
                <w:noProof/>
                <w:webHidden/>
              </w:rPr>
              <w:t>3</w:t>
            </w:r>
            <w:r w:rsidR="00BF1A65">
              <w:rPr>
                <w:noProof/>
                <w:webHidden/>
              </w:rPr>
              <w:fldChar w:fldCharType="end"/>
            </w:r>
          </w:hyperlink>
        </w:p>
        <w:p w:rsidR="00BF1A65" w:rsidRDefault="00E92FC3">
          <w:pPr>
            <w:pStyle w:val="14"/>
            <w:tabs>
              <w:tab w:val="left" w:pos="420"/>
              <w:tab w:val="right" w:leader="dot" w:pos="9627"/>
            </w:tabs>
            <w:rPr>
              <w:noProof/>
            </w:rPr>
          </w:pPr>
          <w:hyperlink w:anchor="_Toc524527526" w:history="1">
            <w:r w:rsidR="00BF1A65" w:rsidRPr="00E71A69">
              <w:rPr>
                <w:rStyle w:val="af1"/>
                <w:rFonts w:asciiTheme="minorEastAsia" w:hAnsiTheme="minorEastAsia" w:cstheme="majorHAnsi"/>
                <w:noProof/>
              </w:rPr>
              <w:t>2</w:t>
            </w:r>
            <w:r w:rsidR="00BF1A65">
              <w:rPr>
                <w:noProof/>
              </w:rPr>
              <w:tab/>
            </w:r>
            <w:r w:rsidR="00BF1A65" w:rsidRPr="00E71A69">
              <w:rPr>
                <w:rStyle w:val="af1"/>
                <w:rFonts w:asciiTheme="minorEastAsia" w:hAnsiTheme="minorEastAsia" w:cstheme="majorHAnsi" w:hint="eastAsia"/>
                <w:noProof/>
              </w:rPr>
              <w:t>機能</w:t>
            </w:r>
            <w:r w:rsidR="00BF1A65">
              <w:rPr>
                <w:noProof/>
                <w:webHidden/>
              </w:rPr>
              <w:tab/>
            </w:r>
            <w:r w:rsidR="00BF1A65">
              <w:rPr>
                <w:noProof/>
                <w:webHidden/>
              </w:rPr>
              <w:fldChar w:fldCharType="begin"/>
            </w:r>
            <w:r w:rsidR="00BF1A65">
              <w:rPr>
                <w:noProof/>
                <w:webHidden/>
              </w:rPr>
              <w:instrText xml:space="preserve"> PAGEREF _Toc524527526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E92FC3">
          <w:pPr>
            <w:pStyle w:val="14"/>
            <w:tabs>
              <w:tab w:val="left" w:pos="420"/>
              <w:tab w:val="right" w:leader="dot" w:pos="9627"/>
            </w:tabs>
            <w:rPr>
              <w:noProof/>
            </w:rPr>
          </w:pPr>
          <w:hyperlink w:anchor="_Toc524527527" w:history="1">
            <w:r w:rsidR="00BF1A65" w:rsidRPr="00E71A69">
              <w:rPr>
                <w:rStyle w:val="af1"/>
                <w:rFonts w:asciiTheme="minorEastAsia" w:hAnsiTheme="minorEastAsia" w:cstheme="majorHAnsi"/>
                <w:noProof/>
              </w:rPr>
              <w:t>3</w:t>
            </w:r>
            <w:r w:rsidR="00BF1A65">
              <w:rPr>
                <w:noProof/>
              </w:rPr>
              <w:tab/>
            </w:r>
            <w:r w:rsidR="00BF1A65" w:rsidRPr="00E71A69">
              <w:rPr>
                <w:rStyle w:val="af1"/>
                <w:rFonts w:asciiTheme="minorEastAsia" w:hAnsiTheme="minorEastAsia" w:cstheme="majorHAnsi" w:hint="eastAsia"/>
                <w:noProof/>
              </w:rPr>
              <w:t>システム構成</w:t>
            </w:r>
            <w:r w:rsidR="00BF1A65">
              <w:rPr>
                <w:noProof/>
                <w:webHidden/>
              </w:rPr>
              <w:tab/>
            </w:r>
            <w:r w:rsidR="00BF1A65">
              <w:rPr>
                <w:noProof/>
                <w:webHidden/>
              </w:rPr>
              <w:fldChar w:fldCharType="begin"/>
            </w:r>
            <w:r w:rsidR="00BF1A65">
              <w:rPr>
                <w:noProof/>
                <w:webHidden/>
              </w:rPr>
              <w:instrText xml:space="preserve"> PAGEREF _Toc524527527 \h </w:instrText>
            </w:r>
            <w:r w:rsidR="00BF1A65">
              <w:rPr>
                <w:noProof/>
                <w:webHidden/>
              </w:rPr>
            </w:r>
            <w:r w:rsidR="00BF1A65">
              <w:rPr>
                <w:noProof/>
                <w:webHidden/>
              </w:rPr>
              <w:fldChar w:fldCharType="separate"/>
            </w:r>
            <w:r w:rsidR="005B2163">
              <w:rPr>
                <w:noProof/>
                <w:webHidden/>
              </w:rPr>
              <w:t>4</w:t>
            </w:r>
            <w:r w:rsidR="00BF1A65">
              <w:rPr>
                <w:noProof/>
                <w:webHidden/>
              </w:rPr>
              <w:fldChar w:fldCharType="end"/>
            </w:r>
          </w:hyperlink>
        </w:p>
        <w:p w:rsidR="00BF1A65" w:rsidRDefault="00E92FC3">
          <w:pPr>
            <w:pStyle w:val="14"/>
            <w:tabs>
              <w:tab w:val="left" w:pos="420"/>
              <w:tab w:val="right" w:leader="dot" w:pos="9627"/>
            </w:tabs>
            <w:rPr>
              <w:noProof/>
            </w:rPr>
          </w:pPr>
          <w:hyperlink w:anchor="_Toc524527528" w:history="1">
            <w:r w:rsidR="00BF1A65" w:rsidRPr="00E71A69">
              <w:rPr>
                <w:rStyle w:val="af1"/>
                <w:rFonts w:asciiTheme="minorEastAsia" w:hAnsiTheme="minorEastAsia" w:cstheme="majorHAnsi"/>
                <w:noProof/>
              </w:rPr>
              <w:t>4</w:t>
            </w:r>
            <w:r w:rsidR="00BF1A65">
              <w:rPr>
                <w:noProof/>
              </w:rPr>
              <w:tab/>
            </w:r>
            <w:r w:rsidR="00BF1A65" w:rsidRPr="00E71A69">
              <w:rPr>
                <w:rStyle w:val="af1"/>
                <w:rFonts w:asciiTheme="minorEastAsia" w:hAnsiTheme="minorEastAsia" w:cstheme="majorHAnsi" w:hint="eastAsia"/>
                <w:noProof/>
              </w:rPr>
              <w:t>システム要件</w:t>
            </w:r>
            <w:r w:rsidR="00BF1A65">
              <w:rPr>
                <w:noProof/>
                <w:webHidden/>
              </w:rPr>
              <w:tab/>
            </w:r>
            <w:r w:rsidR="00BF1A65">
              <w:rPr>
                <w:noProof/>
                <w:webHidden/>
              </w:rPr>
              <w:fldChar w:fldCharType="begin"/>
            </w:r>
            <w:r w:rsidR="00BF1A65">
              <w:rPr>
                <w:noProof/>
                <w:webHidden/>
              </w:rPr>
              <w:instrText xml:space="preserve"> PAGEREF _Toc524527528 \h </w:instrText>
            </w:r>
            <w:r w:rsidR="00BF1A65">
              <w:rPr>
                <w:noProof/>
                <w:webHidden/>
              </w:rPr>
            </w:r>
            <w:r w:rsidR="00BF1A65">
              <w:rPr>
                <w:noProof/>
                <w:webHidden/>
              </w:rPr>
              <w:fldChar w:fldCharType="separate"/>
            </w:r>
            <w:r w:rsidR="005B2163">
              <w:rPr>
                <w:noProof/>
                <w:webHidden/>
              </w:rPr>
              <w:t>5</w:t>
            </w:r>
            <w:r w:rsidR="00BF1A65">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1" w:name="_Toc524527525"/>
      <w:r w:rsidRPr="00D411BD">
        <w:rPr>
          <w:rFonts w:hint="eastAsia"/>
        </w:rPr>
        <w:lastRenderedPageBreak/>
        <w:t>はじめに</w:t>
      </w:r>
      <w:bookmarkEnd w:id="1"/>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proofErr w:type="spellStart"/>
      <w:r w:rsidR="003611C9" w:rsidRPr="00351BD5">
        <w:rPr>
          <w:rFonts w:asciiTheme="minorEastAsia" w:hAnsiTheme="minorEastAsia" w:cs="Meiryo UI"/>
        </w:rPr>
        <w:t>astroll</w:t>
      </w:r>
      <w:proofErr w:type="spellEnd"/>
      <w:r w:rsidR="00B92C4B" w:rsidRPr="00D411BD">
        <w:rPr>
          <w:rFonts w:asciiTheme="minorEastAsia" w:hAnsiTheme="minorEastAsia" w:cs="Meiryo UI" w:hint="eastAsia"/>
        </w:rPr>
        <w:t>で</w:t>
      </w:r>
      <w:r w:rsidR="00415332" w:rsidRPr="00D411BD">
        <w:rPr>
          <w:rFonts w:asciiTheme="minorEastAsia" w:hAnsiTheme="minorEastAsia" w:cs="Meiryo UI" w:hint="eastAsia"/>
        </w:rPr>
        <w:t>OpenStack</w:t>
      </w:r>
      <w:r w:rsidR="00AE6D04" w:rsidRPr="00D411BD">
        <w:rPr>
          <w:rFonts w:asciiTheme="minorEastAsia" w:hAnsiTheme="minorEastAsia" w:cs="Meiryo UI" w:hint="eastAsia"/>
        </w:rPr>
        <w:t>オプション機能（以下、</w:t>
      </w:r>
      <w:r w:rsidR="00415332" w:rsidRPr="00D411BD">
        <w:rPr>
          <w:rFonts w:asciiTheme="minorEastAsia" w:hAnsiTheme="minorEastAsia" w:cs="Meiryo UI" w:hint="eastAsia"/>
        </w:rPr>
        <w:t>OpenStack</w:t>
      </w:r>
      <w:r w:rsidR="006941D6" w:rsidRPr="00D411BD">
        <w:rPr>
          <w:rFonts w:asciiTheme="minorEastAsia" w:hAnsiTheme="minorEastAsia" w:cs="Meiryo UI" w:hint="eastAsia"/>
        </w:rPr>
        <w:t xml:space="preserve"> </w:t>
      </w:r>
      <w:r w:rsidR="00AE6D04" w:rsidRPr="00D411BD">
        <w:rPr>
          <w:rFonts w:asciiTheme="minorEastAsia" w:hAnsiTheme="minorEastAsia" w:cs="Meiryo UI" w:hint="eastAsia"/>
        </w:rPr>
        <w:t>driver）として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3611C9" w:rsidP="00DF3BB5">
      <w:pPr>
        <w:spacing w:line="320" w:lineRule="exact"/>
        <w:rPr>
          <w:rFonts w:asciiTheme="minorEastAsia" w:hAnsiTheme="minorEastAsia" w:cs="Meiryo UI"/>
        </w:rPr>
      </w:pPr>
      <w:proofErr w:type="spellStart"/>
      <w:r w:rsidRPr="00351BD5">
        <w:rPr>
          <w:rFonts w:asciiTheme="minorEastAsia" w:hAnsiTheme="minorEastAsia" w:cs="Meiryo UI"/>
        </w:rPr>
        <w:t>astroll</w:t>
      </w:r>
      <w:r w:rsidR="00415332" w:rsidRPr="00D411BD">
        <w:rPr>
          <w:rFonts w:asciiTheme="minorEastAsia" w:hAnsiTheme="minorEastAsia" w:cs="Meiryo UI" w:hint="eastAsia"/>
        </w:rPr>
        <w:t>OpenStack</w:t>
      </w:r>
      <w:proofErr w:type="spellEnd"/>
      <w:r w:rsidR="006941D6" w:rsidRPr="00D411BD">
        <w:rPr>
          <w:rFonts w:asciiTheme="minorEastAsia" w:hAnsiTheme="minorEastAsia" w:cs="Meiryo UI" w:hint="eastAsia"/>
        </w:rPr>
        <w:t xml:space="preserve"> </w:t>
      </w:r>
      <w:r w:rsidR="00BC69B3" w:rsidRPr="00D411BD">
        <w:rPr>
          <w:rFonts w:asciiTheme="minorEastAsia" w:hAnsiTheme="minorEastAsia" w:cs="Meiryo UI" w:hint="eastAsia"/>
        </w:rPr>
        <w:t>driver</w:t>
      </w:r>
      <w:r w:rsidR="009909BC" w:rsidRPr="00D411BD">
        <w:rPr>
          <w:rFonts w:asciiTheme="minorEastAsia" w:hAnsiTheme="minorEastAsia" w:cs="Meiryo UI" w:hint="eastAsia"/>
        </w:rPr>
        <w:t>を利用するにあたっては、</w:t>
      </w:r>
      <w:proofErr w:type="spellStart"/>
      <w:r w:rsidRPr="00351BD5">
        <w:rPr>
          <w:rFonts w:asciiTheme="minorEastAsia" w:hAnsiTheme="minorEastAsia" w:cs="Meiryo UI"/>
        </w:rPr>
        <w:t>astroll</w:t>
      </w:r>
      <w:proofErr w:type="spellEnd"/>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proofErr w:type="spellStart"/>
      <w:r w:rsidRPr="00351BD5">
        <w:rPr>
          <w:rFonts w:asciiTheme="minorEastAsia" w:hAnsiTheme="minorEastAsia" w:cs="Meiryo UI"/>
        </w:rPr>
        <w:t>astroll</w:t>
      </w:r>
      <w:proofErr w:type="spellEnd"/>
      <w:r w:rsidR="005E6D39" w:rsidRPr="00D411BD">
        <w:rPr>
          <w:rFonts w:asciiTheme="minorEastAsia" w:hAnsiTheme="minorEastAsia" w:cs="Meiryo UI" w:hint="eastAsia"/>
        </w:rPr>
        <w:t>基本機能の構築に関しては、「環境構築ガイド（基本編）」をご覧ください。</w:t>
      </w:r>
    </w:p>
    <w:p w:rsidR="00DF3BB5" w:rsidRPr="00D411BD" w:rsidRDefault="00DF3BB5" w:rsidP="00DF3BB5">
      <w:pPr>
        <w:spacing w:line="320" w:lineRule="exact"/>
        <w:rPr>
          <w:rFonts w:asciiTheme="minorEastAsia" w:hAnsiTheme="minorEastAsia" w:cs="Meiryo UI"/>
        </w:rPr>
      </w:pPr>
    </w:p>
    <w:p w:rsidR="00DF3BB5" w:rsidRPr="00D411BD" w:rsidRDefault="00DF3BB5" w:rsidP="00DF3BB5">
      <w:pPr>
        <w:widowControl/>
        <w:snapToGrid w:val="0"/>
        <w:spacing w:line="240" w:lineRule="atLeast"/>
        <w:jc w:val="left"/>
        <w:rPr>
          <w:rFonts w:asciiTheme="minorEastAsia" w:hAnsiTheme="minorEastAsia" w:cs="Meiryo UI"/>
        </w:rPr>
      </w:pPr>
      <w:r w:rsidRPr="00D411BD">
        <w:rPr>
          <w:rFonts w:asciiTheme="minorEastAsia" w:hAnsiTheme="minorEastAsia" w:cs="Meiryo UI" w:hint="eastAsia"/>
        </w:rPr>
        <w:t xml:space="preserve">　・</w:t>
      </w:r>
      <w:proofErr w:type="spellStart"/>
      <w:r w:rsidR="003611C9" w:rsidRPr="00351BD5">
        <w:rPr>
          <w:rFonts w:asciiTheme="minorEastAsia" w:hAnsiTheme="minorEastAsia" w:cs="Meiryo UI"/>
        </w:rPr>
        <w:t>astroll</w:t>
      </w:r>
      <w:proofErr w:type="spellEnd"/>
      <w:r w:rsidRPr="00D411BD">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3408" behindDoc="0" locked="0" layoutInCell="1" allowOverlap="1" wp14:anchorId="2109031C" wp14:editId="71C90B08">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4B6A5" id="直線コネクタ 8"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r w:rsidRPr="00FC1D97">
              <w:rPr>
                <w:rFonts w:asciiTheme="minorEastAsia" w:hAnsiTheme="minorEastAsia"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r w:rsidRPr="00FC1D97">
              <w:rPr>
                <w:rFonts w:asciiTheme="minorEastAsia" w:hAnsiTheme="minorEastAsia"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jc w:val="left"/>
        <w:rPr>
          <w:rFonts w:asciiTheme="minorEastAsia" w:hAnsiTheme="minorEastAsia" w:cs="Meiryo UI"/>
        </w:rPr>
      </w:pPr>
      <w:r w:rsidRPr="00D411BD">
        <w:rPr>
          <w:rFonts w:asciiTheme="minorEastAsia" w:hAnsiTheme="minorEastAsia" w:cs="Meiryo UI" w:hint="eastAsia"/>
          <w:sz w:val="24"/>
          <w:szCs w:val="24"/>
        </w:rPr>
        <w:t xml:space="preserve">　</w:t>
      </w:r>
      <w:r w:rsidRPr="00D411BD">
        <w:rPr>
          <w:rFonts w:asciiTheme="minorEastAsia" w:hAnsiTheme="minorEastAsia" w:cs="Meiryo UI" w:hint="eastAsia"/>
        </w:rPr>
        <w:t xml:space="preserve">　　　　　　　　　　　　　　　　　　　　　　　　　　　　　　　　　　　　　　※○：概要説明　◎：詳細説明</w:t>
      </w:r>
    </w:p>
    <w:p w:rsidR="00DF3BB5" w:rsidRPr="00D411BD" w:rsidRDefault="00DF3BB5" w:rsidP="00DF3BB5">
      <w:pPr>
        <w:widowControl/>
        <w:ind w:firstLineChars="200" w:firstLine="420"/>
        <w:jc w:val="left"/>
        <w:rPr>
          <w:rFonts w:asciiTheme="minorEastAsia" w:hAnsiTheme="minorEastAsia" w:cs="Meiryo UI"/>
        </w:rPr>
      </w:pPr>
      <w:r w:rsidRPr="00D411BD">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D411BD" w:rsidTr="00FC1D97">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FC1D97" w:rsidRDefault="00DF3BB5" w:rsidP="003638BC">
            <w:pPr>
              <w:widowControl/>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noProof/>
                <w:color w:val="FFFFFF" w:themeColor="background1"/>
                <w:kern w:val="0"/>
                <w:sz w:val="22"/>
              </w:rPr>
              <mc:AlternateContent>
                <mc:Choice Requires="wps">
                  <w:drawing>
                    <wp:anchor distT="0" distB="0" distL="114300" distR="114300" simplePos="0" relativeHeight="251794432" behindDoc="0" locked="0" layoutInCell="1" allowOverlap="1" wp14:anchorId="48B92525" wp14:editId="01D2E439">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A6973" id="直線コネクタ 11"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FC1D97">
              <w:rPr>
                <w:rFonts w:asciiTheme="minorEastAsia" w:hAnsiTheme="minorEastAsia" w:cs="ＭＳ Ｐゴシック" w:hint="eastAsia"/>
                <w:color w:val="FFFFFF" w:themeColor="background1"/>
                <w:kern w:val="0"/>
                <w:sz w:val="22"/>
              </w:rPr>
              <w:t xml:space="preserve">　　　　　　　　　</w:t>
            </w: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600" w:firstLine="132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マニュアル</w:t>
            </w: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jc w:val="left"/>
              <w:rPr>
                <w:rFonts w:asciiTheme="minorEastAsia" w:hAnsiTheme="minorEastAsia" w:cs="ＭＳ Ｐゴシック"/>
                <w:color w:val="FFFFFF" w:themeColor="background1"/>
                <w:kern w:val="0"/>
                <w:sz w:val="22"/>
              </w:rPr>
            </w:pPr>
          </w:p>
          <w:p w:rsidR="00DF3BB5" w:rsidRPr="00FC1D97" w:rsidRDefault="00DF3BB5" w:rsidP="003638BC">
            <w:pPr>
              <w:widowControl/>
              <w:ind w:firstLineChars="200" w:firstLine="440"/>
              <w:jc w:val="left"/>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ファースト</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sz w:val="22"/>
              </w:rPr>
            </w:pPr>
            <w:r w:rsidRPr="00FC1D97">
              <w:rPr>
                <w:rFonts w:asciiTheme="minorEastAsia" w:hAnsiTheme="minorEastAsia"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インストール</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コンフィグレーション</w:t>
            </w:r>
            <w:r w:rsidRPr="00FC1D97">
              <w:rPr>
                <w:rFonts w:asciiTheme="minorEastAsia" w:hAnsiTheme="minorEastAsia"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システム構成/</w:t>
            </w:r>
            <w:r w:rsidRPr="00FC1D97">
              <w:rPr>
                <w:rFonts w:asciiTheme="minorEastAsia" w:hAnsiTheme="minorEastAsia"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利用手順</w:t>
            </w:r>
          </w:p>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リファレンス</w:t>
            </w:r>
            <w:r w:rsidRPr="00FC1D97">
              <w:rPr>
                <w:rFonts w:asciiTheme="minorEastAsia" w:hAnsiTheme="minorEastAsia"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FC1D97" w:rsidRDefault="00DF3BB5" w:rsidP="003638BC">
            <w:pPr>
              <w:widowControl/>
              <w:ind w:left="113" w:right="113"/>
              <w:jc w:val="center"/>
              <w:rPr>
                <w:rFonts w:asciiTheme="minorEastAsia" w:hAnsiTheme="minorEastAsia" w:cs="ＭＳ Ｐゴシック"/>
                <w:color w:val="FFFFFF" w:themeColor="background1"/>
                <w:kern w:val="0"/>
              </w:rPr>
            </w:pPr>
            <w:r w:rsidRPr="00FC1D97">
              <w:rPr>
                <w:rFonts w:asciiTheme="minorEastAsia" w:hAnsiTheme="minorEastAsia" w:cs="ＭＳ Ｐゴシック" w:hint="eastAsia"/>
                <w:color w:val="FFFFFF" w:themeColor="background1"/>
                <w:kern w:val="0"/>
              </w:rPr>
              <w:t>サイジング</w:t>
            </w:r>
            <w:r w:rsidRPr="00FC1D97">
              <w:rPr>
                <w:rFonts w:asciiTheme="minorEastAsia" w:hAnsiTheme="minorEastAsia" w:cs="ＭＳ Ｐゴシック" w:hint="eastAsia"/>
                <w:color w:val="FFFFFF" w:themeColor="background1"/>
                <w:kern w:val="0"/>
              </w:rPr>
              <w:br/>
              <w:t>ガイド</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5456" behindDoc="0" locked="0" layoutInCell="1" allowOverlap="1" wp14:anchorId="128A01C7" wp14:editId="5372E312">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FB1E1" id="直線コネクタ 13"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D411BD">
              <w:rPr>
                <w:rFonts w:asciiTheme="minorEastAsia" w:hAnsiTheme="minorEastAsia"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6480" behindDoc="0" locked="0" layoutInCell="1" allowOverlap="1" wp14:anchorId="797E07B9" wp14:editId="72FB2A68">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459E0" id="直線コネクタ 31" o:spid="_x0000_s1026" style="position:absolute;left:0;text-align:lef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9552" behindDoc="0" locked="0" layoutInCell="1" allowOverlap="1" wp14:anchorId="2896CEB2" wp14:editId="3C844055">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175F8" id="直線コネクタ 14"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7504" behindDoc="0" locked="0" layoutInCell="1" allowOverlap="1" wp14:anchorId="38A4C32A" wp14:editId="23DFE446">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93F41" id="直線コネクタ 227"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noProof/>
                <w:color w:val="000000"/>
                <w:kern w:val="0"/>
                <w:sz w:val="22"/>
              </w:rPr>
              <mc:AlternateContent>
                <mc:Choice Requires="wps">
                  <w:drawing>
                    <wp:anchor distT="0" distB="0" distL="114300" distR="114300" simplePos="0" relativeHeight="251798528" behindDoc="0" locked="0" layoutInCell="1" allowOverlap="1" wp14:anchorId="5F4505E1" wp14:editId="75FF6845">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772A" id="直線コネクタ 21" o:spid="_x0000_s1026"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D411BD" w:rsidRDefault="00DF3BB5" w:rsidP="003638BC">
            <w:pPr>
              <w:jc w:val="right"/>
              <w:rPr>
                <w:rFonts w:asciiTheme="minorEastAsia" w:hAnsiTheme="minorEastAsia"/>
              </w:rPr>
            </w:pPr>
            <w:r w:rsidRPr="00D411BD">
              <w:rPr>
                <w:rFonts w:asciiTheme="minorEastAsia" w:hAnsiTheme="minorEastAsia"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D411BD" w:rsidRDefault="00DF3BB5" w:rsidP="003638BC">
            <w:pPr>
              <w:rPr>
                <w:rFonts w:asciiTheme="minorEastAsia" w:hAnsiTheme="minorEastAsia"/>
              </w:rPr>
            </w:pPr>
          </w:p>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D411BD" w:rsidRDefault="00DF3BB5" w:rsidP="003638BC">
            <w:pPr>
              <w:rPr>
                <w:rFonts w:asciiTheme="minorEastAsia" w:hAnsiTheme="minorEastAsia"/>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rPr>
                <w:rFonts w:asciiTheme="minorEastAsia" w:hAnsiTheme="minorEastAsia"/>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D411BD" w:rsidRDefault="00DF3BB5" w:rsidP="003638BC">
            <w:pPr>
              <w:rPr>
                <w:rFonts w:asciiTheme="minorEastAsia" w:hAnsiTheme="minorEastAsia"/>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D411BD" w:rsidRDefault="00DF3BB5" w:rsidP="003638BC">
            <w:pPr>
              <w:widowControl/>
              <w:jc w:val="center"/>
              <w:rPr>
                <w:rFonts w:asciiTheme="minorEastAsia" w:hAnsiTheme="minorEastAsia" w:cs="ＭＳ Ｐゴシック"/>
                <w:color w:val="000000"/>
                <w:kern w:val="0"/>
                <w:sz w:val="22"/>
              </w:rPr>
            </w:pPr>
          </w:p>
        </w:tc>
      </w:tr>
      <w:tr w:rsidR="00DF3BB5" w:rsidRPr="00D411BD" w:rsidTr="00FC1D97">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D411BD" w:rsidRDefault="00DF3BB5" w:rsidP="003638BC">
            <w:pPr>
              <w:widowControl/>
              <w:jc w:val="right"/>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D411BD" w:rsidRDefault="00DF3BB5" w:rsidP="003638BC">
            <w:pPr>
              <w:widowControl/>
              <w:jc w:val="center"/>
              <w:rPr>
                <w:rFonts w:asciiTheme="minorEastAsia" w:hAnsiTheme="minorEastAsia" w:cs="ＭＳ Ｐゴシック"/>
                <w:color w:val="000000"/>
                <w:kern w:val="0"/>
                <w:sz w:val="22"/>
              </w:rPr>
            </w:pPr>
            <w:r w:rsidRPr="00D411BD">
              <w:rPr>
                <w:rFonts w:asciiTheme="minorEastAsia" w:hAnsiTheme="minorEastAsia" w:cs="ＭＳ Ｐゴシック" w:hint="eastAsia"/>
                <w:color w:val="000000"/>
                <w:kern w:val="0"/>
                <w:sz w:val="22"/>
              </w:rPr>
              <w:t xml:space="preserve">　</w:t>
            </w:r>
          </w:p>
        </w:tc>
      </w:tr>
    </w:tbl>
    <w:p w:rsidR="00DF3BB5" w:rsidRPr="00D411BD" w:rsidRDefault="00DF3BB5" w:rsidP="00DF3BB5">
      <w:pPr>
        <w:widowControl/>
        <w:ind w:firstLineChars="2600" w:firstLine="5460"/>
        <w:jc w:val="left"/>
        <w:rPr>
          <w:rFonts w:asciiTheme="minorEastAsia" w:hAnsiTheme="minorEastAsia" w:cs="Meiryo UI"/>
          <w:sz w:val="24"/>
          <w:szCs w:val="24"/>
        </w:rPr>
      </w:pPr>
      <w:r w:rsidRPr="00D411BD">
        <w:rPr>
          <w:rFonts w:asciiTheme="minorEastAsia" w:hAnsiTheme="minorEastAsia" w:cs="Meiryo UI" w:hint="eastAsia"/>
        </w:rPr>
        <w:t>※○：概要説明　◎：詳細説明</w:t>
      </w:r>
    </w:p>
    <w:p w:rsidR="00DF3BB5" w:rsidRPr="00D411BD" w:rsidRDefault="00DF3BB5" w:rsidP="00DF3BB5">
      <w:pPr>
        <w:spacing w:line="320" w:lineRule="exact"/>
        <w:rPr>
          <w:rFonts w:asciiTheme="minorEastAsia" w:hAnsiTheme="minorEastAsia" w:cs="Meiryo UI"/>
        </w:rPr>
      </w:pPr>
    </w:p>
    <w:p w:rsidR="00FC6B31" w:rsidRPr="00D411BD" w:rsidRDefault="00FC6B31" w:rsidP="006346F7">
      <w:pPr>
        <w:pStyle w:val="1"/>
      </w:pPr>
      <w:bookmarkStart w:id="2" w:name="_Toc524527526"/>
      <w:r w:rsidRPr="00D411BD">
        <w:lastRenderedPageBreak/>
        <w:t>機能</w:t>
      </w:r>
      <w:bookmarkEnd w:id="2"/>
    </w:p>
    <w:p w:rsidR="00D411BD" w:rsidRPr="00D411BD" w:rsidRDefault="00415332" w:rsidP="00D411BD">
      <w:pPr>
        <w:spacing w:beforeLines="30" w:before="85" w:line="320" w:lineRule="exact"/>
        <w:ind w:leftChars="202" w:left="424"/>
        <w:rPr>
          <w:rFonts w:asciiTheme="minorEastAsia" w:hAnsiTheme="minorEastAsia" w:cs="Meiryo UI"/>
        </w:rPr>
      </w:pPr>
      <w:r w:rsidRPr="00D411BD">
        <w:rPr>
          <w:rFonts w:asciiTheme="minorEastAsia" w:hAnsiTheme="minorEastAsia" w:cs="Meiryo UI" w:hint="eastAsia"/>
        </w:rPr>
        <w:t xml:space="preserve">OpenStack </w:t>
      </w:r>
      <w:r w:rsidR="00FC6B31" w:rsidRPr="00D411BD">
        <w:rPr>
          <w:rFonts w:asciiTheme="minorEastAsia" w:hAnsiTheme="minorEastAsia" w:cs="Meiryo UI" w:hint="eastAsia"/>
        </w:rPr>
        <w:t>driverは以下の機能を提供します。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5B2163">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BF571D">
              <w:rPr>
                <w:rFonts w:asciiTheme="minorEastAsia" w:hAnsiTheme="minorEastAsia"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411BD">
              <w:rPr>
                <w:rFonts w:asciiTheme="minorEastAsia" w:hAnsiTheme="minorEastAsia"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411BD">
              <w:rPr>
                <w:rFonts w:asciiTheme="minorEastAsia" w:hAnsiTheme="minorEastAsia"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3611C9"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proofErr w:type="spellStart"/>
            <w:r w:rsidRPr="00351BD5">
              <w:rPr>
                <w:rFonts w:asciiTheme="minorEastAsia" w:hAnsiTheme="minorEastAsia" w:cstheme="minorHAnsi"/>
                <w:szCs w:val="21"/>
              </w:rPr>
              <w:t>astroll</w:t>
            </w:r>
            <w:proofErr w:type="spellEnd"/>
            <w:r w:rsidR="00FC6B31" w:rsidRPr="00D411BD">
              <w:rPr>
                <w:rFonts w:asciiTheme="minorEastAsia" w:hAnsiTheme="minorEastAsia" w:cstheme="minorHAnsi"/>
                <w:szCs w:val="21"/>
              </w:rPr>
              <w:t>から</w:t>
            </w:r>
            <w:r w:rsidR="00415332" w:rsidRPr="00D411BD">
              <w:rPr>
                <w:rFonts w:asciiTheme="minorEastAsia" w:hAnsiTheme="minorEastAsia" w:cs="Meiryo UI" w:hint="eastAsia"/>
              </w:rPr>
              <w:t>OpenStackを介して仮想マシンの構築を行います。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3" w:name="_Toc524527527"/>
      <w:r w:rsidRPr="00D411BD">
        <w:rPr>
          <w:rFonts w:hint="eastAsia"/>
        </w:rPr>
        <w:t>システム構成</w:t>
      </w:r>
      <w:bookmarkEnd w:id="3"/>
    </w:p>
    <w:p w:rsidR="000F396C" w:rsidRPr="00D411BD" w:rsidRDefault="00CA3BC9" w:rsidP="000F396C">
      <w:pPr>
        <w:spacing w:line="320" w:lineRule="exact"/>
        <w:ind w:leftChars="202" w:left="424"/>
        <w:rPr>
          <w:rFonts w:asciiTheme="minorEastAsia" w:hAnsiTheme="minorEastAsia"/>
          <w:szCs w:val="21"/>
        </w:rPr>
      </w:pPr>
      <w:r w:rsidRPr="00D411BD">
        <w:rPr>
          <w:rFonts w:asciiTheme="minorEastAsia" w:hAnsiTheme="minorEastAsia" w:cs="Meiryo UI" w:hint="eastAsia"/>
        </w:rPr>
        <w:t>OpenStack</w:t>
      </w:r>
      <w:r w:rsidR="006941D6" w:rsidRPr="00D411BD">
        <w:rPr>
          <w:rFonts w:asciiTheme="minorEastAsia" w:hAnsiTheme="minorEastAsia" w:hint="eastAsia"/>
          <w:szCs w:val="21"/>
        </w:rPr>
        <w:t xml:space="preserve"> </w:t>
      </w:r>
      <w:r w:rsidR="000F396C" w:rsidRPr="00D411BD">
        <w:rPr>
          <w:rFonts w:asciiTheme="minorEastAsia" w:hAnsiTheme="minorEastAsia" w:hint="eastAsia"/>
          <w:szCs w:val="21"/>
        </w:rPr>
        <w:t>driverのシステム構成は、</w:t>
      </w:r>
      <w:proofErr w:type="spellStart"/>
      <w:r w:rsidR="003611C9" w:rsidRPr="00351BD5">
        <w:rPr>
          <w:rFonts w:asciiTheme="minorEastAsia" w:hAnsiTheme="minorEastAsia"/>
          <w:szCs w:val="21"/>
        </w:rPr>
        <w:t>astroll</w:t>
      </w:r>
      <w:proofErr w:type="spellEnd"/>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proofErr w:type="spellStart"/>
      <w:r w:rsidR="003611C9" w:rsidRPr="00351BD5">
        <w:rPr>
          <w:rFonts w:asciiTheme="minorEastAsia" w:hAnsiTheme="minorEastAsia"/>
          <w:szCs w:val="21"/>
        </w:rPr>
        <w:t>astroll</w:t>
      </w:r>
      <w:proofErr w:type="spellEnd"/>
      <w:r w:rsidRPr="00D411BD">
        <w:rPr>
          <w:rFonts w:asciiTheme="minorEastAsia" w:hAnsiTheme="minorEastAsia" w:hint="eastAsia"/>
          <w:szCs w:val="21"/>
        </w:rPr>
        <w:t>システムの推奨構成であるバランスHA</w:t>
      </w:r>
      <w:r w:rsidR="00385285">
        <w:rPr>
          <w:rFonts w:asciiTheme="minorEastAsia" w:hAnsiTheme="minorEastAsia" w:hint="eastAsia"/>
          <w:szCs w:val="21"/>
        </w:rPr>
        <w:t>型構成と</w:t>
      </w:r>
      <w:r w:rsidR="00CA3BC9" w:rsidRPr="00D411BD">
        <w:rPr>
          <w:rFonts w:asciiTheme="minorEastAsia" w:hAnsiTheme="minorEastAsia"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詳しくは「環境構築ガイド（基本</w:t>
      </w:r>
      <w:r w:rsidR="008F2F6B" w:rsidRPr="00D411BD">
        <w:rPr>
          <w:rFonts w:asciiTheme="minorEastAsia" w:hAnsiTheme="minorEastAsia" w:hint="eastAsia"/>
          <w:szCs w:val="21"/>
        </w:rPr>
        <w:t>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Pr>
                                <w:rFonts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Pr>
                          <w:rFonts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3611C9" w:rsidP="000F5074">
                            <w:pPr>
                              <w:jc w:val="right"/>
                            </w:pPr>
                            <w:proofErr w:type="spellStart"/>
                            <w:r w:rsidRPr="00351BD5">
                              <w:t>astroll</w:t>
                            </w:r>
                            <w:proofErr w:type="spellEnd"/>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3611C9" w:rsidP="000F5074">
                      <w:pPr>
                        <w:jc w:val="right"/>
                      </w:pPr>
                      <w:proofErr w:type="spellStart"/>
                      <w:r w:rsidRPr="00351BD5">
                        <w:t>astroll</w:t>
                      </w:r>
                      <w:proofErr w:type="spellEnd"/>
                      <w:r w:rsidR="000F5074">
                        <w:rPr>
                          <w:rFonts w:hint="eastAsia"/>
                        </w:rPr>
                        <w:t>システム</w:t>
                      </w:r>
                      <w:r w:rsidR="000F5074">
                        <w:rPr>
                          <w:rFonts w:hint="eastAsia"/>
                        </w:rPr>
                        <w:t>/</w:t>
                      </w:r>
                      <w:r w:rsidR="00CA3BC9">
                        <w:rPr>
                          <w:rFonts w:hint="eastAsia"/>
                        </w:rPr>
                        <w:t>OpenStack</w:t>
                      </w:r>
                      <w:r w:rsidR="000F5074">
                        <w:rPr>
                          <w:rFonts w:hint="eastAsia"/>
                        </w:rPr>
                        <w:t xml:space="preserve"> 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w:t>
                          </w:r>
                          <w:r>
                            <w:rPr>
                              <w:rFonts w:ascii="Meiryo UI" w:eastAsia="Meiryo UI" w:hAnsi="Meiryo UI" w:cs="Meiryo UI" w:hint="eastAsia"/>
                              <w:color w:val="000000" w:themeColor="dark1"/>
                              <w:sz w:val="14"/>
                              <w:szCs w:val="14"/>
                            </w:rPr>
                            <w:t>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[SBY]</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Pr>
                              <w:rFonts w:ascii="Meiryo UI" w:eastAsia="Meiryo UI" w:hAnsi="Meiryo UI"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w:t>
                          </w:r>
                          <w:r>
                            <w:rPr>
                              <w:rFonts w:ascii="Meiryo UI" w:eastAsia="Meiryo UI" w:hAnsi="Meiryo UI" w:cs="Meiryo UI" w:hint="eastAsia"/>
                              <w:color w:val="000000" w:themeColor="dark1"/>
                              <w:sz w:val="16"/>
                              <w:szCs w:val="16"/>
                            </w:rPr>
                            <w:t>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4" w:name="_Toc524527528"/>
      <w:r w:rsidRPr="006346F7">
        <w:rPr>
          <w:rFonts w:hint="eastAsia"/>
        </w:rPr>
        <w:lastRenderedPageBreak/>
        <w:t>システム</w:t>
      </w:r>
      <w:r w:rsidR="00FE7D09" w:rsidRPr="006346F7">
        <w:t>要件</w:t>
      </w:r>
      <w:bookmarkEnd w:id="4"/>
    </w:p>
    <w:p w:rsidR="007011CD" w:rsidRPr="00D411BD" w:rsidRDefault="00DC01FF" w:rsidP="00172546">
      <w:pPr>
        <w:spacing w:line="320" w:lineRule="exact"/>
        <w:ind w:leftChars="202" w:left="424"/>
        <w:rPr>
          <w:rFonts w:asciiTheme="minorEastAsia" w:hAnsiTheme="minorEastAsia" w:cs="Meiryo UI"/>
        </w:rPr>
      </w:pPr>
      <w:r w:rsidRPr="00D411BD">
        <w:rPr>
          <w:rFonts w:asciiTheme="minorEastAsia" w:hAnsiTheme="minorEastAsia" w:cs="Meiryo UI" w:hint="eastAsia"/>
        </w:rPr>
        <w:t>OpenStack</w:t>
      </w:r>
      <w:r w:rsidR="007011CD" w:rsidRPr="00D411BD">
        <w:rPr>
          <w:rFonts w:asciiTheme="minorEastAsia" w:hAnsiTheme="minorEastAsia" w:cs="Meiryo UI" w:hint="eastAsia"/>
        </w:rPr>
        <w:t xml:space="preserve"> driver は</w:t>
      </w:r>
      <w:proofErr w:type="spellStart"/>
      <w:r w:rsidR="003611C9" w:rsidRPr="00351BD5">
        <w:rPr>
          <w:rFonts w:asciiTheme="minorEastAsia" w:hAnsiTheme="minorEastAsia" w:cs="Meiryo UI"/>
        </w:rPr>
        <w:t>astroll</w:t>
      </w:r>
      <w:proofErr w:type="spellEnd"/>
      <w:r w:rsidR="007011CD" w:rsidRPr="00D411BD">
        <w:rPr>
          <w:rFonts w:asciiTheme="minorEastAsia" w:hAnsiTheme="minorEastAsia" w:cs="Meiryo UI" w:hint="eastAsia"/>
        </w:rPr>
        <w:t>システムのシステム要件に準拠するため、「環境構築ガイド（基本編）」を参照してください。</w:t>
      </w:r>
    </w:p>
    <w:p w:rsidR="007011CD" w:rsidRPr="00D411BD" w:rsidRDefault="007011CD" w:rsidP="005D25FF">
      <w:pPr>
        <w:spacing w:line="320" w:lineRule="exact"/>
        <w:ind w:leftChars="202" w:left="424"/>
        <w:rPr>
          <w:rFonts w:asciiTheme="minorEastAsia" w:hAnsiTheme="minorEastAsia" w:cs="Meiryo UI"/>
        </w:rPr>
      </w:pPr>
      <w:r w:rsidRPr="00D411BD">
        <w:rPr>
          <w:rFonts w:asciiTheme="minorEastAsia" w:hAnsiTheme="minorEastAsia" w:cs="Meiryo UI" w:hint="eastAsia"/>
        </w:rPr>
        <w:t>ここでは</w:t>
      </w:r>
      <w:proofErr w:type="spellStart"/>
      <w:r w:rsidR="005D25FF" w:rsidRPr="00D411BD">
        <w:rPr>
          <w:rFonts w:asciiTheme="minorEastAsia" w:hAnsiTheme="minorEastAsia" w:cs="Meiryo UI" w:hint="eastAsia"/>
        </w:rPr>
        <w:t>BackYard</w:t>
      </w:r>
      <w:proofErr w:type="spellEnd"/>
      <w:r w:rsidR="005D25FF" w:rsidRPr="00D411BD">
        <w:rPr>
          <w:rFonts w:asciiTheme="minorEastAsia" w:hAnsiTheme="minorEastAsia" w:cs="Meiryo UI" w:hint="eastAsia"/>
        </w:rPr>
        <w:t>、</w:t>
      </w:r>
      <w:r w:rsidR="00DC01FF" w:rsidRPr="00D411BD">
        <w:rPr>
          <w:rFonts w:asciiTheme="minorEastAsia" w:hAnsiTheme="minorEastAsia" w:cs="Meiryo UI" w:hint="eastAsia"/>
        </w:rPr>
        <w:t>OpenStack</w:t>
      </w:r>
      <w:r w:rsidRPr="00D411BD">
        <w:rPr>
          <w:rFonts w:asciiTheme="minorEastAsia" w:hAnsiTheme="minorEastAsia" w:cs="Meiryo UI" w:hint="eastAsia"/>
        </w:rPr>
        <w:t>の必要要件を記載します。</w:t>
      </w:r>
    </w:p>
    <w:p w:rsidR="005D25FF" w:rsidRPr="00D411BD" w:rsidRDefault="005D25FF" w:rsidP="005D25FF">
      <w:pPr>
        <w:spacing w:line="320" w:lineRule="exact"/>
        <w:ind w:leftChars="202" w:left="424"/>
        <w:rPr>
          <w:rFonts w:asciiTheme="minorEastAsia" w:hAnsiTheme="minorEastAsia" w:cs="Meiryo UI"/>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proofErr w:type="spellStart"/>
      <w:r w:rsidRPr="00D411BD">
        <w:rPr>
          <w:rFonts w:asciiTheme="minorEastAsia" w:hAnsiTheme="minorEastAsia" w:cs="Meiryo UI" w:hint="eastAsia"/>
          <w:szCs w:val="21"/>
        </w:rPr>
        <w:t>BackYard</w:t>
      </w:r>
      <w:proofErr w:type="spellEnd"/>
    </w:p>
    <w:p w:rsidR="005D25FF" w:rsidRPr="00D411BD" w:rsidRDefault="005D25FF" w:rsidP="00DC01FF">
      <w:pPr>
        <w:spacing w:line="320" w:lineRule="exact"/>
        <w:ind w:leftChars="202" w:left="424"/>
        <w:jc w:val="center"/>
        <w:rPr>
          <w:rFonts w:asciiTheme="minorEastAsia" w:hAnsiTheme="minorEastAsia" w:cs="Meiryo UI"/>
          <w:b/>
          <w:szCs w:val="21"/>
        </w:rPr>
      </w:pPr>
      <w:r w:rsidRPr="00D411BD">
        <w:rPr>
          <w:rFonts w:asciiTheme="minorEastAsia" w:hAnsiTheme="minorEastAsia" w:hint="eastAsia"/>
          <w:b/>
        </w:rPr>
        <w:t>表</w:t>
      </w:r>
      <w:r w:rsidR="005A04CB" w:rsidRPr="00D411BD">
        <w:rPr>
          <w:rFonts w:asciiTheme="minorEastAsia" w:hAnsiTheme="minorEastAsia" w:hint="eastAsia"/>
          <w:b/>
        </w:rPr>
        <w:t xml:space="preserve"> 3 </w:t>
      </w:r>
      <w:proofErr w:type="spellStart"/>
      <w:r w:rsidRPr="00D411BD">
        <w:rPr>
          <w:rFonts w:asciiTheme="minorEastAsia" w:hAnsiTheme="minorEastAsia" w:cstheme="minorHAnsi"/>
          <w:b/>
        </w:rPr>
        <w:t>BackYard</w:t>
      </w:r>
      <w:proofErr w:type="spellEnd"/>
      <w:r w:rsidRPr="00D411BD">
        <w:rPr>
          <w:rFonts w:asciiTheme="minorEastAsia" w:hAnsiTheme="minorEastAsia" w:hint="eastAsia"/>
          <w:b/>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D411BD" w:rsidTr="00BF571D">
        <w:trPr>
          <w:trHeight w:val="301"/>
        </w:trPr>
        <w:tc>
          <w:tcPr>
            <w:tcW w:w="1276"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5D25FF" w:rsidRPr="00D411BD" w:rsidRDefault="005D25FF" w:rsidP="00131916">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5D25FF" w:rsidRPr="00D411BD" w:rsidTr="00131916">
        <w:trPr>
          <w:trHeight w:val="301"/>
        </w:trPr>
        <w:tc>
          <w:tcPr>
            <w:tcW w:w="1276" w:type="dxa"/>
            <w:shd w:val="clear" w:color="auto" w:fill="auto"/>
            <w:vAlign w:val="center"/>
          </w:tcPr>
          <w:p w:rsidR="005D25FF" w:rsidRPr="00D411BD" w:rsidRDefault="00D31884" w:rsidP="00131916">
            <w:pPr>
              <w:spacing w:line="280" w:lineRule="exact"/>
              <w:rPr>
                <w:rFonts w:asciiTheme="minorEastAsia" w:hAnsiTheme="minorEastAsia" w:cs="Meiryo UI"/>
                <w:szCs w:val="21"/>
              </w:rPr>
            </w:pPr>
            <w:r w:rsidRPr="00D411BD">
              <w:rPr>
                <w:rFonts w:asciiTheme="minorEastAsia" w:hAnsiTheme="minorEastAsia" w:cs="Meiryo UI"/>
                <w:szCs w:val="21"/>
              </w:rPr>
              <w:t>P</w:t>
            </w:r>
            <w:r w:rsidR="00181292" w:rsidRPr="00D411BD">
              <w:rPr>
                <w:rFonts w:asciiTheme="minorEastAsia" w:hAnsiTheme="minorEastAsia" w:cs="Meiryo UI" w:hint="eastAsia"/>
                <w:szCs w:val="21"/>
              </w:rPr>
              <w:t>HP</w:t>
            </w:r>
          </w:p>
        </w:tc>
        <w:tc>
          <w:tcPr>
            <w:tcW w:w="1559" w:type="dxa"/>
            <w:shd w:val="clear" w:color="auto" w:fill="auto"/>
            <w:vAlign w:val="center"/>
          </w:tcPr>
          <w:p w:rsidR="005D25FF" w:rsidRPr="00D411BD" w:rsidRDefault="00D31884" w:rsidP="007B1878">
            <w:pPr>
              <w:spacing w:line="280" w:lineRule="exact"/>
              <w:rPr>
                <w:rFonts w:asciiTheme="minorEastAsia" w:hAnsiTheme="minorEastAsia" w:cs="Meiryo UI"/>
                <w:szCs w:val="21"/>
              </w:rPr>
            </w:pPr>
            <w:r w:rsidRPr="00D411BD">
              <w:rPr>
                <w:rFonts w:asciiTheme="minorEastAsia" w:hAnsiTheme="minorEastAsia" w:cs="Meiryo UI" w:hint="eastAsia"/>
                <w:szCs w:val="21"/>
              </w:rPr>
              <w:t>5.6</w:t>
            </w:r>
          </w:p>
        </w:tc>
        <w:tc>
          <w:tcPr>
            <w:tcW w:w="4961" w:type="dxa"/>
            <w:shd w:val="clear" w:color="auto" w:fill="auto"/>
            <w:vAlign w:val="center"/>
          </w:tcPr>
          <w:p w:rsidR="005D25FF" w:rsidRPr="00D411BD" w:rsidRDefault="005D25FF" w:rsidP="00131916">
            <w:pPr>
              <w:spacing w:line="280" w:lineRule="exact"/>
              <w:rPr>
                <w:rFonts w:asciiTheme="minorEastAsia" w:hAnsiTheme="minorEastAsia" w:cs="Meiryo UI"/>
                <w:szCs w:val="21"/>
              </w:rPr>
            </w:pPr>
          </w:p>
        </w:tc>
      </w:tr>
    </w:tbl>
    <w:p w:rsidR="00D31884" w:rsidRPr="00D411BD" w:rsidRDefault="00D31884" w:rsidP="005D25FF">
      <w:pPr>
        <w:rPr>
          <w:rFonts w:asciiTheme="minorEastAsia" w:hAnsiTheme="minorEastAsia"/>
          <w:szCs w:val="21"/>
        </w:rPr>
      </w:pPr>
    </w:p>
    <w:p w:rsidR="00FA3ABB" w:rsidRPr="00D411BD" w:rsidRDefault="00FA3ABB" w:rsidP="005D25FF">
      <w:pPr>
        <w:rPr>
          <w:rFonts w:asciiTheme="minorEastAsia" w:hAnsiTheme="minorEastAsia"/>
          <w:szCs w:val="21"/>
        </w:rPr>
      </w:pPr>
    </w:p>
    <w:p w:rsidR="00DC01FF" w:rsidRPr="00D411BD" w:rsidRDefault="00FA3ABB" w:rsidP="00DC01FF">
      <w:pPr>
        <w:spacing w:line="320" w:lineRule="exact"/>
        <w:ind w:leftChars="202" w:left="424"/>
        <w:rPr>
          <w:rFonts w:asciiTheme="minorEastAsia" w:hAnsiTheme="minorEastAsia" w:cs="Meiryo UI"/>
          <w:szCs w:val="21"/>
        </w:rPr>
      </w:pPr>
      <w:r w:rsidRPr="00D411BD">
        <w:rPr>
          <w:rFonts w:asciiTheme="minorEastAsia" w:hAnsiTheme="minorEastAsia" w:cs="Meiryo UI" w:hint="eastAsia"/>
          <w:szCs w:val="21"/>
        </w:rPr>
        <w:t>●</w:t>
      </w:r>
      <w:r w:rsidR="00DC01FF" w:rsidRPr="00D411BD">
        <w:rPr>
          <w:rFonts w:asciiTheme="minorEastAsia" w:hAnsiTheme="minorEastAsia" w:cs="Meiryo UI" w:hint="eastAsia"/>
          <w:szCs w:val="21"/>
        </w:rPr>
        <w:t>OpenStack</w:t>
      </w:r>
    </w:p>
    <w:p w:rsidR="00DC01FF" w:rsidRPr="00D411BD" w:rsidRDefault="00DC01FF" w:rsidP="00DC01FF">
      <w:pPr>
        <w:spacing w:line="320" w:lineRule="exact"/>
        <w:rPr>
          <w:rFonts w:asciiTheme="minorEastAsia" w:hAnsiTheme="minorEastAsia" w:cs="Meiryo UI"/>
          <w:szCs w:val="21"/>
        </w:rPr>
      </w:pPr>
    </w:p>
    <w:p w:rsidR="007F71ED" w:rsidRPr="00D411BD" w:rsidRDefault="007F71ED" w:rsidP="00DC01FF">
      <w:pPr>
        <w:spacing w:line="320" w:lineRule="exact"/>
        <w:jc w:val="center"/>
        <w:rPr>
          <w:rFonts w:asciiTheme="minorEastAsia" w:hAnsiTheme="minorEastAsia" w:cs="Meiryo UI"/>
          <w:b/>
          <w:szCs w:val="21"/>
        </w:rPr>
      </w:pPr>
      <w:r w:rsidRPr="00D411BD">
        <w:rPr>
          <w:rFonts w:asciiTheme="minorEastAsia" w:hAnsiTheme="minorEastAsia" w:hint="eastAsia"/>
          <w:b/>
        </w:rPr>
        <w:t xml:space="preserve">表 </w:t>
      </w:r>
      <w:r w:rsidR="00DC01FF" w:rsidRPr="00D411BD">
        <w:rPr>
          <w:rFonts w:asciiTheme="minorEastAsia" w:hAnsiTheme="minorEastAsia" w:hint="eastAsia"/>
          <w:b/>
        </w:rPr>
        <w:t>4</w:t>
      </w:r>
      <w:r w:rsidRPr="00D411BD">
        <w:rPr>
          <w:rFonts w:asciiTheme="minorEastAsia" w:hAnsiTheme="minorEastAsia" w:hint="eastAsia"/>
          <w:b/>
        </w:rPr>
        <w:t xml:space="preserve"> </w:t>
      </w:r>
      <w:r w:rsidR="00415332" w:rsidRPr="00D411BD">
        <w:rPr>
          <w:rFonts w:asciiTheme="minorEastAsia" w:hAnsiTheme="minorEastAsia" w:cs="Meiryo UI" w:hint="eastAsia"/>
          <w:b/>
        </w:rPr>
        <w:t>OpenStack</w:t>
      </w:r>
      <w:r w:rsidR="003218CA" w:rsidRPr="00D411BD">
        <w:rPr>
          <w:rFonts w:asciiTheme="minorEastAsia" w:hAnsiTheme="minorEastAsia" w:hint="eastAsia"/>
          <w:b/>
        </w:rPr>
        <w:t>システム</w:t>
      </w:r>
      <w:r w:rsidR="007011CD" w:rsidRPr="00D411BD">
        <w:rPr>
          <w:rFonts w:asciiTheme="minorEastAsia" w:hAnsiTheme="minorEastAsia" w:hint="eastAsia"/>
          <w:b/>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D411BD" w:rsidTr="00BF571D">
        <w:trPr>
          <w:trHeight w:val="301"/>
        </w:trPr>
        <w:tc>
          <w:tcPr>
            <w:tcW w:w="1276" w:type="dxa"/>
            <w:shd w:val="clear" w:color="auto" w:fill="002B62"/>
            <w:vAlign w:val="center"/>
          </w:tcPr>
          <w:p w:rsidR="00BB0F17" w:rsidRPr="00D411BD" w:rsidRDefault="003E797E"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パッケージ</w:t>
            </w:r>
          </w:p>
        </w:tc>
        <w:tc>
          <w:tcPr>
            <w:tcW w:w="1559" w:type="dxa"/>
            <w:shd w:val="clear" w:color="auto" w:fill="002B62"/>
            <w:vAlign w:val="center"/>
          </w:tcPr>
          <w:p w:rsidR="00BB0F17" w:rsidRPr="00D411BD" w:rsidRDefault="00BB0F17"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バージョン</w:t>
            </w:r>
          </w:p>
        </w:tc>
        <w:tc>
          <w:tcPr>
            <w:tcW w:w="4961" w:type="dxa"/>
            <w:shd w:val="clear" w:color="auto" w:fill="002B62"/>
            <w:vAlign w:val="center"/>
          </w:tcPr>
          <w:p w:rsidR="00BB0F17" w:rsidRPr="00D411BD" w:rsidRDefault="002A445D" w:rsidP="00BB0F17">
            <w:pPr>
              <w:spacing w:line="280" w:lineRule="exact"/>
              <w:jc w:val="center"/>
              <w:rPr>
                <w:rFonts w:asciiTheme="minorEastAsia" w:hAnsiTheme="minorEastAsia" w:cs="Meiryo UI"/>
                <w:b/>
                <w:szCs w:val="21"/>
              </w:rPr>
            </w:pPr>
            <w:r w:rsidRPr="00D411BD">
              <w:rPr>
                <w:rFonts w:asciiTheme="minorEastAsia" w:hAnsiTheme="minorEastAsia" w:cs="Meiryo UI" w:hint="eastAsia"/>
                <w:b/>
                <w:szCs w:val="21"/>
              </w:rPr>
              <w:t>注意事項</w:t>
            </w:r>
          </w:p>
        </w:tc>
      </w:tr>
      <w:tr w:rsidR="003F0A18" w:rsidRPr="00D411BD" w:rsidTr="000A422F">
        <w:trPr>
          <w:trHeight w:val="301"/>
        </w:trPr>
        <w:tc>
          <w:tcPr>
            <w:tcW w:w="1276"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Apache</w:t>
            </w:r>
          </w:p>
        </w:tc>
        <w:tc>
          <w:tcPr>
            <w:tcW w:w="1559" w:type="dxa"/>
            <w:shd w:val="clear" w:color="auto" w:fill="auto"/>
            <w:vAlign w:val="center"/>
          </w:tcPr>
          <w:p w:rsidR="003F0A18" w:rsidRPr="00D411BD" w:rsidRDefault="003F0A18" w:rsidP="0000523E">
            <w:pPr>
              <w:spacing w:line="280" w:lineRule="exact"/>
              <w:rPr>
                <w:rFonts w:asciiTheme="minorEastAsia" w:hAnsiTheme="minorEastAsia" w:cs="Meiryo UI"/>
                <w:szCs w:val="21"/>
              </w:rPr>
            </w:pPr>
            <w:r w:rsidRPr="00D411BD">
              <w:rPr>
                <w:rFonts w:asciiTheme="minorEastAsia" w:hAnsiTheme="minorEastAsia" w:cs="Meiryo UI" w:hint="eastAsia"/>
                <w:szCs w:val="21"/>
              </w:rPr>
              <w:t>2.2系 / 2.4系</w:t>
            </w:r>
          </w:p>
        </w:tc>
        <w:tc>
          <w:tcPr>
            <w:tcW w:w="4961" w:type="dxa"/>
            <w:shd w:val="clear" w:color="auto" w:fill="auto"/>
            <w:vAlign w:val="center"/>
          </w:tcPr>
          <w:p w:rsidR="003F0A18" w:rsidRPr="00D411BD" w:rsidRDefault="003611C9" w:rsidP="0000523E">
            <w:pPr>
              <w:spacing w:line="280" w:lineRule="exact"/>
              <w:rPr>
                <w:rFonts w:asciiTheme="minorEastAsia" w:hAnsiTheme="minorEastAsia" w:cs="Meiryo UI"/>
                <w:szCs w:val="21"/>
              </w:rPr>
            </w:pPr>
            <w:proofErr w:type="spellStart"/>
            <w:r w:rsidRPr="00351BD5">
              <w:rPr>
                <w:rFonts w:asciiTheme="minorEastAsia" w:hAnsiTheme="minorEastAsia" w:cs="Meiryo UI"/>
                <w:szCs w:val="21"/>
              </w:rPr>
              <w:t>astroll</w:t>
            </w:r>
            <w:proofErr w:type="spellEnd"/>
            <w:r w:rsidR="003F0A18" w:rsidRPr="00D411BD">
              <w:rPr>
                <w:rFonts w:asciiTheme="minorEastAsia" w:hAnsiTheme="minorEastAsia" w:cs="Meiryo UI" w:hint="eastAsia"/>
                <w:szCs w:val="21"/>
              </w:rPr>
              <w:t>システムと異なるサーバで運用の場合に必要です。</w:t>
            </w:r>
          </w:p>
        </w:tc>
      </w:tr>
    </w:tbl>
    <w:p w:rsidR="00704671" w:rsidRPr="00D411BD" w:rsidRDefault="00704671" w:rsidP="00704671">
      <w:pPr>
        <w:rPr>
          <w:rFonts w:asciiTheme="minorEastAsia" w:hAnsiTheme="minorEastAsia"/>
          <w:szCs w:val="21"/>
        </w:rPr>
      </w:pPr>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7"/>
      <w:footerReference w:type="default" r:id="rId8"/>
      <w:headerReference w:type="first" r:id="rId9"/>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FC3" w:rsidRDefault="00E92FC3" w:rsidP="00DC6829">
      <w:r>
        <w:separator/>
      </w:r>
    </w:p>
  </w:endnote>
  <w:endnote w:type="continuationSeparator" w:id="0">
    <w:p w:rsidR="00E92FC3" w:rsidRDefault="00E92FC3"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C5688A">
    <w:pPr>
      <w:pStyle w:val="a5"/>
      <w:jc w:val="center"/>
    </w:pPr>
    <w:proofErr w:type="spellStart"/>
    <w:r>
      <w:t>a</w:t>
    </w:r>
    <w:r w:rsidR="00BF571D">
      <w:rPr>
        <w:rFonts w:hint="eastAsia"/>
      </w:rPr>
      <w:t>stroll</w:t>
    </w:r>
    <w:proofErr w:type="spellEnd"/>
    <w:r>
      <w:t xml:space="preserve"> </w:t>
    </w:r>
    <w:r w:rsidR="00BF571D" w:rsidRPr="00BF571D">
      <w:rPr>
        <w:rFonts w:hint="eastAsia"/>
      </w:rPr>
      <w:t>システム構成／環境構築ガイド</w:t>
    </w:r>
    <w:r w:rsidR="00BF571D" w:rsidRPr="00BF571D">
      <w:rPr>
        <w:rFonts w:hint="eastAsia"/>
      </w:rPr>
      <w:t>_OpenStack-driver</w:t>
    </w:r>
    <w:r w:rsidR="00BF571D" w:rsidRPr="00BF571D">
      <w:rPr>
        <w:rFonts w:hint="eastAsia"/>
      </w:rPr>
      <w:t>編</w:t>
    </w:r>
    <w:r>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184914" w:rsidRPr="00184914">
          <w:rPr>
            <w:noProof/>
            <w:lang w:val="ja-JP"/>
          </w:rPr>
          <w:t>5</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184914">
          <w:rPr>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FC3" w:rsidRDefault="00E92FC3" w:rsidP="00DC6829">
      <w:r>
        <w:separator/>
      </w:r>
    </w:p>
  </w:footnote>
  <w:footnote w:type="continuationSeparator" w:id="0">
    <w:p w:rsidR="00E92FC3" w:rsidRDefault="00E92FC3"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BF571D">
    <w:pPr>
      <w:pStyle w:val="a3"/>
    </w:pPr>
    <w:r>
      <w:rPr>
        <w:noProof/>
      </w:rPr>
      <w:drawing>
        <wp:anchor distT="0" distB="0" distL="114300" distR="114300" simplePos="0" relativeHeight="251659264" behindDoc="0" locked="0" layoutInCell="1" allowOverlap="1">
          <wp:simplePos x="0" y="0"/>
          <wp:positionH relativeFrom="column">
            <wp:posOffset>1282700</wp:posOffset>
          </wp:positionH>
          <wp:positionV relativeFrom="paragraph">
            <wp:posOffset>3908330</wp:posOffset>
          </wp:positionV>
          <wp:extent cx="2880000" cy="78732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51A6"/>
    <w:rsid w:val="00157FEA"/>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797E"/>
    <w:rsid w:val="003F0A18"/>
    <w:rsid w:val="00401B0E"/>
    <w:rsid w:val="00402F58"/>
    <w:rsid w:val="0040385A"/>
    <w:rsid w:val="00405FF6"/>
    <w:rsid w:val="004067A2"/>
    <w:rsid w:val="00414F75"/>
    <w:rsid w:val="00415332"/>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7E9D"/>
    <w:rsid w:val="00530302"/>
    <w:rsid w:val="00537036"/>
    <w:rsid w:val="00550362"/>
    <w:rsid w:val="00555EDF"/>
    <w:rsid w:val="00563A48"/>
    <w:rsid w:val="00563BAF"/>
    <w:rsid w:val="005644CE"/>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B5E53"/>
    <w:rsid w:val="008B65FE"/>
    <w:rsid w:val="008C61E5"/>
    <w:rsid w:val="008D1E4F"/>
    <w:rsid w:val="008D3954"/>
    <w:rsid w:val="008D56DB"/>
    <w:rsid w:val="008E1204"/>
    <w:rsid w:val="008E58B1"/>
    <w:rsid w:val="008E5E08"/>
    <w:rsid w:val="008F1426"/>
    <w:rsid w:val="008F2F6B"/>
    <w:rsid w:val="0091459E"/>
    <w:rsid w:val="0091703B"/>
    <w:rsid w:val="009248F2"/>
    <w:rsid w:val="009327DC"/>
    <w:rsid w:val="0093303A"/>
    <w:rsid w:val="00935A78"/>
    <w:rsid w:val="00937A26"/>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B00A6"/>
    <w:rsid w:val="009B381C"/>
    <w:rsid w:val="009B3CB9"/>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F38"/>
    <w:rsid w:val="00CB7AA0"/>
    <w:rsid w:val="00CC2AF3"/>
    <w:rsid w:val="00CC7C95"/>
    <w:rsid w:val="00CD6968"/>
    <w:rsid w:val="00CF0F8D"/>
    <w:rsid w:val="00CF2109"/>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2FC3"/>
    <w:rsid w:val="00E966BC"/>
    <w:rsid w:val="00EA1208"/>
    <w:rsid w:val="00EB6588"/>
    <w:rsid w:val="00EC042D"/>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C3DC50C-3084-4759-A916-EEA7ABAA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387</Words>
  <Characters>2209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000001A00AKBR</cp:lastModifiedBy>
  <cp:revision>2</cp:revision>
  <cp:lastPrinted>2019-02-14T05:09:00Z</cp:lastPrinted>
  <dcterms:created xsi:type="dcterms:W3CDTF">2017-07-14T02:10:00Z</dcterms:created>
  <dcterms:modified xsi:type="dcterms:W3CDTF">2019-07-10T08:21:00Z</dcterms:modified>
</cp:coreProperties>
</file>