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B4F" w:rsidRDefault="003349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Часто задаваемые вопросы при работе с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рунами: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чего соблюдать циклы Луны при работе с рунами?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-правильный цикл Луны усилит и ускорит результаты от ритуала. На растущую Луну мы делаем программы </w:t>
      </w:r>
      <w:r w:rsidR="00517F2B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увеличение тех или иных благ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на убывающую - делаем программы на избавление от чего-то (чистка фин.</w:t>
      </w:r>
      <w:r w:rsidR="00517F2B" w:rsidRPr="0051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канала или чистка фин.</w:t>
      </w:r>
      <w:r w:rsidR="00517F2B" w:rsidRPr="0051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блоков)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Безопасно ли это?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да, иначе здесь бы это не было размещено. Главная задача любого человека, чья пр</w:t>
      </w:r>
      <w:r w:rsidR="00517F2B">
        <w:rPr>
          <w:rFonts w:ascii="Arial" w:hAnsi="Arial" w:cs="Arial"/>
          <w:color w:val="000000"/>
          <w:sz w:val="20"/>
          <w:szCs w:val="20"/>
          <w:shd w:val="clear" w:color="auto" w:fill="FFFFFF"/>
        </w:rPr>
        <w:t>офессия саргана с помощью людям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«не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навреди»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делать, если не так нанёс руну?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стереть с кожи с помощью мыла или любым другим удобным способом 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наносили на фото - сжечь его и сделать снова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•Что делать, если забыл «подновить» руну? -сделать ритуал снова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•Не разрушат ли руны то хорошее, что уже есть?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-нет, они полностью безопасны, иначе бы их не было здесь. Главное правило для тех, кто работает в сфере помощи другим людям - «не навреди».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 если вы найдёте абстрактные рунические ставы в интернете, то за них я ручаться не могу.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•Можно ли рисовать несколько рунических формул на одном фото? - да, но лучше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заморочиться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распечатать для каждой формулы отдельное фото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•Обязательно ли новый фломастер или маркер?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да, все предметы, которые необходимы для ритуала - должны быть куплены специально под это и использоваться только для этого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Нужно ли обновлять руны каждый день? - к каждой руне указано в инструкции, как и когда обновлять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Можно ли наносить руны на тело, или только на фото? - на тело можно, но некоторые формулы лучше сработают на фото(следуйте инструкциям к конкретно вашей формуле)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я сотру руну на одной части тела и нарисую на другой - так можно?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да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какую часть фото наносить руны?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руны наносятся на область лба</w:t>
      </w:r>
    </w:p>
    <w:p w:rsidR="00517F2B" w:rsidRDefault="00517F2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•Можно ли рисовать мужу/детям/маме/друзьям?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17F2B" w:rsidRDefault="00517F2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Мужу (не парню, а мужу) -да, с его согласия.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Детям -да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Маме/папе/другим родственникам/друзьям/знакомым -ни в коем случае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•Активация рун происходит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огнём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берём новые спички, купленные специально для ритуала и проводим по часовой стрелке 3 раза по рунической формуле, после того, как прочли оговор (если рисуете не на теле, а на другом носителе). Если на теле- можно активировать собственной слюной, сказав это в оговоре (как написано в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файле)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Когда подновлять на теле и нужно ли это делать вообще? - по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желанию. Руна деактивируется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когда символы теряют чёткость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•Можно ли руны рисовать по отдельности или нужно наносить формулу только целиком?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Используйте ТОЛЬКО целый став.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•Как рисовать?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Рисуйте формулу новым маркером красного цвета, купленным специально для ритуалов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•Наносить формулу начиная с какой цифры?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Рисовать мы начинаем с цифры 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•Если в ритуале рекомендовано отнести благодарность для Одина : пиво/медовуху выливаем, мёд выкладываем. Естественно весь мусор забираем с собой.</w:t>
      </w:r>
    </w:p>
    <w:p w:rsidR="00517F2B" w:rsidRDefault="00517F2B"/>
    <w:sectPr w:rsidR="0051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FC"/>
    <w:rsid w:val="003349A7"/>
    <w:rsid w:val="00517F2B"/>
    <w:rsid w:val="00AF2FFC"/>
    <w:rsid w:val="00F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34ECF-F30F-4FBE-9B8F-0DF8541D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Ремезов</dc:creator>
  <cp:keywords/>
  <dc:description/>
  <cp:lastModifiedBy>Максим Ремезов</cp:lastModifiedBy>
  <cp:revision>3</cp:revision>
  <dcterms:created xsi:type="dcterms:W3CDTF">2021-05-22T12:03:00Z</dcterms:created>
  <dcterms:modified xsi:type="dcterms:W3CDTF">2021-05-27T05:13:00Z</dcterms:modified>
</cp:coreProperties>
</file>