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2/26/2023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- 8:30PM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D’Alessandro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Pooja Shah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Kinnie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Ali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Yash Maisuria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implementing the user register, login, and job report functionalities;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Scott updated us on his progress with the SQL database to store users and job reports.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showcased the HTML/CSS files used for the web page.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discussed methods on how to connect the front-end and back-end for full usability.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plans for finishing documentation required for the Milestone #2 report;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picked which sections to continue working on such as UML diagram design, non-functional requirements, and on-screen appearance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Next Meeting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3/5/2023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– 8:00PM (Approximate)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Online/Discord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which functionalities to implement next such as invoice creation and viewing as well as performance report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4D7E"/>
    <w:pPr>
      <w:spacing w:line="276" w:lineRule="auto"/>
    </w:pPr>
    <w:rPr>
      <w:rFonts w:ascii="Arial" w:cs="Arial" w:eastAsia="Arial" w:hAnsi="Arial"/>
      <w:sz w:val="22"/>
      <w:lang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A4D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ytuF0INhkMz9M0iZwweEFOsmsg==">AMUW2mXk64W5xDQpv3k/lIF4Yh7vFji1JnzOrMUIYqG8n+jrRrd7pON/H2X1OgU5yBE8Mw/NuBTIqRyo6sfOnZMqMDGo5Sl1Uz70I4zPrI/ScquriTsXLSU=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2023-02-28T02:38:00Z</dcterms:created>
  <dc:creator>Anthony D.</dc:creator>
</cp:coreProperties>
</file>