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6:52:39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SWIR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2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0.4 m</w:t>
            </w:r>
          </w:p>
          <w:p>
            <w:pPr>
              <w:jc w:val="center"/>
            </w:pPr>
            <w:r>
              <w:t>Weight: 40.0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paved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Completely open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Terrain is dry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no bridges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Urban area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&gt; 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duration persistence overhead/at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clear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Terrain (≤ 10°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65.359%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22.004%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11.547%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1.089%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56.364%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12.727%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22.182%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8.727%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60.484%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8.871%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5.645%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