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34" w:rsidRDefault="007F2FD2" w:rsidP="007F2FD2">
      <w:pPr>
        <w:jc w:val="both"/>
        <w:rPr>
          <w:rFonts w:ascii="Times New Roman" w:hAnsi="Times New Roman" w:cs="Times New Roman"/>
          <w:sz w:val="24"/>
          <w:szCs w:val="24"/>
        </w:rPr>
      </w:pPr>
      <w:r w:rsidRPr="007F2FD2">
        <w:rPr>
          <w:rFonts w:ascii="Times New Roman" w:hAnsi="Times New Roman" w:cs="Times New Roman"/>
          <w:b/>
          <w:sz w:val="24"/>
          <w:szCs w:val="24"/>
          <w:u w:val="single"/>
        </w:rPr>
        <w:t>Оборудование</w:t>
      </w:r>
      <w:r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подвес (гвоздь на стене), нить, цилиндрический груз с крючком, секундомер (на мобильном телефоне).</w:t>
      </w:r>
    </w:p>
    <w:p w:rsidR="007F2FD2" w:rsidRDefault="007F2FD2" w:rsidP="007F2FD2">
      <w:pPr>
        <w:jc w:val="both"/>
        <w:rPr>
          <w:rFonts w:ascii="Times New Roman" w:hAnsi="Times New Roman" w:cs="Times New Roman"/>
          <w:sz w:val="24"/>
          <w:szCs w:val="24"/>
        </w:rPr>
      </w:pPr>
      <w:r w:rsidRPr="007F2FD2">
        <w:rPr>
          <w:rFonts w:ascii="Times New Roman" w:hAnsi="Times New Roman" w:cs="Times New Roman"/>
          <w:b/>
          <w:sz w:val="24"/>
          <w:szCs w:val="24"/>
          <w:u w:val="single"/>
        </w:rPr>
        <w:t>Задача</w:t>
      </w:r>
      <w:r w:rsidRPr="007F2FD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определить объем груза.</w:t>
      </w:r>
    </w:p>
    <w:p w:rsidR="007F2FD2" w:rsidRDefault="007F2FD2" w:rsidP="007F2F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Анализ оборудования</w:t>
      </w:r>
      <w:r w:rsidRPr="007F2FD2">
        <w:rPr>
          <w:rFonts w:ascii="Times New Roman" w:hAnsi="Times New Roman" w:cs="Times New Roman"/>
          <w:b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при таком скудном оборудовании идея эксперимента не может быть сложной. Подвес и нить </w:t>
      </w:r>
      <w:proofErr w:type="gramStart"/>
      <w:r>
        <w:rPr>
          <w:rFonts w:ascii="Times New Roman" w:hAnsi="Times New Roman" w:cs="Times New Roman"/>
          <w:sz w:val="24"/>
          <w:szCs w:val="24"/>
        </w:rPr>
        <w:t>необходимы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, видимо, для того, чтобы сделать из груза маятник. Секундомером можно измерить период малых колебаний такого маятника. Считая маятник математическим (пренебрегаем размерами груза), </w:t>
      </w:r>
      <w:r w:rsidR="00C35F5B">
        <w:rPr>
          <w:rFonts w:ascii="Times New Roman" w:hAnsi="Times New Roman" w:cs="Times New Roman"/>
          <w:sz w:val="24"/>
          <w:szCs w:val="24"/>
        </w:rPr>
        <w:t>можно вычислить длину нити. В этом случае нитью можно пользоваться как линейкой! Такой анализ подводит к идее эксперимента.</w:t>
      </w:r>
    </w:p>
    <w:p w:rsidR="00C35F5B" w:rsidRDefault="00C35F5B" w:rsidP="007F2FD2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C35F5B">
        <w:rPr>
          <w:rFonts w:ascii="Times New Roman" w:hAnsi="Times New Roman" w:cs="Times New Roman"/>
          <w:b/>
          <w:sz w:val="24"/>
          <w:szCs w:val="24"/>
          <w:u w:val="single"/>
        </w:rPr>
        <w:t>Теоретическое обоснование методики</w:t>
      </w:r>
      <w:r w:rsidRPr="00C35F5B">
        <w:rPr>
          <w:rFonts w:ascii="Times New Roman" w:hAnsi="Times New Roman" w:cs="Times New Roman"/>
          <w:b/>
          <w:sz w:val="24"/>
          <w:szCs w:val="24"/>
        </w:rPr>
        <w:t>:</w:t>
      </w:r>
      <w:r w:rsidRPr="00C35F5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как написано в анализе, пренебрегаем размерами маятника по сравнению с длиной нити. Если период колебаний </w:t>
      </w:r>
      <m:oMath>
        <m:r>
          <w:rPr>
            <w:rFonts w:ascii="Cambria Math" w:hAnsi="Cambria Math" w:cs="Times New Roman"/>
            <w:sz w:val="24"/>
            <w:szCs w:val="24"/>
          </w:rPr>
          <m:t>T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то тогда из формулы для периода малых колебаний математического маятника длина нити</w:t>
      </w:r>
    </w:p>
    <w:p w:rsidR="00C35F5B" w:rsidRPr="00C35F5B" w:rsidRDefault="00C35F5B" w:rsidP="007F2FD2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l=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g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T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4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CA509C" w:rsidRDefault="00C35F5B" w:rsidP="00CA509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g=9,8 м/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– ускорение свободного падения. Измерим теперь при помощи нити радиус и высоту цилиндра. </w:t>
      </w:r>
      <w:r w:rsidR="00CA509C">
        <w:rPr>
          <w:rFonts w:ascii="Times New Roman" w:eastAsiaTheme="minorEastAsia" w:hAnsi="Times New Roman" w:cs="Times New Roman"/>
          <w:sz w:val="24"/>
          <w:szCs w:val="24"/>
        </w:rPr>
        <w:t xml:space="preserve">Обмотаем нить кольцом вокруг боковой поверхности цилиндра. Если при этом количество </w:t>
      </w:r>
      <w:r w:rsidR="00DA6BDD">
        <w:rPr>
          <w:rFonts w:ascii="Times New Roman" w:eastAsiaTheme="minorEastAsia" w:hAnsi="Times New Roman" w:cs="Times New Roman"/>
          <w:sz w:val="24"/>
          <w:szCs w:val="24"/>
        </w:rPr>
        <w:t>витков</w:t>
      </w:r>
      <w:r w:rsidR="00CA509C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37221">
        <w:rPr>
          <w:rFonts w:ascii="Times New Roman" w:eastAsiaTheme="minorEastAsia" w:hAnsi="Times New Roman" w:cs="Times New Roman"/>
          <w:sz w:val="24"/>
          <w:szCs w:val="24"/>
        </w:rPr>
        <w:t xml:space="preserve"> (оно вовсе не обязательно целое)</w:t>
      </w:r>
      <w:r w:rsidR="00CA509C">
        <w:rPr>
          <w:rFonts w:ascii="Times New Roman" w:eastAsiaTheme="minorEastAsia" w:hAnsi="Times New Roman" w:cs="Times New Roman"/>
          <w:sz w:val="24"/>
          <w:szCs w:val="24"/>
        </w:rPr>
        <w:t>, то радиус цилиндра</w:t>
      </w:r>
    </w:p>
    <w:p w:rsidR="00CA509C" w:rsidRPr="00CA509C" w:rsidRDefault="00CA509C" w:rsidP="00CA509C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r=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2π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CA509C" w:rsidRDefault="00CA509C" w:rsidP="00CA509C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Обмотаем теперь нить в виде</w:t>
      </w:r>
      <w:r w:rsidR="00337221">
        <w:rPr>
          <w:rFonts w:ascii="Times New Roman" w:eastAsiaTheme="minorEastAsia" w:hAnsi="Times New Roman" w:cs="Times New Roman"/>
          <w:sz w:val="24"/>
          <w:szCs w:val="24"/>
        </w:rPr>
        <w:t xml:space="preserve"> прямоугольной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рамки так, что она проходит через па</w:t>
      </w:r>
      <w:r w:rsidR="00337221">
        <w:rPr>
          <w:rFonts w:ascii="Times New Roman" w:eastAsiaTheme="minorEastAsia" w:hAnsi="Times New Roman" w:cs="Times New Roman"/>
          <w:sz w:val="24"/>
          <w:szCs w:val="24"/>
        </w:rPr>
        <w:t xml:space="preserve">раллельные диаметры оснований (при взгляде сбоку с достаточно большого расстояния нить видна по контуру цилиндра). Если теперь количество </w:t>
      </w:r>
      <w:r w:rsidR="00DA6BDD">
        <w:rPr>
          <w:rFonts w:ascii="Times New Roman" w:eastAsiaTheme="minorEastAsia" w:hAnsi="Times New Roman" w:cs="Times New Roman"/>
          <w:sz w:val="24"/>
          <w:szCs w:val="24"/>
        </w:rPr>
        <w:t>витков</w:t>
      </w:r>
      <w:r w:rsidR="00337221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37221">
        <w:rPr>
          <w:rFonts w:ascii="Times New Roman" w:eastAsiaTheme="minorEastAsia" w:hAnsi="Times New Roman" w:cs="Times New Roman"/>
          <w:sz w:val="24"/>
          <w:szCs w:val="24"/>
        </w:rPr>
        <w:t>, то высота цилиндра</w:t>
      </w:r>
    </w:p>
    <w:p w:rsidR="00337221" w:rsidRPr="00DA6BDD" w:rsidRDefault="00337221" w:rsidP="003372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h=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l</m:t>
              </m:r>
            </m:num>
            <m:den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 w:cs="Times New Roman"/>
              <w:sz w:val="24"/>
              <w:szCs w:val="24"/>
            </w:rPr>
            <m:t>-2r.</m:t>
          </m:r>
        </m:oMath>
      </m:oMathPara>
    </w:p>
    <w:p w:rsidR="00337221" w:rsidRDefault="00337221" w:rsidP="00337221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Отсюда получаем выражение для объема цилиндра:</w:t>
      </w:r>
    </w:p>
    <w:p w:rsidR="00337221" w:rsidRPr="008106B4" w:rsidRDefault="00B8319C" w:rsidP="00337221">
      <w:pPr>
        <w:jc w:val="center"/>
        <w:rPr>
          <w:rFonts w:ascii="Times New Roman" w:eastAsiaTheme="minorEastAsia" w:hAnsi="Times New Roman" w:cs="Times New Roman"/>
          <w:sz w:val="24"/>
          <w:szCs w:val="24"/>
        </w:rPr>
      </w:pPr>
      <m:oMathPara>
        <m:oMathParaPr>
          <m:jc m:val="center"/>
        </m:oMathParaPr>
        <m:oMath>
          <m:borderBox>
            <m:borderBox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borderBox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V=π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h=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g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6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-2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e>
                  </m:d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512</m:t>
                  </m:r>
                  <m:sSup>
                    <m:s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π</m:t>
                      </m:r>
                    </m:e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8</m:t>
                      </m:r>
                    </m:sup>
                  </m:sSup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e>
          </m:borderBox>
        </m:oMath>
      </m:oMathPara>
    </w:p>
    <w:p w:rsidR="008106B4" w:rsidRPr="008106B4" w:rsidRDefault="008106B4" w:rsidP="008106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При этом объемом крючка пренебрегаем.</w:t>
      </w:r>
    </w:p>
    <w:p w:rsidR="006A211D" w:rsidRDefault="006A211D" w:rsidP="006A2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6A211D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Постановка эксперимента</w:t>
      </w:r>
      <w:r w:rsidRPr="006A211D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6A211D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начала подвешиваем груз на длинной нити некоторой длины. Отклоняем груз на малый угол и измеряем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>его колебаний</w:t>
      </w:r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при помощи секундомера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Далее наматываем нить вокруг груза двумя способами, как описано в обосновании. Пусть количества </w:t>
      </w:r>
      <w:r w:rsidR="00DA6BDD">
        <w:rPr>
          <w:rFonts w:ascii="Times New Roman" w:eastAsiaTheme="minorEastAsia" w:hAnsi="Times New Roman" w:cs="Times New Roman"/>
          <w:sz w:val="24"/>
          <w:szCs w:val="24"/>
        </w:rPr>
        <w:t>витков</w:t>
      </w:r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в этих случаях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соответственно. Тогда объем рассчитывае</w:t>
      </w:r>
      <w:r w:rsidR="001824AB">
        <w:rPr>
          <w:rFonts w:ascii="Times New Roman" w:eastAsiaTheme="minorEastAsia" w:hAnsi="Times New Roman" w:cs="Times New Roman"/>
          <w:sz w:val="24"/>
          <w:szCs w:val="24"/>
        </w:rPr>
        <w:t>м</w:t>
      </w:r>
      <w:r w:rsidR="003F1458">
        <w:rPr>
          <w:rFonts w:ascii="Times New Roman" w:eastAsiaTheme="minorEastAsia" w:hAnsi="Times New Roman" w:cs="Times New Roman"/>
          <w:sz w:val="24"/>
          <w:szCs w:val="24"/>
        </w:rPr>
        <w:t xml:space="preserve"> по формуле в рамке.</w:t>
      </w:r>
    </w:p>
    <w:p w:rsidR="003F1458" w:rsidRDefault="003F1458" w:rsidP="006A2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повышения точности период </w:t>
      </w:r>
      <w:r w:rsidR="002F0E73">
        <w:rPr>
          <w:rFonts w:ascii="Times New Roman" w:eastAsiaTheme="minorEastAsia" w:hAnsi="Times New Roman" w:cs="Times New Roman"/>
          <w:sz w:val="24"/>
          <w:szCs w:val="24"/>
        </w:rPr>
        <w:t>измеряли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несколько раз.</w:t>
      </w:r>
      <w:r w:rsidR="00754070">
        <w:rPr>
          <w:rFonts w:ascii="Times New Roman" w:eastAsiaTheme="minorEastAsia" w:hAnsi="Times New Roman" w:cs="Times New Roman"/>
          <w:sz w:val="24"/>
          <w:szCs w:val="24"/>
        </w:rPr>
        <w:t xml:space="preserve"> Измеряли время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754070">
        <w:rPr>
          <w:rFonts w:ascii="Times New Roman" w:eastAsiaTheme="minorEastAsia" w:hAnsi="Times New Roman" w:cs="Times New Roman"/>
          <w:sz w:val="24"/>
          <w:szCs w:val="24"/>
        </w:rPr>
        <w:t xml:space="preserve">, в течение которого происходило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754070">
        <w:rPr>
          <w:rFonts w:ascii="Times New Roman" w:eastAsiaTheme="minorEastAsia" w:hAnsi="Times New Roman" w:cs="Times New Roman"/>
          <w:sz w:val="24"/>
          <w:szCs w:val="24"/>
        </w:rPr>
        <w:t xml:space="preserve"> колебаний, тогда период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T=t/k</m:t>
        </m:r>
      </m:oMath>
      <w:r w:rsidR="00754070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3F1458" w:rsidRDefault="008B746F" w:rsidP="006A2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B746F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lastRenderedPageBreak/>
        <w:t>Результаты эксперимента</w:t>
      </w:r>
      <w:r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При измерении </w:t>
      </w:r>
      <w:r w:rsidR="008106B4">
        <w:rPr>
          <w:rFonts w:ascii="Times New Roman" w:eastAsiaTheme="minorEastAsia" w:hAnsi="Times New Roman" w:cs="Times New Roman"/>
          <w:sz w:val="24"/>
          <w:szCs w:val="24"/>
        </w:rPr>
        <w:t>периода колебаний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были получены следующие данные:</w:t>
      </w:r>
    </w:p>
    <w:tbl>
      <w:tblPr>
        <w:tblStyle w:val="aa"/>
        <w:tblW w:w="9727" w:type="dxa"/>
        <w:tblLook w:val="04A0" w:firstRow="1" w:lastRow="0" w:firstColumn="1" w:lastColumn="0" w:noHBand="0" w:noVBand="1"/>
      </w:tblPr>
      <w:tblGrid>
        <w:gridCol w:w="1390"/>
        <w:gridCol w:w="1191"/>
        <w:gridCol w:w="1191"/>
        <w:gridCol w:w="1191"/>
        <w:gridCol w:w="1191"/>
        <w:gridCol w:w="1191"/>
        <w:gridCol w:w="1191"/>
        <w:gridCol w:w="1191"/>
      </w:tblGrid>
      <w:tr w:rsidR="00E745AA" w:rsidTr="00E745AA">
        <w:trPr>
          <w:trHeight w:val="283"/>
        </w:trPr>
        <w:tc>
          <w:tcPr>
            <w:tcW w:w="1390" w:type="dxa"/>
            <w:vAlign w:val="center"/>
          </w:tcPr>
          <w:p w:rsidR="002F0E73" w:rsidRPr="00513FCF" w:rsidRDefault="002F0E73" w:rsidP="003D5B1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>№</w:t>
            </w: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3D5B18">
              <w:rPr>
                <w:rFonts w:ascii="Times New Roman" w:eastAsiaTheme="minorEastAsia" w:hAnsi="Times New Roman" w:cs="Times New Roman"/>
                <w:sz w:val="20"/>
                <w:szCs w:val="20"/>
              </w:rPr>
              <w:t>измерения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8B746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8B746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8B746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8B746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8B746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2F0E7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91" w:type="dxa"/>
            <w:vAlign w:val="center"/>
          </w:tcPr>
          <w:p w:rsidR="002F0E73" w:rsidRPr="00513FCF" w:rsidRDefault="002F0E73" w:rsidP="002F0E7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7</w:t>
            </w:r>
          </w:p>
        </w:tc>
      </w:tr>
      <w:tr w:rsidR="00E745AA" w:rsidTr="00E745AA">
        <w:trPr>
          <w:trHeight w:val="283"/>
        </w:trPr>
        <w:tc>
          <w:tcPr>
            <w:tcW w:w="1390" w:type="dxa"/>
            <w:vAlign w:val="center"/>
          </w:tcPr>
          <w:p w:rsidR="002F0E73" w:rsidRPr="00513FCF" w:rsidRDefault="002F0E73" w:rsidP="002F0E73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Кол</w:t>
            </w: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  <w:t>-</w:t>
            </w: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во колебаний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k</m:t>
              </m:r>
            </m:oMath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20±0,25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25±0,25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25±0,25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15±0,25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20±0,25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30±0,25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20±0,25</m:t>
                </m:r>
              </m:oMath>
            </m:oMathPara>
          </w:p>
        </w:tc>
      </w:tr>
      <w:tr w:rsidR="00E745AA" w:rsidTr="00E745AA">
        <w:trPr>
          <w:trHeight w:val="283"/>
        </w:trPr>
        <w:tc>
          <w:tcPr>
            <w:tcW w:w="1390" w:type="dxa"/>
            <w:vAlign w:val="center"/>
          </w:tcPr>
          <w:p w:rsidR="002F0E73" w:rsidRPr="00513FCF" w:rsidRDefault="002F0E73" w:rsidP="00A13BA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Время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oMath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proofErr w:type="gramStart"/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с</m:t>
              </m:r>
            </m:oMath>
            <w:proofErr w:type="gramEnd"/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  <w:lang w:val="en-US"/>
                  </w:rPr>
                  <m:t>55,9±0,2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70,0±0,2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70,0±0,2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41,9±0,2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4D0A39" w:rsidP="004D0A39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55,8±0,2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84,0±0,2</m:t>
                </m:r>
              </m:oMath>
            </m:oMathPara>
          </w:p>
        </w:tc>
        <w:tc>
          <w:tcPr>
            <w:tcW w:w="1191" w:type="dxa"/>
            <w:vAlign w:val="center"/>
          </w:tcPr>
          <w:p w:rsidR="002F0E73" w:rsidRPr="004D0A39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20"/>
                    <w:szCs w:val="20"/>
                  </w:rPr>
                  <m:t>55,9±0,2</m:t>
                </m:r>
              </m:oMath>
            </m:oMathPara>
          </w:p>
        </w:tc>
      </w:tr>
      <w:tr w:rsidR="00E745AA" w:rsidTr="00E745AA">
        <w:trPr>
          <w:trHeight w:val="283"/>
        </w:trPr>
        <w:tc>
          <w:tcPr>
            <w:tcW w:w="1390" w:type="dxa"/>
            <w:vAlign w:val="center"/>
          </w:tcPr>
          <w:p w:rsidR="00513FCF" w:rsidRPr="00513FCF" w:rsidRDefault="00513FCF" w:rsidP="00A13BAA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Период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T</m:t>
              </m:r>
            </m:oMath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w:proofErr w:type="gramStart"/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с</m:t>
              </m:r>
            </m:oMath>
            <w:proofErr w:type="gramEnd"/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2,795±0,036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2,800±0,029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CF156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2,800±0,029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2,793±0,048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2,790±0,036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2,800±0,024</m:t>
                </m:r>
              </m:oMath>
            </m:oMathPara>
          </w:p>
        </w:tc>
        <w:tc>
          <w:tcPr>
            <w:tcW w:w="1191" w:type="dxa"/>
            <w:vAlign w:val="center"/>
          </w:tcPr>
          <w:p w:rsidR="00513FCF" w:rsidRPr="00513FCF" w:rsidRDefault="00513FCF" w:rsidP="00513FCF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2,795±0,036</m:t>
                </m:r>
              </m:oMath>
            </m:oMathPara>
          </w:p>
        </w:tc>
      </w:tr>
    </w:tbl>
    <w:p w:rsidR="00583716" w:rsidRDefault="00583716" w:rsidP="006A2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B21F24" w:rsidRPr="008106B4" w:rsidRDefault="00D75F1B" w:rsidP="008106B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На основ</w:t>
      </w:r>
      <w:r w:rsidR="007519AD">
        <w:rPr>
          <w:rFonts w:ascii="Times New Roman" w:eastAsiaTheme="minorEastAsia" w:hAnsi="Times New Roman" w:cs="Times New Roman"/>
          <w:sz w:val="24"/>
          <w:szCs w:val="24"/>
        </w:rPr>
        <w:t>ании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этих данных период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/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B21F24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 </w:t>
      </w:r>
      <w:r w:rsidR="00B21F24">
        <w:rPr>
          <w:rFonts w:ascii="Times New Roman" w:eastAsiaTheme="minorEastAsia" w:hAnsi="Times New Roman" w:cs="Times New Roman"/>
          <w:sz w:val="24"/>
          <w:szCs w:val="24"/>
        </w:rPr>
        <w:t xml:space="preserve">периода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T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/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4"/>
                            <w:szCs w:val="24"/>
                          </w:rPr>
                          <m:t>i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e>
        </m:rad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(здесь и далее символ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перед обозначением величины означает использования вместо самой величины ее погрешность</w:t>
      </w:r>
      <w:r w:rsidR="00B21F24">
        <w:rPr>
          <w:rFonts w:ascii="Times New Roman" w:eastAsiaTheme="minorEastAsia" w:hAnsi="Times New Roman" w:cs="Times New Roman"/>
          <w:sz w:val="24"/>
          <w:szCs w:val="24"/>
        </w:rPr>
        <w:t>, а индекс – номер эксперимента</w:t>
      </w:r>
      <w:r w:rsidR="008106B4">
        <w:rPr>
          <w:rFonts w:ascii="Times New Roman" w:eastAsiaTheme="minorEastAsia" w:hAnsi="Times New Roman" w:cs="Times New Roman"/>
          <w:sz w:val="24"/>
          <w:szCs w:val="24"/>
        </w:rPr>
        <w:t>).</w:t>
      </w:r>
    </w:p>
    <w:p w:rsidR="008B746F" w:rsidRPr="00B21F24" w:rsidRDefault="003119C4" w:rsidP="006A21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δk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считаем равной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(наверняка можно различить четверть периода)</w:t>
      </w:r>
      <w:r w:rsidR="006036D6">
        <w:rPr>
          <w:rFonts w:ascii="Times New Roman" w:eastAsiaTheme="minorEastAsia" w:hAnsi="Times New Roman" w:cs="Times New Roman"/>
          <w:sz w:val="24"/>
          <w:szCs w:val="24"/>
        </w:rPr>
        <w:t xml:space="preserve">. Погрешность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</m:t>
        </m:r>
      </m:oMath>
      <w:r w:rsidR="006036D6">
        <w:rPr>
          <w:rFonts w:ascii="Times New Roman" w:eastAsiaTheme="minorEastAsia" w:hAnsi="Times New Roman" w:cs="Times New Roman"/>
          <w:sz w:val="24"/>
          <w:szCs w:val="24"/>
        </w:rPr>
        <w:t xml:space="preserve"> состоит из погрешности секундомера и задержки реакции экспериментатора (последняя преобладает</w:t>
      </w:r>
      <w:r w:rsidR="00614024">
        <w:rPr>
          <w:rFonts w:ascii="Times New Roman" w:eastAsiaTheme="minorEastAsia" w:hAnsi="Times New Roman" w:cs="Times New Roman"/>
          <w:sz w:val="24"/>
          <w:szCs w:val="24"/>
        </w:rPr>
        <w:t xml:space="preserve">: точность использованного секундомера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0,01 с</m:t>
        </m:r>
      </m:oMath>
      <w:r w:rsidR="00614024">
        <w:rPr>
          <w:rFonts w:ascii="Times New Roman" w:eastAsiaTheme="minorEastAsia" w:hAnsi="Times New Roman" w:cs="Times New Roman"/>
          <w:sz w:val="24"/>
          <w:szCs w:val="24"/>
        </w:rPr>
        <w:t xml:space="preserve">, а время реакции человека </w:t>
      </w:r>
      <w:r w:rsidR="00134FD6">
        <w:rPr>
          <w:rFonts w:ascii="Times New Roman" w:eastAsiaTheme="minorEastAsia" w:hAnsi="Times New Roman" w:cs="Times New Roman"/>
          <w:sz w:val="24"/>
          <w:szCs w:val="24"/>
        </w:rPr>
        <w:t>около</w:t>
      </w:r>
      <w:r w:rsidR="0061402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0,1 с</m:t>
        </m:r>
      </m:oMath>
      <w:r w:rsidR="006036D6">
        <w:rPr>
          <w:rFonts w:ascii="Times New Roman" w:eastAsiaTheme="minorEastAsia" w:hAnsi="Times New Roman" w:cs="Times New Roman"/>
          <w:sz w:val="24"/>
          <w:szCs w:val="24"/>
        </w:rPr>
        <w:t xml:space="preserve">), будем считать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δt=0,2 с</m:t>
        </m:r>
      </m:oMath>
      <w:r w:rsidR="006036D6"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. </w:t>
      </w:r>
      <w:r w:rsidR="007519AD">
        <w:rPr>
          <w:rFonts w:ascii="Times New Roman" w:eastAsiaTheme="minorEastAsia" w:hAnsi="Times New Roman" w:cs="Times New Roman"/>
          <w:sz w:val="24"/>
          <w:szCs w:val="24"/>
        </w:rPr>
        <w:t xml:space="preserve">Для конечной величины </w:t>
      </w:r>
      <w:r w:rsidR="003350F1">
        <w:rPr>
          <w:rFonts w:ascii="Times New Roman" w:eastAsiaTheme="minorEastAsia" w:hAnsi="Times New Roman" w:cs="Times New Roman"/>
          <w:sz w:val="24"/>
          <w:szCs w:val="24"/>
        </w:rPr>
        <w:t xml:space="preserve">значение равно среднему выборки, а </w:t>
      </w:r>
      <w:r w:rsidR="007519AD">
        <w:rPr>
          <w:rFonts w:ascii="Times New Roman" w:eastAsiaTheme="minorEastAsia" w:hAnsi="Times New Roman" w:cs="Times New Roman"/>
          <w:sz w:val="24"/>
          <w:szCs w:val="24"/>
        </w:rPr>
        <w:t xml:space="preserve">погрешность </w:t>
      </w:r>
      <w:r w:rsidR="004A1C70">
        <w:rPr>
          <w:rFonts w:ascii="Times New Roman" w:eastAsiaTheme="minorEastAsia" w:hAnsi="Times New Roman" w:cs="Times New Roman"/>
          <w:sz w:val="24"/>
          <w:szCs w:val="24"/>
        </w:rPr>
        <w:t>рассчитываем</w:t>
      </w:r>
      <w:r w:rsidR="007519AD">
        <w:rPr>
          <w:rFonts w:ascii="Times New Roman" w:eastAsiaTheme="minorEastAsia" w:hAnsi="Times New Roman" w:cs="Times New Roman"/>
          <w:sz w:val="24"/>
          <w:szCs w:val="24"/>
        </w:rPr>
        <w:t xml:space="preserve"> по формуле</w:t>
      </w:r>
    </w:p>
    <w:p w:rsidR="007519AD" w:rsidRPr="002D1FAE" w:rsidRDefault="007519AD" w:rsidP="007519AD">
      <w:pPr>
        <w:jc w:val="center"/>
        <w:rPr>
          <w:rFonts w:ascii="Times New Roman" w:eastAsiaTheme="minorEastAsia" w:hAnsi="Times New Roman" w:cs="Times New Roman"/>
          <w:sz w:val="24"/>
          <w:szCs w:val="24"/>
          <w:lang w:val="uk-UA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uk-UA"/>
            </w:rPr>
            <m:t>,</m:t>
          </m:r>
        </m:oMath>
      </m:oMathPara>
    </w:p>
    <w:p w:rsidR="00D6331B" w:rsidRDefault="007519AD" w:rsidP="00751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n=7</m:t>
        </m:r>
      </m:oMath>
      <w:r w:rsidR="004D4535">
        <w:rPr>
          <w:rFonts w:ascii="Times New Roman" w:eastAsiaTheme="minorEastAsia" w:hAnsi="Times New Roman" w:cs="Times New Roman"/>
          <w:sz w:val="24"/>
          <w:szCs w:val="24"/>
        </w:rPr>
        <w:t xml:space="preserve"> – количество измерений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. Тогда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T=2,796±0,014 с</m:t>
        </m:r>
      </m:oMath>
      <w:r w:rsidRPr="007519AD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D6331B" w:rsidRDefault="00D6331B" w:rsidP="00751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измерении </w:t>
      </w:r>
      <w:r w:rsidR="004E2260">
        <w:rPr>
          <w:rFonts w:ascii="Times New Roman" w:eastAsiaTheme="minorEastAsia" w:hAnsi="Times New Roman" w:cs="Times New Roman"/>
          <w:sz w:val="24"/>
          <w:szCs w:val="24"/>
        </w:rPr>
        <w:t>размеров груза были получены следующие данные:</w:t>
      </w:r>
    </w:p>
    <w:tbl>
      <w:tblPr>
        <w:tblStyle w:val="aa"/>
        <w:tblW w:w="9639" w:type="dxa"/>
        <w:tblLook w:val="04A0" w:firstRow="1" w:lastRow="0" w:firstColumn="1" w:lastColumn="0" w:noHBand="0" w:noVBand="1"/>
      </w:tblPr>
      <w:tblGrid>
        <w:gridCol w:w="1701"/>
        <w:gridCol w:w="1134"/>
        <w:gridCol w:w="1134"/>
        <w:gridCol w:w="1134"/>
        <w:gridCol w:w="1134"/>
        <w:gridCol w:w="1134"/>
        <w:gridCol w:w="1134"/>
        <w:gridCol w:w="1134"/>
      </w:tblGrid>
      <w:tr w:rsidR="00417823" w:rsidTr="00E745AA">
        <w:trPr>
          <w:trHeight w:val="283"/>
        </w:trPr>
        <w:tc>
          <w:tcPr>
            <w:tcW w:w="1701" w:type="dxa"/>
            <w:vAlign w:val="center"/>
          </w:tcPr>
          <w:p w:rsidR="00DA6BDD" w:rsidRPr="00513FCF" w:rsidRDefault="00DA6BDD" w:rsidP="003D5B18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  <w:lang w:val="uk-UA"/>
              </w:rPr>
              <w:t>№</w:t>
            </w: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 </w:t>
            </w:r>
            <w:r w:rsidR="003D5B18">
              <w:rPr>
                <w:rFonts w:ascii="Times New Roman" w:eastAsiaTheme="minorEastAsia" w:hAnsi="Times New Roman" w:cs="Times New Roman"/>
                <w:sz w:val="20"/>
                <w:szCs w:val="20"/>
              </w:rPr>
              <w:t>измерения</w:t>
            </w:r>
            <w:bookmarkStart w:id="0" w:name="_GoBack"/>
            <w:bookmarkEnd w:id="0"/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1134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>7</w:t>
            </w:r>
          </w:p>
        </w:tc>
      </w:tr>
      <w:tr w:rsidR="00417823" w:rsidTr="00E745AA">
        <w:trPr>
          <w:trHeight w:val="283"/>
        </w:trPr>
        <w:tc>
          <w:tcPr>
            <w:tcW w:w="1701" w:type="dxa"/>
            <w:vAlign w:val="center"/>
          </w:tcPr>
          <w:p w:rsidR="00DA6BDD" w:rsidRPr="00513FCF" w:rsidRDefault="00DA6BDD" w:rsidP="00DA6BDD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Кол-во витков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1</m:t>
                  </m:r>
                </m:sub>
              </m:sSub>
            </m:oMath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  <w:lang w:val="en-US"/>
                  </w:rPr>
                  <m:t>23,75±0,25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23,7±0,25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23,5±0,25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23,75±0,25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23,7±0,25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24,0±0,25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23,8±0,25</m:t>
                </m:r>
              </m:oMath>
            </m:oMathPara>
          </w:p>
        </w:tc>
      </w:tr>
      <w:tr w:rsidR="00417823" w:rsidTr="00E745AA">
        <w:trPr>
          <w:trHeight w:val="283"/>
        </w:trPr>
        <w:tc>
          <w:tcPr>
            <w:tcW w:w="1701" w:type="dxa"/>
            <w:vAlign w:val="center"/>
          </w:tcPr>
          <w:p w:rsidR="00DA6BDD" w:rsidRPr="00513FCF" w:rsidRDefault="00DA6BDD" w:rsidP="00341EFB">
            <w:pPr>
              <w:jc w:val="center"/>
              <w:rPr>
                <w:rFonts w:ascii="Times New Roman" w:eastAsiaTheme="minorEastAsia" w:hAnsi="Times New Roman" w:cs="Times New Roman"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Кол-во витков </w:t>
            </w:r>
            <m:oMath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2</m:t>
                  </m:r>
                </m:sub>
              </m:sSub>
            </m:oMath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8"/>
                    <w:szCs w:val="18"/>
                  </w:rPr>
                  <m:t>14,7±0,25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14,5±0,25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14,7±0,25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417823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14,6±0,25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417823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14,7±0,25</m:t>
                </m:r>
              </m:oMath>
            </m:oMathPara>
          </w:p>
        </w:tc>
      </w:tr>
      <w:tr w:rsidR="00417823" w:rsidTr="00E745AA">
        <w:trPr>
          <w:trHeight w:val="340"/>
        </w:trPr>
        <w:tc>
          <w:tcPr>
            <w:tcW w:w="1701" w:type="dxa"/>
            <w:vAlign w:val="center"/>
          </w:tcPr>
          <w:p w:rsidR="00DA6BDD" w:rsidRPr="00513FCF" w:rsidRDefault="00A13BAA" w:rsidP="00A13BAA">
            <w:pPr>
              <w:jc w:val="center"/>
              <w:rPr>
                <w:rFonts w:ascii="Times New Roman" w:eastAsiaTheme="minorEastAsia" w:hAnsi="Times New Roman" w:cs="Times New Roman"/>
                <w:i/>
                <w:sz w:val="20"/>
                <w:szCs w:val="20"/>
              </w:rPr>
            </w:pPr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Объем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V</m:t>
              </m:r>
            </m:oMath>
            <w:r w:rsidRPr="00513FCF">
              <w:rPr>
                <w:rFonts w:ascii="Times New Roman" w:eastAsiaTheme="minorEastAsia" w:hAnsi="Times New Roman" w:cs="Times New Roman"/>
                <w:sz w:val="20"/>
                <w:szCs w:val="20"/>
              </w:rPr>
              <w:t xml:space="preserve">, </w:t>
            </w:r>
            <m:oMath>
              <m:r>
                <w:rPr>
                  <w:rFonts w:ascii="Cambria Math" w:eastAsiaTheme="minorEastAsia" w:hAnsi="Cambria Math" w:cs="Times New Roman"/>
                  <w:sz w:val="20"/>
                  <w:szCs w:val="20"/>
                </w:rPr>
                <m:t>с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  <w:lang w:val="en-US"/>
                    </w:rPr>
                  </m:ctrlPr>
                </m:sSupPr>
                <m:e>
                  <w:proofErr w:type="gramStart"/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м</m:t>
                  </m:r>
                  <w:proofErr w:type="gramEnd"/>
                  <m:ctrlPr>
                    <w:rPr>
                      <w:rFonts w:ascii="Cambria Math" w:eastAsiaTheme="minorEastAsia" w:hAnsi="Cambria Math" w:cs="Times New Roman"/>
                      <w:i/>
                      <w:sz w:val="20"/>
                      <w:szCs w:val="20"/>
                    </w:rPr>
                  </m:ctrlPr>
                </m:e>
                <m:sup>
                  <m:r>
                    <w:rPr>
                      <w:rFonts w:ascii="Cambria Math" w:eastAsiaTheme="minorEastAsia" w:hAnsi="Cambria Math" w:cs="Times New Roman"/>
                      <w:sz w:val="20"/>
                      <w:szCs w:val="20"/>
                    </w:rPr>
                    <m:t>3</m:t>
                  </m:r>
                </m:sup>
              </m:sSup>
            </m:oMath>
          </w:p>
        </w:tc>
        <w:tc>
          <w:tcPr>
            <w:tcW w:w="1134" w:type="dxa"/>
            <w:vAlign w:val="center"/>
          </w:tcPr>
          <w:p w:rsidR="00DA6BDD" w:rsidRPr="00E745AA" w:rsidRDefault="00E745AA" w:rsidP="00E745AA">
            <w:pPr>
              <w:jc w:val="center"/>
              <w:rPr>
                <w:rFonts w:ascii="Times New Roman" w:eastAsiaTheme="minorEastAsia" w:hAnsi="Times New Roman" w:cs="Times New Roman"/>
                <w:i/>
                <w:sz w:val="16"/>
                <w:szCs w:val="16"/>
                <w:lang w:val="en-US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21,3±1,5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21,3±1,5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C35F6C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22,1±1,61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21,3±1,5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21,3±1,5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341EFB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21,2±1,5</m:t>
                </m:r>
              </m:oMath>
            </m:oMathPara>
          </w:p>
        </w:tc>
        <w:tc>
          <w:tcPr>
            <w:tcW w:w="1134" w:type="dxa"/>
            <w:vAlign w:val="center"/>
          </w:tcPr>
          <w:p w:rsidR="00DA6BDD" w:rsidRPr="00417823" w:rsidRDefault="00E745AA" w:rsidP="00C35F6C">
            <w:pPr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</w:rPr>
            </w:pPr>
            <m:oMathPara>
              <m:oMath>
                <m:r>
                  <w:rPr>
                    <w:rFonts w:ascii="Cambria Math" w:eastAsiaTheme="minorEastAsia" w:hAnsi="Cambria Math" w:cs="Times New Roman"/>
                    <w:sz w:val="16"/>
                    <w:szCs w:val="16"/>
                  </w:rPr>
                  <m:t>21,2±1,5</m:t>
                </m:r>
              </m:oMath>
            </m:oMathPara>
          </w:p>
        </w:tc>
      </w:tr>
    </w:tbl>
    <w:p w:rsidR="004E2260" w:rsidRDefault="004E2260" w:rsidP="00751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1824AB" w:rsidRDefault="001824AB" w:rsidP="00751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Объем рассчитываем по формуле в рамке, а погрешность объема – по формуле</w:t>
      </w:r>
    </w:p>
    <w:p w:rsidR="001824AB" w:rsidRPr="0045691D" w:rsidRDefault="001824AB" w:rsidP="001824A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9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δg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g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+36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δT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δ</m:t>
                          </m:r>
                          <m:d>
                            <m:d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π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</m:t>
                                      </m:r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  <w:lang w:val="en-US"/>
                                        </w:rPr>
                                        <m:t>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</m:t>
                                      </m:r>
                                    </m:sup>
                                  </m:sSub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2i</m:t>
                                      </m:r>
                                    </m:sub>
                                  </m:sSub>
                                </m:den>
                              </m:f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-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num>
                                <m:den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 w:cs="Times New Roman"/>
                                          <w:i/>
                                          <w:sz w:val="24"/>
                                          <w:szCs w:val="24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1i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 w:cs="Times New Roman"/>
                                          <w:sz w:val="24"/>
                                          <w:szCs w:val="24"/>
                                        </w:rPr>
                                        <m:t>3</m:t>
                                      </m:r>
                                    </m:sup>
                                  </m:sSubSup>
                                </m:den>
                              </m:f>
                            </m:e>
                          </m:d>
                        </m:num>
                        <m:den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π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2i</m:t>
                                  </m:r>
                                </m:sub>
                              </m:sSub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</w:rPr>
                                <m:t>2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1i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</w:rPr>
                                    <m:t>3</m:t>
                                  </m:r>
                                </m:sup>
                              </m:sSubSup>
                            </m:den>
                          </m:f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45691D" w:rsidRDefault="0045691D" w:rsidP="0045691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где</w:t>
      </w:r>
      <w:r w:rsidR="00C90D59">
        <w:rPr>
          <w:rStyle w:val="af2"/>
          <w:rFonts w:ascii="Times New Roman" w:eastAsiaTheme="minorEastAsia" w:hAnsi="Times New Roman" w:cs="Times New Roman"/>
          <w:sz w:val="24"/>
          <w:szCs w:val="24"/>
        </w:rPr>
        <w:endnoteReference w:id="1"/>
      </w:r>
    </w:p>
    <w:p w:rsidR="002673D7" w:rsidRPr="004A1C70" w:rsidRDefault="002673D7" w:rsidP="0045691D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</m:t>
                      </m:r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2i</m:t>
                      </m:r>
                    </m:sub>
                  </m:sSub>
                </m:den>
              </m:f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1i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3</m:t>
                      </m:r>
                    </m:sup>
                  </m:sSubSup>
                </m:den>
              </m:f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6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4</m:t>
                                  </m:r>
                                </m:sup>
                              </m:sSubSup>
                            </m:den>
                          </m:f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</m:t>
                          </m:r>
                          <m:f>
                            <m:f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2π</m:t>
                              </m:r>
                            </m:num>
                            <m:den>
                              <m:sSubSup>
                                <m:sSubSup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1i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3</m:t>
                                  </m:r>
                                </m:sup>
                              </m:sSubSup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="Times New Roman"/>
                                      <w:i/>
                                      <w:sz w:val="24"/>
                                      <w:szCs w:val="24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n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="Times New Roman"/>
                                      <w:sz w:val="24"/>
                                      <w:szCs w:val="24"/>
                                      <w:lang w:val="en-US"/>
                                    </w:rPr>
                                    <m:t>2i</m:t>
                                  </m:r>
                                </m:sub>
                              </m:sSub>
                            </m:den>
                          </m:f>
                        </m:e>
                      </m:d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2i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2π</m:t>
                          </m:r>
                        </m:num>
                        <m:den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1i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2i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="Times New Roman"/>
                                  <w:sz w:val="24"/>
                                  <w:szCs w:val="24"/>
                                  <w:lang w:val="en-US"/>
                                </w:rPr>
                                <m:t>2</m:t>
                              </m:r>
                            </m:sup>
                          </m:sSubSup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.</m:t>
          </m:r>
        </m:oMath>
      </m:oMathPara>
    </w:p>
    <w:p w:rsidR="00E05B29" w:rsidRDefault="00E05B29" w:rsidP="007519AD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Погрешности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считаем равными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1/4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A1C70"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δg=0,1 м/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с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p>
        </m:sSup>
      </m:oMath>
      <w:r w:rsidR="004A1C70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  <w:r w:rsidR="004A1C70">
        <w:rPr>
          <w:rFonts w:ascii="Times New Roman" w:eastAsiaTheme="minorEastAsia" w:hAnsi="Times New Roman" w:cs="Times New Roman"/>
          <w:sz w:val="24"/>
          <w:szCs w:val="24"/>
        </w:rPr>
        <w:t xml:space="preserve"> Погрешность конечного результата рассчитываем по формуле</w:t>
      </w:r>
    </w:p>
    <w:p w:rsidR="004A1C70" w:rsidRPr="004A1C70" w:rsidRDefault="004A1C70" w:rsidP="004A1C70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ParaPr>
          <m:jc m:val="center"/>
        </m:oMathParaPr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δV=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radPr>
            <m:deg/>
            <m:e>
              <m:f>
                <m:f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n-1</m:t>
                      </m:r>
                    </m:e>
                  </m:d>
                </m:den>
              </m:f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i=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n</m:t>
                  </m:r>
                </m:sup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</w:rPr>
                    <m:t>δ</m:t>
                  </m:r>
                  <m:sSubSup>
                    <m:sSubSup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bSup>
                </m:e>
              </m:nary>
            </m:e>
          </m:rad>
          <m:r>
            <w:rPr>
              <w:rFonts w:ascii="Cambria Math" w:eastAsiaTheme="minorEastAsia" w:hAnsi="Cambria Math" w:cs="Times New Roman"/>
              <w:sz w:val="24"/>
              <w:szCs w:val="24"/>
            </w:rPr>
            <m:t>,</m:t>
          </m:r>
        </m:oMath>
      </m:oMathPara>
    </w:p>
    <w:p w:rsidR="004A1C70" w:rsidRPr="00C90D59" w:rsidRDefault="004A1C70" w:rsidP="004A1C70">
      <w:pPr>
        <w:jc w:val="both"/>
        <w:rPr>
          <w:rFonts w:ascii="Times New Roman" w:eastAsiaTheme="minorEastAsia" w:hAnsi="Times New Roman" w:cs="Times New Roman"/>
          <w:i/>
          <w:sz w:val="24"/>
          <w:szCs w:val="24"/>
          <w:lang w:val="uk-UA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n=7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C90D59" w:rsidRPr="00C90D59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90D59">
        <w:rPr>
          <w:rFonts w:ascii="Times New Roman" w:eastAsiaTheme="minorEastAsia" w:hAnsi="Times New Roman" w:cs="Times New Roman"/>
          <w:sz w:val="24"/>
          <w:szCs w:val="24"/>
        </w:rPr>
        <w:t xml:space="preserve">По результатам эксперимента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V=21,4±0,6 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C90D59">
        <w:rPr>
          <w:rFonts w:ascii="Times New Roman" w:eastAsiaTheme="minorEastAsia" w:hAnsi="Times New Roman" w:cs="Times New Roman"/>
          <w:sz w:val="24"/>
          <w:szCs w:val="24"/>
          <w:lang w:val="uk-UA"/>
        </w:rPr>
        <w:t>.</w:t>
      </w:r>
    </w:p>
    <w:p w:rsidR="00425184" w:rsidRPr="0031369E" w:rsidRDefault="00425184" w:rsidP="004A1C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425184">
        <w:rPr>
          <w:rFonts w:ascii="Times New Roman" w:eastAsiaTheme="minorEastAsia" w:hAnsi="Times New Roman" w:cs="Times New Roman"/>
          <w:b/>
          <w:sz w:val="24"/>
          <w:szCs w:val="24"/>
          <w:u w:val="single"/>
        </w:rPr>
        <w:t>Выводы</w:t>
      </w:r>
      <w:r w:rsidRPr="00425184">
        <w:rPr>
          <w:rFonts w:ascii="Times New Roman" w:eastAsiaTheme="minorEastAsia" w:hAnsi="Times New Roman" w:cs="Times New Roman"/>
          <w:b/>
          <w:sz w:val="24"/>
          <w:szCs w:val="24"/>
        </w:rPr>
        <w:t>:</w:t>
      </w:r>
      <w:r w:rsidRPr="004251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7E303C">
        <w:rPr>
          <w:rFonts w:ascii="Times New Roman" w:eastAsiaTheme="minorEastAsia" w:hAnsi="Times New Roman" w:cs="Times New Roman"/>
          <w:sz w:val="24"/>
          <w:szCs w:val="24"/>
        </w:rPr>
        <w:t xml:space="preserve">Экспериментально был определен объем груза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V=21,4±0,6 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 w:rsidR="007E303C">
        <w:rPr>
          <w:rFonts w:ascii="Times New Roman" w:eastAsiaTheme="minorEastAsia" w:hAnsi="Times New Roman" w:cs="Times New Roman"/>
          <w:sz w:val="24"/>
          <w:szCs w:val="24"/>
        </w:rPr>
        <w:t xml:space="preserve">. Проанализируем влияние погрешностей на конечный результат. </w:t>
      </w:r>
      <w:r w:rsidR="00342B84">
        <w:rPr>
          <w:rFonts w:ascii="Times New Roman" w:eastAsiaTheme="minorEastAsia" w:hAnsi="Times New Roman" w:cs="Times New Roman"/>
          <w:sz w:val="24"/>
          <w:szCs w:val="24"/>
        </w:rPr>
        <w:t>Ошибки</w:t>
      </w:r>
      <w:r w:rsidR="00100A44">
        <w:rPr>
          <w:rFonts w:ascii="Times New Roman" w:eastAsiaTheme="minorEastAsia" w:hAnsi="Times New Roman" w:cs="Times New Roman"/>
          <w:sz w:val="24"/>
          <w:szCs w:val="24"/>
        </w:rPr>
        <w:t xml:space="preserve"> в величинах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k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g</m:t>
        </m:r>
      </m:oMath>
      <w:r w:rsidR="00100A44"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</m:oMath>
      <w:r w:rsidR="00100A44">
        <w:rPr>
          <w:rFonts w:ascii="Times New Roman" w:eastAsiaTheme="minorEastAsia" w:hAnsi="Times New Roman" w:cs="Times New Roman"/>
          <w:sz w:val="24"/>
          <w:szCs w:val="24"/>
        </w:rPr>
        <w:t xml:space="preserve"> несущественны</w:t>
      </w:r>
      <w:r w:rsidR="00342B84">
        <w:rPr>
          <w:rFonts w:ascii="Times New Roman" w:eastAsiaTheme="minorEastAsia" w:hAnsi="Times New Roman" w:cs="Times New Roman"/>
          <w:sz w:val="24"/>
          <w:szCs w:val="24"/>
        </w:rPr>
        <w:t>, трение воздуха или нити мало влияет на движение достаточно плотного массивного груза</w:t>
      </w:r>
      <w:r w:rsidR="00100A44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Более существенна ошибка в длине нити: при подвешивании груза весом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0,5 кг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 длина нити увеличивается приблизительно на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3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>-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5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 процентов. Также существенна ошибка в количестве витков: невозможно намотать витки строго по заданному контуру. При достаточно маленьком грузе и достаточно толстой нити </w:t>
      </w:r>
      <w:r w:rsidR="00296A64">
        <w:rPr>
          <w:rFonts w:ascii="Times New Roman" w:eastAsiaTheme="minorEastAsia" w:hAnsi="Times New Roman" w:cs="Times New Roman"/>
          <w:sz w:val="24"/>
          <w:szCs w:val="24"/>
        </w:rPr>
        <w:t>она</w:t>
      </w:r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 может достигнуть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10%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 .</w:t>
      </w:r>
      <w:r w:rsidR="00296A64">
        <w:rPr>
          <w:rFonts w:ascii="Times New Roman" w:eastAsiaTheme="minorEastAsia" w:hAnsi="Times New Roman" w:cs="Times New Roman"/>
          <w:sz w:val="24"/>
          <w:szCs w:val="24"/>
        </w:rPr>
        <w:t xml:space="preserve"> Методическая ошибка в периоде (приближенная формула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T=2π</m:t>
        </m:r>
        <m:rad>
          <m:radPr>
            <m:deg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l/g</m:t>
            </m:r>
          </m:e>
        </m:rad>
      </m:oMath>
      <w:r w:rsidR="00296A64">
        <w:rPr>
          <w:rFonts w:ascii="Times New Roman" w:eastAsiaTheme="minorEastAsia" w:hAnsi="Times New Roman" w:cs="Times New Roman"/>
          <w:sz w:val="24"/>
          <w:szCs w:val="24"/>
        </w:rPr>
        <w:t xml:space="preserve">) для малых колебаний несущественна – всего лишь около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</m:oMath>
      <w:r w:rsidR="00342B8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296A64">
        <w:rPr>
          <w:rFonts w:ascii="Times New Roman" w:eastAsiaTheme="minorEastAsia" w:hAnsi="Times New Roman" w:cs="Times New Roman"/>
          <w:sz w:val="24"/>
          <w:szCs w:val="24"/>
        </w:rPr>
        <w:t>процентов</w:t>
      </w:r>
      <w:r w:rsidR="0031369E">
        <w:rPr>
          <w:rStyle w:val="af2"/>
          <w:rFonts w:ascii="Times New Roman" w:eastAsiaTheme="minorEastAsia" w:hAnsi="Times New Roman" w:cs="Times New Roman"/>
          <w:sz w:val="24"/>
          <w:szCs w:val="24"/>
        </w:rPr>
        <w:endnoteReference w:id="2"/>
      </w:r>
      <w:r w:rsidR="00296A64">
        <w:rPr>
          <w:rFonts w:ascii="Times New Roman" w:eastAsiaTheme="minorEastAsia" w:hAnsi="Times New Roman" w:cs="Times New Roman"/>
          <w:sz w:val="24"/>
          <w:szCs w:val="24"/>
        </w:rPr>
        <w:t xml:space="preserve">. Такие ошибки одного порядка с погрешностью пренебрежения объемом крючка. В общем и целом, может быть достигнута достаточная точность для </w:t>
      </w:r>
      <w:r w:rsidR="00001DAD">
        <w:rPr>
          <w:rFonts w:ascii="Times New Roman" w:eastAsiaTheme="minorEastAsia" w:hAnsi="Times New Roman" w:cs="Times New Roman"/>
          <w:sz w:val="24"/>
          <w:szCs w:val="24"/>
        </w:rPr>
        <w:t>такого рода эксперимента.</w:t>
      </w:r>
    </w:p>
    <w:p w:rsidR="00AA2289" w:rsidRDefault="00AA2289" w:rsidP="004A1C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установления истины было проведено несколько дополнительных замеров при помощи более точного оборудования. </w:t>
      </w:r>
      <w:r w:rsidR="009542DA">
        <w:rPr>
          <w:rFonts w:ascii="Times New Roman" w:eastAsiaTheme="minorEastAsia" w:hAnsi="Times New Roman" w:cs="Times New Roman"/>
          <w:sz w:val="24"/>
          <w:szCs w:val="24"/>
        </w:rPr>
        <w:t xml:space="preserve">Длина нерастянутой нити при измерении рулеткой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l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=1,86±0,01 м</m:t>
        </m:r>
      </m:oMath>
      <w:r w:rsidR="009542DA">
        <w:rPr>
          <w:rFonts w:ascii="Times New Roman" w:eastAsiaTheme="minorEastAsia" w:hAnsi="Times New Roman" w:cs="Times New Roman"/>
          <w:sz w:val="24"/>
          <w:szCs w:val="24"/>
        </w:rPr>
        <w:t xml:space="preserve">, в то время как длина растянутой нити по результатам эксперимента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l=1,94±0,02 м</m:t>
        </m:r>
      </m:oMath>
      <w:r w:rsidR="009542DA">
        <w:rPr>
          <w:rFonts w:ascii="Times New Roman" w:eastAsiaTheme="minorEastAsia" w:hAnsi="Times New Roman" w:cs="Times New Roman"/>
          <w:sz w:val="24"/>
          <w:szCs w:val="24"/>
        </w:rPr>
        <w:t xml:space="preserve">. В длине ошибка около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4%</m:t>
        </m:r>
      </m:oMath>
      <w:r w:rsidR="009542DA">
        <w:rPr>
          <w:rFonts w:ascii="Times New Roman" w:eastAsiaTheme="minorEastAsia" w:hAnsi="Times New Roman" w:cs="Times New Roman"/>
          <w:sz w:val="24"/>
          <w:szCs w:val="24"/>
        </w:rPr>
        <w:t xml:space="preserve">, что дает ошибку в радиусе около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8%</m:t>
        </m:r>
      </m:oMath>
      <w:r w:rsidR="009542DA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9542DA" w:rsidRDefault="00A15808" w:rsidP="004A1C70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прямом измерении линейкой диаметр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=2,5±0,1 см</m:t>
        </m:r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 и в</w:t>
      </w:r>
      <w:r>
        <w:rPr>
          <w:rFonts w:ascii="Times New Roman" w:eastAsiaTheme="minorEastAsia" w:hAnsi="Times New Roman" w:cs="Times New Roman"/>
          <w:sz w:val="24"/>
          <w:szCs w:val="24"/>
        </w:rPr>
        <w:t>ы</w:t>
      </w:r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сота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uk-UA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h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  <w:lang w:val="uk-UA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  <w:lang w:val="uk-UA"/>
          </w:rPr>
          <m:t xml:space="preserve">=3,9±0,1 </m:t>
        </m:r>
        <m:r>
          <w:rPr>
            <w:rFonts w:ascii="Cambria Math" w:eastAsiaTheme="minorEastAsia" w:hAnsi="Cambria Math" w:cs="Times New Roman"/>
            <w:sz w:val="24"/>
            <w:szCs w:val="24"/>
          </w:rPr>
          <m:t>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в то время как по результатам эксперимента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d=2,60±0,03 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h=4,02±0,01 см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(измерение нестандартным методом оказалось точнее, если не учесть растяжение нити!).</w:t>
      </w:r>
    </w:p>
    <w:p w:rsidR="00C61D5E" w:rsidRPr="00C61D5E" w:rsidRDefault="00C61D5E" w:rsidP="004A1C70">
      <w:pPr>
        <w:jc w:val="both"/>
        <w:rPr>
          <w:rFonts w:ascii="Times New Roman" w:eastAsiaTheme="minorEastAsia" w:hAnsi="Times New Roman" w:cs="Times New Roman"/>
          <w:i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При измерении мензуркой получен результат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=19,0±0,5 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w:proofErr w:type="gramStart"/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w:proofErr w:type="gramEnd"/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  <w:lang w:val="uk-UA"/>
        </w:rPr>
        <w:t xml:space="preserve">, при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этом при измерении линейкой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=19,1±1,6 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, а по результатам эксперимента                        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V=21,4±0,6 с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м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>.</w:t>
      </w:r>
    </w:p>
    <w:sectPr w:rsidR="00C61D5E" w:rsidRPr="00C61D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19C" w:rsidRDefault="00B8319C" w:rsidP="009C7639">
      <w:pPr>
        <w:spacing w:after="0" w:line="240" w:lineRule="auto"/>
      </w:pPr>
      <w:r>
        <w:separator/>
      </w:r>
    </w:p>
  </w:endnote>
  <w:endnote w:type="continuationSeparator" w:id="0">
    <w:p w:rsidR="00B8319C" w:rsidRDefault="00B8319C" w:rsidP="009C7639">
      <w:pPr>
        <w:spacing w:after="0" w:line="240" w:lineRule="auto"/>
      </w:pPr>
      <w:r>
        <w:continuationSeparator/>
      </w:r>
    </w:p>
  </w:endnote>
  <w:endnote w:id="1">
    <w:p w:rsidR="00DC4AEA" w:rsidRPr="00F760BE" w:rsidRDefault="00C90D59" w:rsidP="00DC4AEA">
      <w:pPr>
        <w:pStyle w:val="af0"/>
        <w:jc w:val="both"/>
        <w:rPr>
          <w:rFonts w:ascii="Times New Roman" w:eastAsiaTheme="minorEastAsia" w:hAnsi="Times New Roman" w:cs="Times New Roman"/>
          <w:i/>
        </w:rPr>
      </w:pPr>
      <w:r>
        <w:rPr>
          <w:rStyle w:val="af2"/>
        </w:rPr>
        <w:endnoteRef/>
      </w:r>
      <w:r>
        <w:t xml:space="preserve"> </w:t>
      </w:r>
      <w:r>
        <w:rPr>
          <w:rFonts w:ascii="Times New Roman" w:hAnsi="Times New Roman" w:cs="Times New Roman"/>
          <w:i/>
        </w:rPr>
        <w:t xml:space="preserve">В общем виде для погрешности величины </w:t>
      </w:r>
      <m:oMath>
        <m:r>
          <w:rPr>
            <w:rFonts w:ascii="Cambria Math" w:hAnsi="Cambria Math" w:cs="Times New Roman"/>
          </w:rPr>
          <m:t>f(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</m:sSub>
        <m:r>
          <w:rPr>
            <w:rFonts w:ascii="Cambria Math" w:hAnsi="Cambria Math" w:cs="Times New Roman"/>
          </w:rPr>
          <m:t>,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</m:sSub>
        <m:r>
          <w:rPr>
            <w:rFonts w:ascii="Cambria Math" w:hAnsi="Cambria Math" w:cs="Times New Roman"/>
          </w:rPr>
          <m:t>,…)</m:t>
        </m:r>
      </m:oMath>
      <w:r>
        <w:rPr>
          <w:rFonts w:ascii="Times New Roman" w:eastAsiaTheme="minorEastAsia" w:hAnsi="Times New Roman" w:cs="Times New Roman"/>
          <w:i/>
        </w:rPr>
        <w:t xml:space="preserve"> эта формула выглядит так:</w:t>
      </w:r>
    </w:p>
    <w:p w:rsidR="00C90D59" w:rsidRPr="00C90D59" w:rsidRDefault="00C90D59" w:rsidP="00DC4AEA">
      <w:pPr>
        <w:pStyle w:val="af0"/>
        <w:jc w:val="center"/>
        <w:rPr>
          <w:rFonts w:ascii="Times New Roman" w:hAnsi="Times New Roman" w:cs="Times New Roman"/>
          <w:i/>
        </w:rPr>
      </w:pPr>
      <m:oMathPara>
        <m:oMath>
          <m:r>
            <w:rPr>
              <w:rFonts w:ascii="Cambria Math" w:eastAsiaTheme="minorEastAsia" w:hAnsi="Cambria Math" w:cs="Times New Roman"/>
            </w:rPr>
            <m:t>δf=</m:t>
          </m:r>
          <m:rad>
            <m:radPr>
              <m:degHide m:val="1"/>
              <m:ctrlPr>
                <w:rPr>
                  <w:rFonts w:ascii="Cambria Math" w:eastAsiaTheme="minorEastAsia" w:hAnsi="Cambria Math" w:cs="Times New Roman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1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1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</w:rPr>
                        <m:t>δ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2</m:t>
                          </m:r>
                        </m:sub>
                      </m:sSub>
                      <m:f>
                        <m:f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∂f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 w:cs="Times New Roman"/>
                            </w:rPr>
                            <m:t>∂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="Times New Roman"/>
                                </w:rPr>
                                <m:t>2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="Times New Roman"/>
                </w:rPr>
                <m:t>+….</m:t>
              </m:r>
            </m:e>
          </m:rad>
        </m:oMath>
      </m:oMathPara>
    </w:p>
  </w:endnote>
  <w:endnote w:id="2">
    <w:p w:rsidR="0031369E" w:rsidRDefault="0031369E">
      <w:pPr>
        <w:pStyle w:val="af0"/>
      </w:pPr>
      <w:r w:rsidRPr="0031369E">
        <w:rPr>
          <w:rStyle w:val="af2"/>
          <w:rFonts w:ascii="Times New Roman" w:hAnsi="Times New Roman" w:cs="Times New Roman"/>
        </w:rPr>
        <w:endnoteRef/>
      </w:r>
      <w:r w:rsidRPr="0031369E">
        <w:t xml:space="preserve"> </w:t>
      </w:r>
      <w:r w:rsidRPr="00027CCB">
        <w:rPr>
          <w:rFonts w:ascii="Times New Roman" w:hAnsi="Times New Roman" w:cs="Times New Roman"/>
          <w:i/>
        </w:rPr>
        <w:t>С</w:t>
      </w:r>
      <w:r>
        <w:rPr>
          <w:rFonts w:ascii="Times New Roman" w:hAnsi="Times New Roman" w:cs="Times New Roman"/>
          <w:i/>
        </w:rPr>
        <w:t xml:space="preserve">м. </w:t>
      </w:r>
      <w:r w:rsidRPr="004F2341">
        <w:rPr>
          <w:rFonts w:ascii="Times New Roman" w:hAnsi="Times New Roman" w:cs="Times New Roman"/>
          <w:i/>
        </w:rPr>
        <w:t>http://en.wikipedia.org/wiki/File:Pendulum_period.svg</w:t>
      </w:r>
      <w:r>
        <w:rPr>
          <w:rFonts w:ascii="Times New Roman" w:hAnsi="Times New Roman" w:cs="Times New Roman"/>
          <w:i/>
        </w:rPr>
        <w:t xml:space="preserve"> – график зависимости относительной ошибки от угла отклонения.</w:t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19C" w:rsidRDefault="00B8319C" w:rsidP="009C7639">
      <w:pPr>
        <w:spacing w:after="0" w:line="240" w:lineRule="auto"/>
      </w:pPr>
      <w:r>
        <w:separator/>
      </w:r>
    </w:p>
  </w:footnote>
  <w:footnote w:type="continuationSeparator" w:id="0">
    <w:p w:rsidR="00B8319C" w:rsidRDefault="00B8319C" w:rsidP="009C76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602A8"/>
    <w:multiLevelType w:val="hybridMultilevel"/>
    <w:tmpl w:val="01B2529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E662C7"/>
    <w:multiLevelType w:val="hybridMultilevel"/>
    <w:tmpl w:val="71D46A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86D36B3"/>
    <w:multiLevelType w:val="hybridMultilevel"/>
    <w:tmpl w:val="93189312"/>
    <w:lvl w:ilvl="0" w:tplc="1D0E052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i w:val="0"/>
        <w:sz w:val="24"/>
        <w:szCs w:val="24"/>
      </w:rPr>
    </w:lvl>
    <w:lvl w:ilvl="1" w:tplc="C0DC3994">
      <w:start w:val="1"/>
      <w:numFmt w:val="lowerLetter"/>
      <w:pStyle w:val="1"/>
      <w:lvlText w:val="%2."/>
      <w:lvlJc w:val="left"/>
      <w:pPr>
        <w:ind w:left="851" w:hanging="284"/>
      </w:pPr>
      <w:rPr>
        <w:rFonts w:ascii="Times New Roman" w:hAnsi="Times New Roman" w:cs="Times New Roman" w:hint="default"/>
        <w:i w:val="0"/>
        <w:sz w:val="24"/>
        <w:szCs w:val="24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0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A13"/>
    <w:rsid w:val="00001DAD"/>
    <w:rsid w:val="00027CCB"/>
    <w:rsid w:val="000665BF"/>
    <w:rsid w:val="0009430B"/>
    <w:rsid w:val="000D3FA3"/>
    <w:rsid w:val="00100A44"/>
    <w:rsid w:val="00121E2E"/>
    <w:rsid w:val="00134FD6"/>
    <w:rsid w:val="0017548E"/>
    <w:rsid w:val="001760A3"/>
    <w:rsid w:val="001824AB"/>
    <w:rsid w:val="00192D15"/>
    <w:rsid w:val="001B36EC"/>
    <w:rsid w:val="001C0BA5"/>
    <w:rsid w:val="001D7F0B"/>
    <w:rsid w:val="002673D7"/>
    <w:rsid w:val="00291985"/>
    <w:rsid w:val="00296A64"/>
    <w:rsid w:val="002C48F9"/>
    <w:rsid w:val="002D1FAE"/>
    <w:rsid w:val="002F0E73"/>
    <w:rsid w:val="002F7036"/>
    <w:rsid w:val="003119C4"/>
    <w:rsid w:val="0031369E"/>
    <w:rsid w:val="003350F1"/>
    <w:rsid w:val="00337221"/>
    <w:rsid w:val="003374F2"/>
    <w:rsid w:val="00342B84"/>
    <w:rsid w:val="003D5B18"/>
    <w:rsid w:val="003F1458"/>
    <w:rsid w:val="00417823"/>
    <w:rsid w:val="00425184"/>
    <w:rsid w:val="0045691D"/>
    <w:rsid w:val="004A1C70"/>
    <w:rsid w:val="004B518B"/>
    <w:rsid w:val="004D0A39"/>
    <w:rsid w:val="004D4535"/>
    <w:rsid w:val="004E2260"/>
    <w:rsid w:val="004E7743"/>
    <w:rsid w:val="004F2341"/>
    <w:rsid w:val="00513FCF"/>
    <w:rsid w:val="00537B79"/>
    <w:rsid w:val="00583716"/>
    <w:rsid w:val="005A3CE5"/>
    <w:rsid w:val="006036D6"/>
    <w:rsid w:val="00614024"/>
    <w:rsid w:val="0068050F"/>
    <w:rsid w:val="00693C63"/>
    <w:rsid w:val="006A211D"/>
    <w:rsid w:val="006C7D23"/>
    <w:rsid w:val="00744708"/>
    <w:rsid w:val="007519AD"/>
    <w:rsid w:val="00754070"/>
    <w:rsid w:val="00782A13"/>
    <w:rsid w:val="007E303C"/>
    <w:rsid w:val="007F2FD2"/>
    <w:rsid w:val="008106B4"/>
    <w:rsid w:val="00834535"/>
    <w:rsid w:val="00867EAD"/>
    <w:rsid w:val="008B746F"/>
    <w:rsid w:val="009542DA"/>
    <w:rsid w:val="009B5E51"/>
    <w:rsid w:val="009C7639"/>
    <w:rsid w:val="00A13BAA"/>
    <w:rsid w:val="00A15808"/>
    <w:rsid w:val="00AA2289"/>
    <w:rsid w:val="00AF4A0C"/>
    <w:rsid w:val="00B105B7"/>
    <w:rsid w:val="00B21F24"/>
    <w:rsid w:val="00B8319C"/>
    <w:rsid w:val="00C35F5B"/>
    <w:rsid w:val="00C35F6C"/>
    <w:rsid w:val="00C45C62"/>
    <w:rsid w:val="00C61D5E"/>
    <w:rsid w:val="00C90D59"/>
    <w:rsid w:val="00CA509C"/>
    <w:rsid w:val="00CB0FD1"/>
    <w:rsid w:val="00D26C96"/>
    <w:rsid w:val="00D6331B"/>
    <w:rsid w:val="00D6626A"/>
    <w:rsid w:val="00D75F1B"/>
    <w:rsid w:val="00DA6BDD"/>
    <w:rsid w:val="00DC4AEA"/>
    <w:rsid w:val="00E05B29"/>
    <w:rsid w:val="00E745AA"/>
    <w:rsid w:val="00F440F3"/>
    <w:rsid w:val="00F44B80"/>
    <w:rsid w:val="00F760BE"/>
    <w:rsid w:val="00FA6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C35F5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3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5F5B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B7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unhideWhenUsed/>
    <w:rsid w:val="009C763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C763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C7639"/>
    <w:rPr>
      <w:vertAlign w:val="superscript"/>
    </w:rPr>
  </w:style>
  <w:style w:type="character" w:styleId="ae">
    <w:name w:val="Hyperlink"/>
    <w:basedOn w:val="a0"/>
    <w:uiPriority w:val="99"/>
    <w:unhideWhenUsed/>
    <w:rsid w:val="00027CCB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27CCB"/>
    <w:rPr>
      <w:color w:val="800080" w:themeColor="followedHyperlink"/>
      <w:u w:val="single"/>
    </w:rPr>
  </w:style>
  <w:style w:type="paragraph" w:styleId="af0">
    <w:name w:val="endnote text"/>
    <w:basedOn w:val="a"/>
    <w:link w:val="af1"/>
    <w:uiPriority w:val="99"/>
    <w:semiHidden/>
    <w:unhideWhenUsed/>
    <w:rsid w:val="00C90D5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C90D5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C90D59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3453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Стиль1"/>
    <w:basedOn w:val="a3"/>
    <w:link w:val="10"/>
    <w:qFormat/>
    <w:rsid w:val="00834535"/>
    <w:pPr>
      <w:numPr>
        <w:ilvl w:val="1"/>
        <w:numId w:val="1"/>
      </w:numPr>
      <w:jc w:val="both"/>
    </w:pPr>
    <w:rPr>
      <w:rFonts w:ascii="Times New Roman" w:eastAsiaTheme="minorEastAsia" w:hAnsi="Times New Roman" w:cs="Times New Roman"/>
      <w:sz w:val="24"/>
      <w:szCs w:val="24"/>
    </w:rPr>
  </w:style>
  <w:style w:type="character" w:customStyle="1" w:styleId="10">
    <w:name w:val="Стиль1 Знак"/>
    <w:basedOn w:val="a4"/>
    <w:link w:val="1"/>
    <w:rsid w:val="00834535"/>
    <w:rPr>
      <w:rFonts w:ascii="Times New Roman" w:eastAsiaTheme="minorEastAsia" w:hAnsi="Times New Roman" w:cs="Times New Roman"/>
      <w:sz w:val="24"/>
      <w:szCs w:val="24"/>
    </w:rPr>
  </w:style>
  <w:style w:type="paragraph" w:styleId="a3">
    <w:name w:val="List Paragraph"/>
    <w:basedOn w:val="a"/>
    <w:link w:val="a4"/>
    <w:uiPriority w:val="34"/>
    <w:qFormat/>
    <w:rsid w:val="00834535"/>
    <w:pPr>
      <w:ind w:left="720"/>
      <w:contextualSpacing/>
    </w:pPr>
  </w:style>
  <w:style w:type="character" w:customStyle="1" w:styleId="a4">
    <w:name w:val="Абзац списка Знак"/>
    <w:basedOn w:val="a0"/>
    <w:link w:val="a3"/>
    <w:uiPriority w:val="34"/>
    <w:rsid w:val="00834535"/>
  </w:style>
  <w:style w:type="paragraph" w:styleId="a5">
    <w:name w:val="No Spacing"/>
    <w:uiPriority w:val="1"/>
    <w:qFormat/>
    <w:rsid w:val="00834535"/>
    <w:pPr>
      <w:spacing w:after="0" w:line="240" w:lineRule="auto"/>
    </w:pPr>
  </w:style>
  <w:style w:type="character" w:styleId="a6">
    <w:name w:val="Book Title"/>
    <w:basedOn w:val="a0"/>
    <w:uiPriority w:val="33"/>
    <w:qFormat/>
    <w:rsid w:val="00834535"/>
    <w:rPr>
      <w:b/>
      <w:bCs/>
      <w:smallCaps/>
      <w:spacing w:val="5"/>
    </w:rPr>
  </w:style>
  <w:style w:type="character" w:styleId="a7">
    <w:name w:val="Placeholder Text"/>
    <w:basedOn w:val="a0"/>
    <w:uiPriority w:val="99"/>
    <w:semiHidden/>
    <w:rsid w:val="00C35F5B"/>
    <w:rPr>
      <w:color w:val="808080"/>
    </w:rPr>
  </w:style>
  <w:style w:type="paragraph" w:styleId="a8">
    <w:name w:val="Balloon Text"/>
    <w:basedOn w:val="a"/>
    <w:link w:val="a9"/>
    <w:uiPriority w:val="99"/>
    <w:semiHidden/>
    <w:unhideWhenUsed/>
    <w:rsid w:val="00C35F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C35F5B"/>
    <w:rPr>
      <w:rFonts w:ascii="Tahoma" w:hAnsi="Tahoma" w:cs="Tahoma"/>
      <w:sz w:val="16"/>
      <w:szCs w:val="16"/>
    </w:rPr>
  </w:style>
  <w:style w:type="table" w:styleId="aa">
    <w:name w:val="Table Grid"/>
    <w:basedOn w:val="a1"/>
    <w:uiPriority w:val="59"/>
    <w:rsid w:val="008B746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footnote text"/>
    <w:basedOn w:val="a"/>
    <w:link w:val="ac"/>
    <w:uiPriority w:val="99"/>
    <w:semiHidden/>
    <w:unhideWhenUsed/>
    <w:rsid w:val="009C7639"/>
    <w:pPr>
      <w:spacing w:after="0" w:line="240" w:lineRule="auto"/>
    </w:pPr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9C7639"/>
    <w:rPr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9C7639"/>
    <w:rPr>
      <w:vertAlign w:val="superscript"/>
    </w:rPr>
  </w:style>
  <w:style w:type="character" w:styleId="ae">
    <w:name w:val="Hyperlink"/>
    <w:basedOn w:val="a0"/>
    <w:uiPriority w:val="99"/>
    <w:unhideWhenUsed/>
    <w:rsid w:val="00027CCB"/>
    <w:rPr>
      <w:color w:val="0000FF" w:themeColor="hyperlink"/>
      <w:u w:val="single"/>
    </w:rPr>
  </w:style>
  <w:style w:type="character" w:styleId="af">
    <w:name w:val="FollowedHyperlink"/>
    <w:basedOn w:val="a0"/>
    <w:uiPriority w:val="99"/>
    <w:semiHidden/>
    <w:unhideWhenUsed/>
    <w:rsid w:val="00027CCB"/>
    <w:rPr>
      <w:color w:val="800080" w:themeColor="followedHyperlink"/>
      <w:u w:val="single"/>
    </w:rPr>
  </w:style>
  <w:style w:type="paragraph" w:styleId="af0">
    <w:name w:val="endnote text"/>
    <w:basedOn w:val="a"/>
    <w:link w:val="af1"/>
    <w:uiPriority w:val="99"/>
    <w:semiHidden/>
    <w:unhideWhenUsed/>
    <w:rsid w:val="00C90D59"/>
    <w:pPr>
      <w:spacing w:after="0"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C90D59"/>
    <w:rPr>
      <w:sz w:val="20"/>
      <w:szCs w:val="20"/>
    </w:rPr>
  </w:style>
  <w:style w:type="character" w:styleId="af2">
    <w:name w:val="endnote reference"/>
    <w:basedOn w:val="a0"/>
    <w:uiPriority w:val="99"/>
    <w:semiHidden/>
    <w:unhideWhenUsed/>
    <w:rsid w:val="00C90D5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B20E4-9937-4469-9A07-F79EDD8A26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502</TotalTime>
  <Pages>3</Pages>
  <Words>865</Words>
  <Characters>4935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Optimus</Company>
  <LinksUpToDate>false</LinksUpToDate>
  <CharactersWithSpaces>5789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56</cp:revision>
  <cp:lastPrinted>2014-03-18T22:20:00Z</cp:lastPrinted>
  <dcterms:created xsi:type="dcterms:W3CDTF">2014-03-18T17:01:00Z</dcterms:created>
  <dcterms:modified xsi:type="dcterms:W3CDTF">2014-03-20T16:13:00Z</dcterms:modified>
</cp:coreProperties>
</file>