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F076" w14:textId="77777777" w:rsidR="00B25FA9" w:rsidRDefault="00B25FA9">
      <w:pPr>
        <w:pStyle w:val="Standard"/>
      </w:pPr>
    </w:p>
    <w:p w14:paraId="7E4F9E54" w14:textId="77777777" w:rsidR="00B25FA9" w:rsidRDefault="00000000">
      <w:pPr>
        <w:pStyle w:val="Standard"/>
      </w:pPr>
      <w:r>
        <w:rPr>
          <w:b/>
          <w:bCs/>
        </w:rPr>
        <w:t>Name ________________________    PHY2049C, Quiz 6</w:t>
      </w:r>
    </w:p>
    <w:p w14:paraId="4F79F6F3" w14:textId="77777777" w:rsidR="00B25FA9" w:rsidRDefault="00B25FA9">
      <w:pPr>
        <w:pStyle w:val="Standard"/>
      </w:pPr>
    </w:p>
    <w:p w14:paraId="15039AA0" w14:textId="77777777" w:rsidR="00B25FA9" w:rsidRDefault="00000000">
      <w:pPr>
        <w:pStyle w:val="Standard"/>
        <w:rPr>
          <w:b/>
          <w:bCs/>
        </w:rPr>
      </w:pPr>
      <w:r>
        <w:rPr>
          <w:b/>
          <w:bCs/>
        </w:rPr>
        <w:t xml:space="preserve">A- Read all the quiz once, or twice, before beginning to write. Make sure to comprehend all questions and start with those you </w:t>
      </w:r>
      <w:proofErr w:type="gramStart"/>
      <w:r>
        <w:rPr>
          <w:b/>
          <w:bCs/>
        </w:rPr>
        <w:t>fell</w:t>
      </w:r>
      <w:proofErr w:type="gramEnd"/>
      <w:r>
        <w:rPr>
          <w:b/>
          <w:bCs/>
        </w:rPr>
        <w:t xml:space="preserve"> most confident.</w:t>
      </w:r>
    </w:p>
    <w:p w14:paraId="464FB781" w14:textId="7201C6AD" w:rsidR="00B25FA9" w:rsidRDefault="00000000">
      <w:pPr>
        <w:pStyle w:val="Standard"/>
        <w:rPr>
          <w:b/>
          <w:bCs/>
        </w:rPr>
      </w:pPr>
      <w:r>
        <w:rPr>
          <w:b/>
          <w:bCs/>
        </w:rPr>
        <w:t>B – Be clear and concise. There are no extra points for being verbose or writing extra.</w:t>
      </w:r>
    </w:p>
    <w:p w14:paraId="7B3F9F5C" w14:textId="35A95986" w:rsidR="00B25FA9" w:rsidRDefault="00000000">
      <w:pPr>
        <w:pStyle w:val="Standard"/>
        <w:rPr>
          <w:b/>
          <w:bCs/>
        </w:rPr>
      </w:pPr>
      <w:r>
        <w:rPr>
          <w:b/>
          <w:bCs/>
        </w:rPr>
        <w:t xml:space="preserve">C –Only use the white pages that I will provide. You have </w:t>
      </w:r>
      <w:r w:rsidR="00B91B27">
        <w:rPr>
          <w:b/>
          <w:bCs/>
        </w:rPr>
        <w:t>6</w:t>
      </w:r>
      <w:r>
        <w:rPr>
          <w:b/>
          <w:bCs/>
        </w:rPr>
        <w:t>0 minutes to answer the quiz.</w:t>
      </w:r>
    </w:p>
    <w:p w14:paraId="52D181E9" w14:textId="36102993" w:rsidR="00B25FA9" w:rsidRDefault="00000000">
      <w:pPr>
        <w:pStyle w:val="Standard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</w:t>
      </w:r>
    </w:p>
    <w:p w14:paraId="4A719A4A" w14:textId="77777777" w:rsidR="00B25FA9" w:rsidRDefault="00000000">
      <w:pPr>
        <w:pStyle w:val="Standard"/>
      </w:pPr>
      <w:r>
        <w:rPr>
          <w:b/>
          <w:bCs/>
        </w:rPr>
        <w:t xml:space="preserve">Problem </w:t>
      </w:r>
      <w:proofErr w:type="gramStart"/>
      <w:r>
        <w:rPr>
          <w:b/>
          <w:bCs/>
        </w:rPr>
        <w:t xml:space="preserve">1 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(</w:t>
      </w:r>
      <w:proofErr w:type="gramEnd"/>
      <w:r>
        <w:rPr>
          <w:color w:val="000000"/>
        </w:rPr>
        <w:t xml:space="preserve">Wolfson and </w:t>
      </w:r>
      <w:proofErr w:type="spellStart"/>
      <w:r>
        <w:rPr>
          <w:color w:val="000000"/>
        </w:rPr>
        <w:t>Passachoff</w:t>
      </w:r>
      <w:proofErr w:type="spellEnd"/>
      <w:r>
        <w:rPr>
          <w:color w:val="000000"/>
        </w:rPr>
        <w:t>)</w:t>
      </w:r>
    </w:p>
    <w:p w14:paraId="0338F023" w14:textId="77777777" w:rsidR="00B25FA9" w:rsidRDefault="00B25FA9">
      <w:pPr>
        <w:pStyle w:val="Standard"/>
        <w:rPr>
          <w:color w:val="000000"/>
        </w:rPr>
      </w:pPr>
    </w:p>
    <w:p w14:paraId="3D242F8F" w14:textId="77E7BB39" w:rsidR="00B25FA9" w:rsidRDefault="00AF5BFD">
      <w:pPr>
        <w:pStyle w:val="Standard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1E645D8B" wp14:editId="1FBDE92B">
            <wp:simplePos x="0" y="0"/>
            <wp:positionH relativeFrom="column">
              <wp:posOffset>4232910</wp:posOffset>
            </wp:positionH>
            <wp:positionV relativeFrom="paragraph">
              <wp:posOffset>775335</wp:posOffset>
            </wp:positionV>
            <wp:extent cx="2513965" cy="1809750"/>
            <wp:effectExtent l="0" t="0" r="635" b="0"/>
            <wp:wrapSquare wrapText="bothSides"/>
            <wp:docPr id="1141092947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clrChange>
                        <a:clrFrom>
                          <a:srgbClr val="DFE0E0"/>
                        </a:clrFrom>
                        <a:clrTo>
                          <a:srgbClr val="DFE0E0">
                            <a:alpha val="0"/>
                          </a:srgbClr>
                        </a:clrTo>
                      </a:clrChange>
                      <a:lum/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color w:val="000000"/>
        </w:rPr>
        <w:t>Figure 1 shows a simple mass spectrometer, designed to analyze and separate atomic and molecular ions with different charge-to-mass ratios. In the design shown, ions are accelerated through a potential difference V, after which they enter a region containing a uniform magnetic field. They describe semicircular paths in the magnetic field, and land on a detector a lateral distance x from where they entered the field region, as shown. Show that x is given by:</w:t>
      </w:r>
    </w:p>
    <w:p w14:paraId="5686E614" w14:textId="4C9CFAD1" w:rsidR="00B25FA9" w:rsidRDefault="00000000">
      <w:pPr>
        <w:pStyle w:val="Standard"/>
        <w:rPr>
          <w:color w:val="000000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2V</m:t>
                  </m:r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den>
              </m:f>
            </m:e>
          </m:rad>
        </m:oMath>
      </m:oMathPara>
    </w:p>
    <w:p w14:paraId="10357AF7" w14:textId="45C4FCFC" w:rsidR="00B25FA9" w:rsidRDefault="00000000">
      <w:pPr>
        <w:pStyle w:val="Standard"/>
        <w:rPr>
          <w:color w:val="000000"/>
        </w:rPr>
      </w:pPr>
      <w:r>
        <w:rPr>
          <w:color w:val="000000"/>
        </w:rPr>
        <w:t>where B is the magnetic field strength, V the accelerating potential, and q/m the charge-to-mass ratio of the ion. By counting the number of ions accumulated at different positions x, one can determine the relative abundances of different atomic or molecular species in a sample.</w:t>
      </w:r>
    </w:p>
    <w:p w14:paraId="6EBB0635" w14:textId="06FA88B8" w:rsidR="00B25FA9" w:rsidRDefault="00000000">
      <w:pPr>
        <w:pStyle w:val="Standard"/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</w:p>
    <w:p w14:paraId="17EA0D1A" w14:textId="77777777" w:rsidR="00B25FA9" w:rsidRDefault="00B25FA9">
      <w:pPr>
        <w:pStyle w:val="Standard"/>
      </w:pPr>
    </w:p>
    <w:p w14:paraId="09055D04" w14:textId="77777777" w:rsidR="00B25FA9" w:rsidRDefault="00000000">
      <w:pPr>
        <w:pStyle w:val="Standard"/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color w:val="000000"/>
        </w:rPr>
        <w:t>Figure 1</w:t>
      </w:r>
    </w:p>
    <w:p w14:paraId="544652FD" w14:textId="1C782DAD" w:rsidR="00B25FA9" w:rsidRDefault="00000000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" behindDoc="0" locked="0" layoutInCell="1" allowOverlap="1" wp14:anchorId="4DBFBA00" wp14:editId="4F4F79ED">
            <wp:simplePos x="0" y="0"/>
            <wp:positionH relativeFrom="column">
              <wp:posOffset>3964289</wp:posOffset>
            </wp:positionH>
            <wp:positionV relativeFrom="paragraph">
              <wp:posOffset>81381</wp:posOffset>
            </wp:positionV>
            <wp:extent cx="3052450" cy="1934961"/>
            <wp:effectExtent l="0" t="0" r="0" b="8139"/>
            <wp:wrapSquare wrapText="bothSides"/>
            <wp:docPr id="845823378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450" cy="19349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EA9338" w14:textId="77777777" w:rsidR="00B25FA9" w:rsidRDefault="00000000">
      <w:pPr>
        <w:pStyle w:val="Standard"/>
        <w:rPr>
          <w:b/>
          <w:bCs/>
        </w:rPr>
      </w:pPr>
      <w:r>
        <w:rPr>
          <w:b/>
          <w:bCs/>
        </w:rPr>
        <w:t xml:space="preserve">Problem 2 </w:t>
      </w:r>
      <w:r>
        <w:t>(Halliday, Resnik)</w:t>
      </w:r>
      <w:r>
        <w:rPr>
          <w:b/>
          <w:bCs/>
        </w:rPr>
        <w:t xml:space="preserve">          </w:t>
      </w:r>
      <w:r>
        <w:rPr>
          <w:b/>
          <w:bCs/>
        </w:rPr>
        <w:tab/>
      </w:r>
      <w:r>
        <w:rPr>
          <w:b/>
          <w:bCs/>
        </w:rPr>
        <w:tab/>
      </w:r>
    </w:p>
    <w:p w14:paraId="4A1EA6FB" w14:textId="1B8C9777" w:rsidR="00B25FA9" w:rsidRDefault="00B25FA9">
      <w:pPr>
        <w:pStyle w:val="Standard"/>
        <w:rPr>
          <w:b/>
          <w:bCs/>
        </w:rPr>
      </w:pPr>
    </w:p>
    <w:p w14:paraId="14F8CAA5" w14:textId="7DF0093E" w:rsidR="00B25FA9" w:rsidRDefault="00000000">
      <w:pPr>
        <w:pStyle w:val="Standard"/>
      </w:pPr>
      <w:r>
        <w:t xml:space="preserve">The figure </w:t>
      </w:r>
      <w:r w:rsidR="00AF5BFD">
        <w:t>o</w:t>
      </w:r>
      <w:r>
        <w:t xml:space="preserve">n the right shows four identical currents </w:t>
      </w:r>
      <w:proofErr w:type="spellStart"/>
      <w:r>
        <w:t>i</w:t>
      </w:r>
      <w:proofErr w:type="spellEnd"/>
      <w:r>
        <w:t xml:space="preserve"> and five </w:t>
      </w:r>
      <w:proofErr w:type="spellStart"/>
      <w:r>
        <w:t>Amperian</w:t>
      </w:r>
      <w:proofErr w:type="spellEnd"/>
      <w:r>
        <w:t xml:space="preserve"> paths encircling them. Rank the paths according to the value of f B, most positive first.</w:t>
      </w:r>
    </w:p>
    <w:p w14:paraId="2782DF27" w14:textId="77777777" w:rsidR="00B25FA9" w:rsidRDefault="00B25FA9">
      <w:pPr>
        <w:pStyle w:val="Standard"/>
      </w:pPr>
    </w:p>
    <w:p w14:paraId="62B7B262" w14:textId="4809C1F0" w:rsidR="00B25FA9" w:rsidRDefault="00B25FA9">
      <w:pPr>
        <w:pStyle w:val="Standard"/>
      </w:pPr>
    </w:p>
    <w:p w14:paraId="1FE53E8A" w14:textId="05610F86" w:rsidR="00AF5BFD" w:rsidRDefault="00AF5BFD">
      <w:pPr>
        <w:pStyle w:val="Standard"/>
        <w:rPr>
          <w:b/>
          <w:bCs/>
        </w:rPr>
      </w:pPr>
    </w:p>
    <w:p w14:paraId="79ACD7F7" w14:textId="22045DE3" w:rsidR="00AF5BFD" w:rsidRDefault="00AF5BFD">
      <w:pPr>
        <w:pStyle w:val="Standard"/>
        <w:rPr>
          <w:b/>
          <w:bCs/>
        </w:rPr>
      </w:pPr>
    </w:p>
    <w:p w14:paraId="74EA2C65" w14:textId="4ABFE9E0" w:rsidR="00AF5BFD" w:rsidRDefault="00AF5BFD">
      <w:pPr>
        <w:pStyle w:val="Standard"/>
        <w:rPr>
          <w:b/>
          <w:bCs/>
        </w:rPr>
      </w:pPr>
      <w:r>
        <w:rPr>
          <w:noProof/>
        </w:rPr>
        <w:drawing>
          <wp:anchor distT="0" distB="0" distL="114300" distR="114300" simplePos="0" relativeHeight="3" behindDoc="1" locked="0" layoutInCell="1" allowOverlap="1" wp14:anchorId="37055077" wp14:editId="3F7C0D4B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2505075" cy="2254885"/>
            <wp:effectExtent l="0" t="0" r="9525" b="0"/>
            <wp:wrapTight wrapText="bothSides">
              <wp:wrapPolygon edited="0">
                <wp:start x="0" y="0"/>
                <wp:lineTo x="0" y="21351"/>
                <wp:lineTo x="21518" y="21351"/>
                <wp:lineTo x="21518" y="0"/>
                <wp:lineTo x="0" y="0"/>
              </wp:wrapPolygon>
            </wp:wrapTight>
            <wp:docPr id="80681083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5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BE2C1E" w14:textId="5535819C" w:rsidR="00AF5BFD" w:rsidRDefault="00AF5BFD">
      <w:pPr>
        <w:pStyle w:val="Standard"/>
        <w:rPr>
          <w:b/>
          <w:bCs/>
        </w:rPr>
      </w:pPr>
    </w:p>
    <w:p w14:paraId="6FCEF0CF" w14:textId="5B96FEF5" w:rsidR="00AF5BFD" w:rsidRDefault="00AF5BFD">
      <w:pPr>
        <w:pStyle w:val="Standard"/>
        <w:rPr>
          <w:b/>
          <w:bCs/>
        </w:rPr>
      </w:pPr>
    </w:p>
    <w:p w14:paraId="1C386659" w14:textId="77777777" w:rsidR="00AF5BFD" w:rsidRDefault="00AF5BFD">
      <w:pPr>
        <w:pStyle w:val="Standard"/>
        <w:rPr>
          <w:b/>
          <w:bCs/>
        </w:rPr>
      </w:pPr>
    </w:p>
    <w:p w14:paraId="3C4343ED" w14:textId="5885B332" w:rsidR="00B25FA9" w:rsidRDefault="00AF5BFD">
      <w:pPr>
        <w:pStyle w:val="Standard"/>
        <w:rPr>
          <w:b/>
          <w:bCs/>
        </w:rPr>
      </w:pPr>
      <w:r>
        <w:rPr>
          <w:b/>
          <w:bCs/>
        </w:rPr>
        <w:t>Problem</w:t>
      </w:r>
      <w:r w:rsidR="00000000">
        <w:rPr>
          <w:b/>
          <w:bCs/>
        </w:rPr>
        <w:t xml:space="preserve"> 3 </w:t>
      </w:r>
      <w:r w:rsidR="00000000">
        <w:t>(Halliday, Resnik)</w:t>
      </w:r>
      <w:r w:rsidR="00000000">
        <w:rPr>
          <w:b/>
          <w:bCs/>
        </w:rPr>
        <w:t xml:space="preserve">  </w:t>
      </w:r>
    </w:p>
    <w:p w14:paraId="7B91AB45" w14:textId="663C9758" w:rsidR="00B25FA9" w:rsidRDefault="00000000">
      <w:pPr>
        <w:pStyle w:val="Standard"/>
      </w:pPr>
      <w:r>
        <w:t>The Figure</w:t>
      </w:r>
      <w:r w:rsidR="00AF5BFD">
        <w:t xml:space="preserve"> on the left</w:t>
      </w:r>
      <w:r>
        <w:t xml:space="preserve"> shows a length of wire bent into a circular coil of one turn (on the left), and the same length of wire bent into to give a coil of two turns, each of half the original radius. (on the right). They both have the same current </w:t>
      </w:r>
      <w:proofErr w:type="spellStart"/>
      <w:r>
        <w:t>i</w:t>
      </w:r>
      <w:proofErr w:type="spellEnd"/>
      <w:r>
        <w:t xml:space="preserve"> flowing. What is the ratio the dipole moment magnitudes?</w:t>
      </w:r>
    </w:p>
    <w:sectPr w:rsidR="00B25FA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D01A5" w14:textId="77777777" w:rsidR="00E80CB8" w:rsidRDefault="00E80CB8">
      <w:r>
        <w:separator/>
      </w:r>
    </w:p>
  </w:endnote>
  <w:endnote w:type="continuationSeparator" w:id="0">
    <w:p w14:paraId="6A21A552" w14:textId="77777777" w:rsidR="00E80CB8" w:rsidRDefault="00E80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1782E" w14:textId="77777777" w:rsidR="00E80CB8" w:rsidRDefault="00E80CB8">
      <w:r>
        <w:rPr>
          <w:color w:val="000000"/>
        </w:rPr>
        <w:separator/>
      </w:r>
    </w:p>
  </w:footnote>
  <w:footnote w:type="continuationSeparator" w:id="0">
    <w:p w14:paraId="7F0F7B70" w14:textId="77777777" w:rsidR="00E80CB8" w:rsidRDefault="00E80C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25FA9"/>
    <w:rsid w:val="003F141A"/>
    <w:rsid w:val="009D09CC"/>
    <w:rsid w:val="00AF5BFD"/>
    <w:rsid w:val="00B25FA9"/>
    <w:rsid w:val="00B91B27"/>
    <w:rsid w:val="00E8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E129"/>
  <w15:docId w15:val="{A414D0AD-7E57-46A3-9CE7-446F279B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Sega</cp:lastModifiedBy>
  <cp:revision>4</cp:revision>
  <dcterms:created xsi:type="dcterms:W3CDTF">2025-04-11T18:46:00Z</dcterms:created>
  <dcterms:modified xsi:type="dcterms:W3CDTF">2025-04-11T18:50:00Z</dcterms:modified>
</cp:coreProperties>
</file>