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6.png" ContentType="image/png"/>
  <Override PartName="/word/media/image2.jpeg" ContentType="image/jpeg"/>
  <Override PartName="/word/media/image3.png" ContentType="image/png"/>
  <Override PartName="/word/media/image4.gif" ContentType="image/gif"/>
  <Override PartName="/word/media/image5.gif" ContentType="image/gif"/>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right"/>
        <w:rPr>
          <w:sz w:val="26"/>
          <w:szCs w:val="26"/>
        </w:rPr>
      </w:pPr>
      <w:r>
        <w:rPr>
          <w:sz w:val="26"/>
          <w:szCs w:val="26"/>
        </w:rPr>
        <w:t>Name_______________________</w:t>
      </w:r>
    </w:p>
    <w:p>
      <w:pPr>
        <w:pStyle w:val="Standard"/>
        <w:jc w:val="right"/>
        <w:rPr>
          <w:sz w:val="26"/>
          <w:szCs w:val="26"/>
        </w:rPr>
      </w:pPr>
      <w:r>
        <w:rPr>
          <w:sz w:val="26"/>
          <w:szCs w:val="26"/>
        </w:rPr>
        <w:t>Class_______________________</w:t>
      </w:r>
    </w:p>
    <w:p>
      <w:pPr>
        <w:pStyle w:val="Standard"/>
        <w:jc w:val="right"/>
        <w:rPr>
          <w:sz w:val="26"/>
          <w:szCs w:val="26"/>
        </w:rPr>
      </w:pPr>
      <w:r>
        <w:rPr>
          <w:sz w:val="26"/>
          <w:szCs w:val="26"/>
        </w:rPr>
        <w:t>Date_______________________</w:t>
      </w:r>
    </w:p>
    <w:p>
      <w:pPr>
        <w:pStyle w:val="Standard"/>
        <w:jc w:val="right"/>
        <w:rPr>
          <w:sz w:val="26"/>
          <w:szCs w:val="26"/>
        </w:rPr>
      </w:pPr>
      <w:r>
        <w:rPr>
          <w:sz w:val="26"/>
          <w:szCs w:val="26"/>
        </w:rPr>
      </w:r>
    </w:p>
    <w:p>
      <w:pPr>
        <w:pStyle w:val="Standard"/>
        <w:jc w:val="center"/>
        <w:rPr>
          <w:b/>
          <w:bCs/>
          <w:sz w:val="52"/>
          <w:szCs w:val="52"/>
        </w:rPr>
      </w:pPr>
      <w:r>
        <w:rPr>
          <w:b/>
          <w:bCs/>
          <w:sz w:val="52"/>
          <w:szCs w:val="52"/>
        </w:rPr>
        <w:t>The H-R Diagram</w:t>
      </w:r>
    </w:p>
    <w:p>
      <w:pPr>
        <w:pStyle w:val="Standard"/>
        <w:jc w:val="center"/>
        <w:rPr>
          <w:sz w:val="22"/>
          <w:szCs w:val="22"/>
        </w:rPr>
      </w:pPr>
      <w:r>
        <w:rPr>
          <w:sz w:val="22"/>
          <w:szCs w:val="22"/>
        </w:rPr>
        <w:t xml:space="preserve">Written by Paul McCudden, Colorado Mountain College – </w:t>
      </w:r>
      <w:hyperlink r:id="rId2">
        <w:r>
          <w:rPr>
            <w:rStyle w:val="Hyperlink"/>
            <w:sz w:val="22"/>
            <w:szCs w:val="22"/>
          </w:rPr>
          <w:t>pmccudden@coloradomtn.edu</w:t>
        </w:r>
      </w:hyperlink>
    </w:p>
    <w:p>
      <w:pPr>
        <w:pStyle w:val="Standard"/>
        <w:jc w:val="center"/>
        <w:rPr>
          <w:sz w:val="22"/>
          <w:szCs w:val="22"/>
        </w:rPr>
      </w:pPr>
      <w:r>
        <w:rPr>
          <w:sz w:val="22"/>
          <w:szCs w:val="22"/>
        </w:rPr>
        <w:t xml:space="preserve">Modifyid by Daniel Sega, Florida State University – </w:t>
      </w:r>
      <w:hyperlink r:id="rId3">
        <w:r>
          <w:rPr>
            <w:rStyle w:val="Hyperlink"/>
            <w:sz w:val="22"/>
            <w:szCs w:val="22"/>
          </w:rPr>
          <w:t>dsega@fsu.edu</w:t>
        </w:r>
      </w:hyperlink>
    </w:p>
    <w:p>
      <w:pPr>
        <w:pStyle w:val="Standard"/>
        <w:rPr/>
      </w:pPr>
      <w:r>
        <w:rPr/>
      </w:r>
    </w:p>
    <w:p>
      <w:pPr>
        <w:pStyle w:val="Standard"/>
        <w:rPr/>
      </w:pPr>
      <w:r>
        <w:rPr/>
        <w:tab/>
        <w:t xml:space="preserve">A </w:t>
      </w:r>
      <w:r>
        <w:rPr>
          <w:sz w:val="22"/>
          <w:szCs w:val="22"/>
        </w:rPr>
        <w:t xml:space="preserve">star is a delicately balanced ball of gas, fighting between two impulses: </w:t>
      </w:r>
      <w:r>
        <w:rPr>
          <w:b/>
          <w:bCs/>
          <w:sz w:val="22"/>
          <w:szCs w:val="22"/>
        </w:rPr>
        <w:t>gravity</w:t>
      </w:r>
      <w:r>
        <w:rPr>
          <w:sz w:val="22"/>
          <w:szCs w:val="22"/>
        </w:rPr>
        <w:t xml:space="preserve">, which wants to squeeze the gas all down to a single point, and </w:t>
      </w:r>
      <w:r>
        <w:rPr>
          <w:b/>
          <w:bCs/>
          <w:sz w:val="22"/>
          <w:szCs w:val="22"/>
        </w:rPr>
        <w:t>radiation pressure</w:t>
      </w:r>
      <w:r>
        <w:rPr>
          <w:sz w:val="22"/>
          <w:szCs w:val="22"/>
        </w:rPr>
        <w:t xml:space="preserve">, which wants to blast all the gas out to infinity.  These two opposite forces balance out in a process called </w:t>
      </w:r>
      <w:r>
        <w:rPr>
          <w:b/>
          <w:bCs/>
          <w:sz w:val="22"/>
          <w:szCs w:val="22"/>
        </w:rPr>
        <w:t>Hydrostatic</w:t>
      </w:r>
      <w:r>
        <w:rPr>
          <w:sz w:val="22"/>
          <w:szCs w:val="22"/>
        </w:rPr>
        <w:t xml:space="preserve"> </w:t>
      </w:r>
      <w:r>
        <w:rPr>
          <w:b/>
          <w:bCs/>
          <w:sz w:val="22"/>
          <w:szCs w:val="22"/>
        </w:rPr>
        <w:t>Equilibrium</w:t>
      </w:r>
      <w:r>
        <w:rPr>
          <w:sz w:val="22"/>
          <w:szCs w:val="22"/>
        </w:rPr>
        <w:t>, and keep the gas in a stable, fairly constant-sized sphere.  The radiation itself is due to the fusion of protons in the star's core – a process that produces huge amounts of energy.</w:t>
      </w:r>
    </w:p>
    <w:p>
      <w:pPr>
        <w:pStyle w:val="Standard"/>
        <w:rPr/>
      </w:pPr>
      <w:r>
        <w:rPr>
          <w:sz w:val="22"/>
          <w:szCs w:val="22"/>
        </w:rPr>
        <w:tab/>
        <w:t xml:space="preserve">In class we've examined the most important properties of stars: their temperatures, colors and brightnesses.  Now let's see if we can find some relationships between these stellar properties.   We know that hotter stars are brighter, as described by the </w:t>
      </w:r>
      <w:r>
        <w:rPr>
          <w:b/>
          <w:bCs/>
          <w:sz w:val="22"/>
          <w:szCs w:val="22"/>
        </w:rPr>
        <w:t>Stefan-Boltzmann Law,</w:t>
      </w:r>
      <w:r>
        <w:rPr>
          <w:sz w:val="22"/>
          <w:szCs w:val="22"/>
        </w:rPr>
        <w:t xml:space="preserve"> and we know that the hotter stars are also bluer, as described by </w:t>
      </w:r>
      <w:r>
        <w:rPr>
          <w:b/>
          <w:bCs/>
          <w:sz w:val="22"/>
          <w:szCs w:val="22"/>
        </w:rPr>
        <w:t>Wien's Law</w:t>
      </w:r>
      <w:r>
        <w:rPr>
          <w:sz w:val="22"/>
          <w:szCs w:val="22"/>
        </w:rPr>
        <w:t xml:space="preserve">.  </w:t>
      </w:r>
    </w:p>
    <w:p>
      <w:pPr>
        <w:pStyle w:val="Standard"/>
        <w:rPr>
          <w:sz w:val="22"/>
          <w:szCs w:val="22"/>
        </w:rPr>
      </w:pPr>
      <w:r>
        <w:rPr>
          <w:sz w:val="22"/>
          <w:szCs w:val="22"/>
        </w:rPr>
        <w:tab/>
        <w:t xml:space="preserve">The H-R diagram is a way of displaying an important relationship between a star's </w:t>
      </w:r>
      <w:r>
        <w:rPr>
          <w:b/>
          <w:bCs/>
          <w:sz w:val="22"/>
          <w:szCs w:val="22"/>
        </w:rPr>
        <w:t>Absolute Magnitude</w:t>
      </w:r>
      <w:r>
        <w:rPr>
          <w:sz w:val="22"/>
          <w:szCs w:val="22"/>
        </w:rPr>
        <w:t xml:space="preserve"> (or </w:t>
      </w:r>
      <w:r>
        <w:rPr>
          <w:b/>
          <w:bCs/>
          <w:sz w:val="22"/>
          <w:szCs w:val="22"/>
        </w:rPr>
        <w:t>Luminosity</w:t>
      </w:r>
      <w:r>
        <w:rPr>
          <w:sz w:val="22"/>
          <w:szCs w:val="22"/>
        </w:rPr>
        <w:t xml:space="preserve">), and its </w:t>
      </w:r>
      <w:r>
        <w:rPr>
          <w:b/>
          <w:bCs/>
          <w:sz w:val="22"/>
          <w:szCs w:val="22"/>
        </w:rPr>
        <w:t>Spectral Type</w:t>
      </w:r>
      <w:r>
        <w:rPr>
          <w:sz w:val="22"/>
          <w:szCs w:val="22"/>
        </w:rPr>
        <w:t xml:space="preserve"> (or </w:t>
      </w:r>
      <w:r>
        <w:rPr>
          <w:b/>
          <w:bCs/>
          <w:sz w:val="22"/>
          <w:szCs w:val="22"/>
        </w:rPr>
        <w:t>temperature</w:t>
      </w:r>
      <w:r>
        <w:rPr>
          <w:sz w:val="22"/>
          <w:szCs w:val="22"/>
        </w:rPr>
        <w:t xml:space="preserve">).    Remember, Absolute Magnitude is how bright a star would appear to be, </w:t>
      </w:r>
      <w:r>
        <w:rPr>
          <w:i/>
          <w:iCs/>
          <w:sz w:val="22"/>
          <w:szCs w:val="22"/>
        </w:rPr>
        <w:t>if</w:t>
      </w:r>
      <w:r>
        <w:rPr>
          <w:sz w:val="22"/>
          <w:szCs w:val="22"/>
        </w:rPr>
        <w:t xml:space="preserve"> it were 10 parsecs away.   Luminosity is how much total energy a star gives off every second.    </w:t>
      </w:r>
    </w:p>
    <w:p>
      <w:pPr>
        <w:pStyle w:val="Standard"/>
        <w:rPr>
          <w:sz w:val="22"/>
          <w:szCs w:val="22"/>
        </w:rPr>
      </w:pPr>
      <w:r>
        <w:rPr>
          <w:sz w:val="22"/>
          <w:szCs w:val="22"/>
        </w:rPr>
        <w:tab/>
        <w:t>As we studied in a previous exercise, Spectral Type is a system of classifying stars by temperature, from hottest (type O) to coldest (type M).   Each letter in the Spectral Type list (O, B, A, F, G, K, and M) is further subdivided into 10 steps, numbered 0 through 9, to make finer distinctions between stars.  So a B4 star is slightly hotter than a B6 star, etc.</w:t>
      </w:r>
    </w:p>
    <w:p>
      <w:pPr>
        <w:pStyle w:val="Standard"/>
        <w:rPr>
          <w:sz w:val="22"/>
          <w:szCs w:val="22"/>
        </w:rPr>
      </w:pPr>
      <w:r>
        <w:rPr>
          <w:sz w:val="22"/>
          <w:szCs w:val="22"/>
        </w:rPr>
        <w:tab/>
        <w:t xml:space="preserve">The two astronomers who figured out that there was a very interesting relationship between </w:t>
      </w:r>
      <w:r>
        <w:rPr>
          <w:b/>
          <w:bCs/>
          <w:sz w:val="22"/>
          <w:szCs w:val="22"/>
        </w:rPr>
        <w:t>Luminosity</w:t>
      </w:r>
      <w:r>
        <w:rPr>
          <w:sz w:val="22"/>
          <w:szCs w:val="22"/>
        </w:rPr>
        <w:t xml:space="preserve"> (or absolute magnitude) and </w:t>
      </w:r>
      <w:r>
        <w:rPr>
          <w:b/>
          <w:bCs/>
          <w:sz w:val="22"/>
          <w:szCs w:val="22"/>
        </w:rPr>
        <w:t>Temperature</w:t>
      </w:r>
      <w:r>
        <w:rPr>
          <w:sz w:val="22"/>
          <w:szCs w:val="22"/>
        </w:rPr>
        <w:t xml:space="preserve"> (or Spectral Type) when you plotted them on a graph together were Ejnar Hertzsprung and Henry Russell.  Their graph or diagram was a profound insight that has helped astronomers organize their thinking about stars since it was created in the 1930's.</w:t>
      </w:r>
    </w:p>
    <w:p>
      <w:pPr>
        <w:pStyle w:val="Standard"/>
        <w:rPr>
          <w:sz w:val="22"/>
          <w:szCs w:val="22"/>
        </w:rPr>
      </w:pPr>
      <w:r>
        <w:rPr>
          <w:sz w:val="22"/>
          <w:szCs w:val="22"/>
        </w:rPr>
        <w:drawing>
          <wp:anchor behindDoc="0" distT="0" distB="0" distL="114300" distR="114300" simplePos="0" locked="0" layoutInCell="0" allowOverlap="1" relativeHeight="14">
            <wp:simplePos x="0" y="0"/>
            <wp:positionH relativeFrom="column">
              <wp:posOffset>3195955</wp:posOffset>
            </wp:positionH>
            <wp:positionV relativeFrom="paragraph">
              <wp:posOffset>150495</wp:posOffset>
            </wp:positionV>
            <wp:extent cx="1094740" cy="1590675"/>
            <wp:effectExtent l="0" t="0" r="0" b="0"/>
            <wp:wrapSquare wrapText="bothSides"/>
            <wp:docPr id="1"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3" descr=""/>
                    <pic:cNvPicPr>
                      <a:picLocks noChangeAspect="1" noChangeArrowheads="1"/>
                    </pic:cNvPicPr>
                  </pic:nvPicPr>
                  <pic:blipFill>
                    <a:blip r:embed="rId4"/>
                    <a:stretch>
                      <a:fillRect/>
                    </a:stretch>
                  </pic:blipFill>
                  <pic:spPr bwMode="auto">
                    <a:xfrm>
                      <a:off x="0" y="0"/>
                      <a:ext cx="1094740" cy="1590675"/>
                    </a:xfrm>
                    <a:prstGeom prst="rect">
                      <a:avLst/>
                    </a:prstGeom>
                    <a:noFill/>
                  </pic:spPr>
                </pic:pic>
              </a:graphicData>
            </a:graphic>
          </wp:anchor>
        </w:drawing>
      </w:r>
    </w:p>
    <w:p>
      <w:pPr>
        <w:pStyle w:val="Standard"/>
        <w:rPr>
          <w:sz w:val="22"/>
          <w:szCs w:val="22"/>
        </w:rPr>
      </w:pPr>
      <w:r>
        <w:rPr>
          <w:sz w:val="22"/>
          <w:szCs w:val="22"/>
        </w:rPr>
        <w:drawing>
          <wp:anchor behindDoc="0" distT="0" distB="0" distL="114300" distR="114300" simplePos="0" locked="0" layoutInCell="0" allowOverlap="1" relativeHeight="15">
            <wp:simplePos x="0" y="0"/>
            <wp:positionH relativeFrom="column">
              <wp:posOffset>1022350</wp:posOffset>
            </wp:positionH>
            <wp:positionV relativeFrom="paragraph">
              <wp:posOffset>635</wp:posOffset>
            </wp:positionV>
            <wp:extent cx="1064895" cy="1544320"/>
            <wp:effectExtent l="0" t="0" r="0" b="0"/>
            <wp:wrapSquare wrapText="bothSides"/>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5"/>
                    <a:stretch>
                      <a:fillRect/>
                    </a:stretch>
                  </pic:blipFill>
                  <pic:spPr bwMode="auto">
                    <a:xfrm>
                      <a:off x="0" y="0"/>
                      <a:ext cx="1064895" cy="1544320"/>
                    </a:xfrm>
                    <a:prstGeom prst="rect">
                      <a:avLst/>
                    </a:prstGeom>
                    <a:noFill/>
                  </pic:spPr>
                </pic:pic>
              </a:graphicData>
            </a:graphic>
          </wp:anchor>
        </w:drawing>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tab/>
        <w:tab/>
        <w:t xml:space="preserve">     Ejnar Hertzsprung</w:t>
        <w:tab/>
        <w:tab/>
        <w:tab/>
        <w:t xml:space="preserve">     Henry Russell</w:t>
      </w:r>
    </w:p>
    <w:p>
      <w:pPr>
        <w:pStyle w:val="Standard"/>
        <w:rPr>
          <w:b/>
          <w:bCs/>
          <w:sz w:val="22"/>
          <w:szCs w:val="22"/>
          <w:u w:val="single"/>
        </w:rPr>
      </w:pPr>
      <w:r>
        <w:rPr>
          <w:b/>
          <w:bCs/>
          <w:sz w:val="22"/>
          <w:szCs w:val="22"/>
          <w:u w:val="single"/>
        </w:rPr>
      </w:r>
    </w:p>
    <w:p>
      <w:pPr>
        <w:pStyle w:val="Standard"/>
        <w:rPr>
          <w:b/>
          <w:bCs/>
          <w:sz w:val="22"/>
          <w:szCs w:val="22"/>
          <w:u w:val="single"/>
        </w:rPr>
      </w:pPr>
      <w:r>
        <w:rPr>
          <w:b/>
          <w:bCs/>
          <w:sz w:val="22"/>
          <w:szCs w:val="22"/>
          <w:u w:val="single"/>
        </w:rPr>
        <w:t>PART A</w:t>
      </w:r>
    </w:p>
    <w:p>
      <w:pPr>
        <w:pStyle w:val="Standard"/>
        <w:rPr>
          <w:sz w:val="22"/>
          <w:szCs w:val="22"/>
        </w:rPr>
      </w:pPr>
      <w:r>
        <w:rPr>
          <w:sz w:val="22"/>
          <w:szCs w:val="22"/>
        </w:rPr>
      </w:r>
    </w:p>
    <w:p>
      <w:pPr>
        <w:pStyle w:val="Standard"/>
        <w:rPr>
          <w:sz w:val="22"/>
          <w:szCs w:val="22"/>
        </w:rPr>
      </w:pPr>
      <w:r>
        <w:rPr>
          <w:sz w:val="22"/>
          <w:szCs w:val="22"/>
        </w:rPr>
        <w:tab/>
        <w:t xml:space="preserve">On the next page, in </w:t>
      </w:r>
      <w:r>
        <w:rPr>
          <w:b/>
          <w:bCs/>
          <w:sz w:val="22"/>
          <w:szCs w:val="22"/>
        </w:rPr>
        <w:t>Table 1</w:t>
      </w:r>
      <w:r>
        <w:rPr>
          <w:sz w:val="22"/>
          <w:szCs w:val="22"/>
        </w:rPr>
        <w:t xml:space="preserve">, is a list of some of the </w:t>
      </w:r>
      <w:r>
        <w:rPr>
          <w:i/>
          <w:iCs/>
          <w:sz w:val="22"/>
          <w:szCs w:val="22"/>
        </w:rPr>
        <w:t>brightest</w:t>
      </w:r>
      <w:r>
        <w:rPr>
          <w:sz w:val="22"/>
          <w:szCs w:val="22"/>
        </w:rPr>
        <w:t xml:space="preserve"> stars in the sky, and also some of the </w:t>
      </w:r>
      <w:r>
        <w:rPr>
          <w:i/>
          <w:iCs/>
          <w:sz w:val="22"/>
          <w:szCs w:val="22"/>
        </w:rPr>
        <w:t>nearest</w:t>
      </w:r>
      <w:r>
        <w:rPr>
          <w:sz w:val="22"/>
          <w:szCs w:val="22"/>
        </w:rPr>
        <w:t xml:space="preserve"> stars in the sky.   Some of these names should be familiar to you, as stars you may have seen in the sky personally.  Many of these names, however, will be unfamiliar.   The reason for this will become clear.   We need to fill in the </w:t>
      </w:r>
      <w:r>
        <w:rPr>
          <w:b/>
          <w:bCs/>
          <w:sz w:val="22"/>
          <w:szCs w:val="22"/>
        </w:rPr>
        <w:t>Spectral Type</w:t>
      </w:r>
      <w:r>
        <w:rPr>
          <w:sz w:val="22"/>
          <w:szCs w:val="22"/>
        </w:rPr>
        <w:t xml:space="preserve"> for each star.  To do this, we'll need to search for each star in </w:t>
      </w:r>
      <w:r>
        <w:rPr>
          <w:i/>
          <w:iCs/>
          <w:sz w:val="22"/>
          <w:szCs w:val="22"/>
        </w:rPr>
        <w:t>Stellarium</w:t>
      </w:r>
      <w:r>
        <w:rPr>
          <w:sz w:val="22"/>
          <w:szCs w:val="22"/>
        </w:rPr>
        <w:t xml:space="preserve"> using its </w:t>
      </w:r>
      <w:r>
        <w:rPr>
          <w:b/>
          <w:bCs/>
          <w:sz w:val="22"/>
          <w:szCs w:val="22"/>
        </w:rPr>
        <w:t>Hipparcos Catalog Number</w:t>
      </w:r>
      <w:r>
        <w:rPr>
          <w:sz w:val="22"/>
          <w:szCs w:val="22"/>
        </w:rPr>
        <w:t xml:space="preserve">.  The </w:t>
      </w:r>
      <w:r>
        <w:rPr>
          <w:b/>
          <w:bCs/>
          <w:sz w:val="22"/>
          <w:szCs w:val="22"/>
        </w:rPr>
        <w:t>Hipparcos Catalog</w:t>
      </w:r>
      <w:r>
        <w:rPr>
          <w:sz w:val="22"/>
          <w:szCs w:val="22"/>
        </w:rPr>
        <w:t xml:space="preserve"> is a standard reference list of about 100,000 stars in the sky.  Every star you can see with the naked eye, and many thousands that you can't see, were all carefully organized in the Hipparcos Catalog in the 1980's and 90's by the Hipparcos spacecraft, which was built by a group of European scientists.  </w:t>
      </w:r>
      <w:r>
        <w:rPr>
          <w:i/>
          <w:iCs/>
          <w:sz w:val="22"/>
          <w:szCs w:val="22"/>
        </w:rPr>
        <w:t>Stellarium</w:t>
      </w:r>
      <w:r>
        <w:rPr>
          <w:sz w:val="22"/>
          <w:szCs w:val="22"/>
        </w:rPr>
        <w:t xml:space="preserve"> uses the data from the Hipparcos catalog to identify stars in the sky.</w:t>
      </w:r>
    </w:p>
    <w:p>
      <w:pPr>
        <w:pStyle w:val="Standard"/>
        <w:rPr>
          <w:sz w:val="22"/>
          <w:szCs w:val="22"/>
        </w:rPr>
      </w:pPr>
      <w:r>
        <w:rPr>
          <w:sz w:val="22"/>
          <w:szCs w:val="22"/>
        </w:rPr>
        <w:tab/>
        <w:t xml:space="preserve">Using the given Hipparcos catalog numbers in </w:t>
      </w:r>
      <w:r>
        <w:rPr>
          <w:b/>
          <w:bCs/>
          <w:sz w:val="22"/>
          <w:szCs w:val="22"/>
        </w:rPr>
        <w:t xml:space="preserve">Table 1 </w:t>
      </w:r>
      <w:r>
        <w:rPr>
          <w:sz w:val="22"/>
          <w:szCs w:val="22"/>
        </w:rPr>
        <w:t xml:space="preserve">below, </w:t>
      </w:r>
      <w:r>
        <w:rPr>
          <w:b/>
          <w:bCs/>
          <w:sz w:val="22"/>
          <w:szCs w:val="22"/>
        </w:rPr>
        <w:t>search</w:t>
      </w:r>
      <w:r>
        <w:rPr>
          <w:sz w:val="22"/>
          <w:szCs w:val="22"/>
        </w:rPr>
        <w:t xml:space="preserve"> for and select each star in the list below by opening the </w:t>
      </w:r>
      <w:r>
        <w:rPr>
          <w:b/>
          <w:bCs/>
          <w:sz w:val="22"/>
          <w:szCs w:val="22"/>
        </w:rPr>
        <w:t>search</w:t>
      </w:r>
      <w:r>
        <w:rPr>
          <w:sz w:val="22"/>
          <w:szCs w:val="22"/>
        </w:rPr>
        <w:t xml:space="preserve"> window (</w:t>
      </w:r>
      <w:r>
        <w:rPr>
          <w:b/>
          <w:bCs/>
          <w:sz w:val="22"/>
          <w:szCs w:val="22"/>
        </w:rPr>
        <w:t xml:space="preserve">CTRL-F </w:t>
      </w:r>
      <w:r>
        <w:rPr>
          <w:sz w:val="22"/>
          <w:szCs w:val="22"/>
        </w:rPr>
        <w:t>or the</w:t>
      </w:r>
      <w:r>
        <w:rPr>
          <w:b/>
          <w:bCs/>
          <w:sz w:val="22"/>
          <w:szCs w:val="22"/>
        </w:rPr>
        <w:t xml:space="preserve"> F3 </w:t>
      </w:r>
      <w:r>
        <w:rPr>
          <w:sz w:val="22"/>
          <w:szCs w:val="22"/>
        </w:rPr>
        <w:t xml:space="preserve">button) and typing the letters </w:t>
      </w:r>
      <w:r>
        <w:rPr>
          <w:b/>
          <w:bCs/>
          <w:sz w:val="22"/>
          <w:szCs w:val="22"/>
        </w:rPr>
        <w:t>HP</w:t>
      </w:r>
      <w:r>
        <w:rPr>
          <w:sz w:val="22"/>
          <w:szCs w:val="22"/>
        </w:rPr>
        <w:t xml:space="preserve"> and then the Hipparcos catalog number, and then pressing </w:t>
      </w:r>
      <w:r>
        <w:rPr>
          <w:b/>
          <w:bCs/>
          <w:sz w:val="22"/>
          <w:szCs w:val="22"/>
        </w:rPr>
        <w:t>Enter</w:t>
      </w:r>
      <w:r>
        <w:rPr>
          <w:sz w:val="22"/>
          <w:szCs w:val="22"/>
        </w:rPr>
        <w:t xml:space="preserve"> to select and center the star and display the </w:t>
      </w:r>
      <w:r>
        <w:rPr>
          <w:b/>
          <w:bCs/>
          <w:sz w:val="22"/>
          <w:szCs w:val="22"/>
        </w:rPr>
        <w:t>information</w:t>
      </w:r>
      <w:r>
        <w:rPr>
          <w:sz w:val="22"/>
          <w:szCs w:val="22"/>
        </w:rPr>
        <w:t xml:space="preserve"> on the star.  In the information that appears on screen, the star's </w:t>
      </w:r>
      <w:r>
        <w:rPr>
          <w:b/>
          <w:bCs/>
          <w:sz w:val="22"/>
          <w:szCs w:val="22"/>
        </w:rPr>
        <w:t xml:space="preserve">Absolute Magnitude </w:t>
      </w:r>
      <w:r>
        <w:rPr>
          <w:sz w:val="22"/>
          <w:szCs w:val="22"/>
        </w:rPr>
        <w:t xml:space="preserve">is listed on one of the first few lines of information, and its </w:t>
      </w:r>
      <w:r>
        <w:rPr>
          <w:b/>
          <w:bCs/>
          <w:sz w:val="22"/>
          <w:szCs w:val="22"/>
        </w:rPr>
        <w:t>Spectral Type</w:t>
      </w:r>
      <w:r>
        <w:rPr>
          <w:sz w:val="22"/>
          <w:szCs w:val="22"/>
        </w:rPr>
        <w:t xml:space="preserve"> is listed near the bottom of the list.   Use this information to fill in the blanks in Table 1 below.  Keep only the </w:t>
      </w:r>
      <w:r>
        <w:rPr>
          <w:b/>
          <w:bCs/>
          <w:sz w:val="22"/>
          <w:szCs w:val="22"/>
          <w:u w:val="single"/>
        </w:rPr>
        <w:t>first UPPER CASE letter and the subsequent number</w:t>
      </w:r>
      <w:r>
        <w:rPr>
          <w:sz w:val="22"/>
          <w:szCs w:val="22"/>
        </w:rPr>
        <w:t xml:space="preserve"> in the Spectral Type listing – ignore any Roman Numerals or letters after the numbers (we’ll discuss what those mean in a later assignment).  </w:t>
      </w:r>
    </w:p>
    <w:p>
      <w:pPr>
        <w:pStyle w:val="Standard"/>
        <w:jc w:val="center"/>
        <w:rPr>
          <w:sz w:val="22"/>
          <w:szCs w:val="22"/>
        </w:rPr>
      </w:pPr>
      <w:r>
        <w:rPr>
          <w:sz w:val="22"/>
          <w:szCs w:val="22"/>
        </w:rPr>
        <w:t xml:space="preserve">   </w:t>
      </w:r>
      <w:r>
        <w:rPr>
          <w:b/>
          <w:bCs/>
          <w:sz w:val="36"/>
          <w:szCs w:val="36"/>
        </w:rPr>
        <w:t>Table 1</w:t>
      </w:r>
    </w:p>
    <w:tbl>
      <w:tblPr>
        <w:tblW w:w="10947" w:type="dxa"/>
        <w:jc w:val="left"/>
        <w:tblInd w:w="-566" w:type="dxa"/>
        <w:tblLayout w:type="fixed"/>
        <w:tblCellMar>
          <w:top w:w="55" w:type="dxa"/>
          <w:left w:w="55" w:type="dxa"/>
          <w:bottom w:w="55" w:type="dxa"/>
          <w:right w:w="55" w:type="dxa"/>
        </w:tblCellMar>
        <w:tblLook w:val="0000" w:noHBand="0" w:noVBand="0" w:firstColumn="0" w:lastRow="0" w:lastColumn="0" w:firstRow="0"/>
      </w:tblPr>
      <w:tblGrid>
        <w:gridCol w:w="356"/>
        <w:gridCol w:w="1795"/>
        <w:gridCol w:w="1121"/>
        <w:gridCol w:w="963"/>
        <w:gridCol w:w="1161"/>
        <w:gridCol w:w="131"/>
        <w:gridCol w:w="357"/>
        <w:gridCol w:w="1648"/>
        <w:gridCol w:w="1201"/>
        <w:gridCol w:w="936"/>
        <w:gridCol w:w="1276"/>
      </w:tblGrid>
      <w:tr>
        <w:trPr>
          <w:tblHeader w:val="true"/>
        </w:trPr>
        <w:tc>
          <w:tcPr>
            <w:tcW w:w="5396" w:type="dxa"/>
            <w:gridSpan w:val="5"/>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Nearby Stars</w:t>
            </w:r>
          </w:p>
        </w:tc>
        <w:tc>
          <w:tcPr>
            <w:tcW w:w="5549" w:type="dxa"/>
            <w:gridSpan w:val="6"/>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Bright Stars</w:t>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w:t>
            </w:r>
          </w:p>
        </w:tc>
        <w:tc>
          <w:tcPr>
            <w:tcW w:w="1795" w:type="dxa"/>
            <w:tcBorders>
              <w:top w:val="single" w:sz="4" w:space="0" w:color="000000"/>
              <w:left w:val="single" w:sz="4" w:space="0" w:color="000000"/>
              <w:bottom w:val="single" w:sz="4" w:space="0" w:color="000000"/>
              <w:right w:val="single" w:sz="4" w:space="0" w:color="000000"/>
            </w:tcBorders>
          </w:tcPr>
          <w:p>
            <w:pPr>
              <w:pStyle w:val="TableHeading"/>
              <w:ind w:left="-86"/>
              <w:rPr>
                <w:sz w:val="22"/>
                <w:szCs w:val="22"/>
              </w:rPr>
            </w:pPr>
            <w:r>
              <w:rPr>
                <w:sz w:val="22"/>
                <w:szCs w:val="22"/>
              </w:rPr>
              <w:t>Star name</w:t>
            </w:r>
          </w:p>
        </w:tc>
        <w:tc>
          <w:tcPr>
            <w:tcW w:w="1121"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Hipparcos Catalog Number</w:t>
            </w:r>
          </w:p>
        </w:tc>
        <w:tc>
          <w:tcPr>
            <w:tcW w:w="963"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Spectral Type</w:t>
            </w:r>
          </w:p>
        </w:tc>
        <w:tc>
          <w:tcPr>
            <w:tcW w:w="1161"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Absolute Magnitude</w:t>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Heading"/>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w:t>
            </w:r>
          </w:p>
        </w:tc>
        <w:tc>
          <w:tcPr>
            <w:tcW w:w="1648"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Star name</w:t>
            </w:r>
          </w:p>
        </w:tc>
        <w:tc>
          <w:tcPr>
            <w:tcW w:w="1201"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Hipparcos Catalog Number</w:t>
            </w:r>
          </w:p>
        </w:tc>
        <w:tc>
          <w:tcPr>
            <w:tcW w:w="936"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Spectral Type</w:t>
            </w:r>
          </w:p>
        </w:tc>
        <w:tc>
          <w:tcPr>
            <w:tcW w:w="1276" w:type="dxa"/>
            <w:tcBorders>
              <w:top w:val="single" w:sz="4" w:space="0" w:color="000000"/>
              <w:left w:val="single" w:sz="4" w:space="0" w:color="000000"/>
              <w:bottom w:val="single" w:sz="4" w:space="0" w:color="000000"/>
              <w:right w:val="single" w:sz="4" w:space="0" w:color="000000"/>
            </w:tcBorders>
          </w:tcPr>
          <w:p>
            <w:pPr>
              <w:pStyle w:val="TableHeading"/>
              <w:rPr>
                <w:sz w:val="22"/>
                <w:szCs w:val="22"/>
              </w:rPr>
            </w:pPr>
            <w:r>
              <w:rPr>
                <w:sz w:val="22"/>
                <w:szCs w:val="22"/>
              </w:rPr>
              <w:t>Absolute Magnitude</w:t>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Proxima</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70890</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26</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Sirius A</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32349</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Alpha Centauri A</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71683</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27</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Canopus</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30438</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Alpha Centauri B</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71681</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28</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Rigel Kentaurus</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71683</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Barnard's Star</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87937</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Standard"/>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29</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Arcturus</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69673</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5</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Kapteyn's Star</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24186</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30</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Vega</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91262</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6</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Lalande 21185</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54035</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Standard"/>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31</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Capella</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24608</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7</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Sirius A</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32349</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32</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Rigel</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24436</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8</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BD+68 946</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86162</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33</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Procyon</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37279</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9</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Wolf 1061</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80824</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34</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Achernar</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7588</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10</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Kruger 60 A</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110893</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35</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Betelgeuse</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27989</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11</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Ross 154</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92403</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36</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Hadar</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68702</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12</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Van Maanen 2</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3829</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37</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Acrux</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60718</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13</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Epsilon Eridani</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16537</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Standard"/>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38</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Altair</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97649</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14</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Ross 128</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57548</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39</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Aldebaran</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21421</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15</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Luyten's Star</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36208</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40</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Antares</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80763</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16</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Epsilon Indi</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108870</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Standard"/>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41</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Spica</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65474</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17</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61 Cygni A</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104214</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42</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Pollux</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37826</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18</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61 Cygni B</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104217</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43</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Fomalhaut</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113368</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19</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Procyon A</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37279</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44</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Mimosa</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62434</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20</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Lacaille 8760</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105090</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45</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Deneb</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102098</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21</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Groombridge 34</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1475</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46</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Regulus</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49669</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22</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Lacaille 9352</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114046</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47</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Adhara</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33579</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23</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Tau Ceti</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8102</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48</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Castor</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36850</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24</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Ross 614 A</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30920</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49</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Gacrux</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61084</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r>
        <w:trPr/>
        <w:tc>
          <w:tcPr>
            <w:tcW w:w="35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25</w:t>
            </w:r>
          </w:p>
        </w:tc>
        <w:tc>
          <w:tcPr>
            <w:tcW w:w="1795"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Luyten 725-32</w:t>
            </w:r>
          </w:p>
        </w:tc>
        <w:tc>
          <w:tcPr>
            <w:tcW w:w="112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5643</w:t>
            </w:r>
          </w:p>
        </w:tc>
        <w:tc>
          <w:tcPr>
            <w:tcW w:w="963"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16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31" w:type="dxa"/>
            <w:tcBorders>
              <w:top w:val="single" w:sz="4" w:space="0" w:color="000000"/>
              <w:left w:val="single" w:sz="4" w:space="0" w:color="000000"/>
              <w:bottom w:val="single" w:sz="4" w:space="0" w:color="000000"/>
              <w:right w:val="single" w:sz="4" w:space="0" w:color="000000"/>
            </w:tcBorders>
            <w:shd w:color="auto" w:fill="000000" w:val="clear"/>
          </w:tcPr>
          <w:p>
            <w:pPr>
              <w:pStyle w:val="TableContents"/>
              <w:jc w:val="center"/>
              <w:rPr>
                <w:sz w:val="22"/>
                <w:szCs w:val="22"/>
              </w:rPr>
            </w:pPr>
            <w:r>
              <w:rPr>
                <w:sz w:val="22"/>
                <w:szCs w:val="22"/>
              </w:rPr>
            </w:r>
          </w:p>
        </w:tc>
        <w:tc>
          <w:tcPr>
            <w:tcW w:w="357"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50</w:t>
            </w:r>
          </w:p>
        </w:tc>
        <w:tc>
          <w:tcPr>
            <w:tcW w:w="1648" w:type="dxa"/>
            <w:tcBorders>
              <w:top w:val="single" w:sz="4" w:space="0" w:color="000000"/>
              <w:left w:val="single" w:sz="4" w:space="0" w:color="000000"/>
              <w:bottom w:val="single" w:sz="4" w:space="0" w:color="000000"/>
              <w:right w:val="single" w:sz="4" w:space="0" w:color="000000"/>
            </w:tcBorders>
          </w:tcPr>
          <w:p>
            <w:pPr>
              <w:pStyle w:val="TableContents"/>
              <w:rPr>
                <w:sz w:val="22"/>
                <w:szCs w:val="22"/>
              </w:rPr>
            </w:pPr>
            <w:r>
              <w:rPr>
                <w:sz w:val="22"/>
                <w:szCs w:val="22"/>
              </w:rPr>
              <w:t>Shaula</w:t>
            </w:r>
          </w:p>
        </w:tc>
        <w:tc>
          <w:tcPr>
            <w:tcW w:w="1201"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t>85927</w:t>
            </w:r>
          </w:p>
        </w:tc>
        <w:tc>
          <w:tcPr>
            <w:tcW w:w="93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Contents"/>
              <w:jc w:val="center"/>
              <w:rPr>
                <w:sz w:val="22"/>
                <w:szCs w:val="22"/>
              </w:rPr>
            </w:pPr>
            <w:r>
              <w:rPr>
                <w:sz w:val="22"/>
                <w:szCs w:val="22"/>
              </w:rPr>
            </w:r>
          </w:p>
        </w:tc>
      </w:tr>
    </w:tbl>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tab/>
        <w:t>Do you see why the stars in the left column (the nearby stars) are mostly unknown to you?  Compare their absolute magnitudes to the stars in the right column (the bright stars).</w:t>
      </w:r>
    </w:p>
    <w:p>
      <w:pPr>
        <w:pStyle w:val="Standard"/>
        <w:rPr>
          <w:sz w:val="22"/>
          <w:szCs w:val="22"/>
        </w:rPr>
      </w:pPr>
      <w:r>
        <w:rPr>
          <w:sz w:val="22"/>
          <w:szCs w:val="22"/>
        </w:rPr>
      </w:r>
    </w:p>
    <w:p>
      <w:pPr>
        <w:pStyle w:val="Standard"/>
        <w:numPr>
          <w:ilvl w:val="0"/>
          <w:numId w:val="1"/>
        </w:numPr>
        <w:rPr>
          <w:sz w:val="22"/>
          <w:szCs w:val="22"/>
        </w:rPr>
      </w:pPr>
      <w:r>
        <w:rPr>
          <w:sz w:val="22"/>
          <w:szCs w:val="22"/>
        </w:rPr>
        <w:t>Why are the nearby stars mostly unknown? ________________________________________</w:t>
      </w:r>
    </w:p>
    <w:p>
      <w:pPr>
        <w:pStyle w:val="Standard"/>
        <w:rPr>
          <w:sz w:val="22"/>
          <w:szCs w:val="22"/>
        </w:rPr>
      </w:pPr>
      <w:r>
        <w:rPr>
          <w:sz w:val="22"/>
          <w:szCs w:val="22"/>
        </w:rPr>
      </w:r>
    </w:p>
    <w:p>
      <w:pPr>
        <w:pStyle w:val="Standard"/>
        <w:rPr>
          <w:sz w:val="22"/>
          <w:szCs w:val="22"/>
        </w:rPr>
      </w:pPr>
      <w:r>
        <w:rPr>
          <w:sz w:val="22"/>
          <w:szCs w:val="22"/>
        </w:rPr>
      </w:r>
    </w:p>
    <w:p>
      <w:pPr>
        <w:pStyle w:val="Standard"/>
        <w:rPr>
          <w:b/>
          <w:bCs/>
          <w:sz w:val="22"/>
          <w:szCs w:val="22"/>
          <w:u w:val="single"/>
        </w:rPr>
      </w:pPr>
      <w:r>
        <w:rPr>
          <w:b/>
          <w:bCs/>
          <w:sz w:val="22"/>
          <w:szCs w:val="22"/>
          <w:u w:val="single"/>
        </w:rPr>
        <w:t>PART B</w:t>
      </w:r>
    </w:p>
    <w:p>
      <w:pPr>
        <w:pStyle w:val="Standard"/>
        <w:rPr>
          <w:sz w:val="22"/>
          <w:szCs w:val="22"/>
        </w:rPr>
      </w:pPr>
      <w:r>
        <w:rPr>
          <w:sz w:val="22"/>
          <w:szCs w:val="22"/>
        </w:rPr>
      </w:r>
    </w:p>
    <w:p>
      <w:pPr>
        <w:pStyle w:val="Standard"/>
        <w:rPr>
          <w:sz w:val="22"/>
          <w:szCs w:val="22"/>
        </w:rPr>
      </w:pPr>
      <w:r>
        <w:rPr>
          <w:sz w:val="22"/>
          <w:szCs w:val="22"/>
        </w:rPr>
        <w:tab/>
        <w:t xml:space="preserve">Let's make a graph of </w:t>
      </w:r>
      <w:r>
        <w:rPr>
          <w:b/>
          <w:bCs/>
          <w:sz w:val="22"/>
          <w:szCs w:val="22"/>
        </w:rPr>
        <w:t>Absolute Magnitud</w:t>
      </w:r>
      <w:r>
        <w:rPr>
          <w:sz w:val="22"/>
          <w:szCs w:val="22"/>
        </w:rPr>
        <w:t xml:space="preserve">e vs. </w:t>
      </w:r>
      <w:r>
        <w:rPr>
          <w:b/>
          <w:bCs/>
          <w:sz w:val="22"/>
          <w:szCs w:val="22"/>
        </w:rPr>
        <w:t>Spectral Type</w:t>
      </w:r>
      <w:r>
        <w:rPr>
          <w:sz w:val="22"/>
          <w:szCs w:val="22"/>
        </w:rPr>
        <w:t xml:space="preserve"> for these stars.  This graph is called an </w:t>
      </w:r>
      <w:r>
        <w:rPr>
          <w:b/>
          <w:bCs/>
          <w:sz w:val="22"/>
          <w:szCs w:val="22"/>
        </w:rPr>
        <w:t>H-R Diagram</w:t>
      </w:r>
      <w:r>
        <w:rPr>
          <w:sz w:val="22"/>
          <w:szCs w:val="22"/>
        </w:rPr>
        <w:t xml:space="preserve">.   Using the blank graph paper below, plot each star's </w:t>
      </w:r>
      <w:r>
        <w:rPr>
          <w:b/>
          <w:bCs/>
          <w:sz w:val="22"/>
          <w:szCs w:val="22"/>
        </w:rPr>
        <w:t>Absolute Magnitude</w:t>
      </w:r>
      <w:r>
        <w:rPr>
          <w:sz w:val="22"/>
          <w:szCs w:val="22"/>
        </w:rPr>
        <w:t xml:space="preserve"> on the y-axis (the vertical axis) and its </w:t>
      </w:r>
      <w:r>
        <w:rPr>
          <w:b/>
          <w:bCs/>
          <w:sz w:val="22"/>
          <w:szCs w:val="22"/>
        </w:rPr>
        <w:t>Spectral Type</w:t>
      </w:r>
      <w:r>
        <w:rPr>
          <w:sz w:val="22"/>
          <w:szCs w:val="22"/>
        </w:rPr>
        <w:t xml:space="preserve"> on the x-axis (the horizontal axis).   Each star will be a dot somewhere on this graph.  Pay careful attention to the SIGN of the Absolute Magnitude – minus signs are important and shouldn’t be ignored!</w:t>
      </w:r>
    </w:p>
    <w:p>
      <w:pPr>
        <w:pStyle w:val="Standard"/>
        <w:rPr>
          <w:sz w:val="22"/>
          <w:szCs w:val="22"/>
        </w:rPr>
      </w:pPr>
      <w:r>
        <w:rPr>
          <w:sz w:val="22"/>
          <w:szCs w:val="22"/>
        </w:rPr>
      </w:r>
    </w:p>
    <w:p>
      <w:pPr>
        <w:pStyle w:val="Standard"/>
        <w:rPr>
          <w:sz w:val="22"/>
          <w:szCs w:val="22"/>
        </w:rPr>
      </w:pPr>
      <w:r>
        <w:rPr>
          <w:sz w:val="22"/>
          <w:szCs w:val="22"/>
        </w:rPr>
        <w:tab/>
        <w:t xml:space="preserve">Notice that one star is already plotted: the Sun!  The Sun is a Spectral Type </w:t>
      </w:r>
      <w:r>
        <w:rPr>
          <w:b/>
          <w:bCs/>
          <w:sz w:val="22"/>
          <w:szCs w:val="22"/>
        </w:rPr>
        <w:t>G2</w:t>
      </w:r>
      <w:r>
        <w:rPr>
          <w:sz w:val="22"/>
          <w:szCs w:val="22"/>
        </w:rPr>
        <w:t xml:space="preserve"> star, with an Absolute Magnitude of </w:t>
      </w:r>
      <w:r>
        <w:rPr>
          <w:b/>
          <w:bCs/>
          <w:sz w:val="22"/>
          <w:szCs w:val="22"/>
        </w:rPr>
        <w:t>4.7</w:t>
      </w:r>
      <w:r>
        <w:rPr>
          <w:sz w:val="22"/>
          <w:szCs w:val="22"/>
        </w:rPr>
        <w:t xml:space="preserve"> (of course its </w:t>
      </w:r>
      <w:r>
        <w:rPr>
          <w:i/>
          <w:iCs/>
          <w:sz w:val="22"/>
          <w:szCs w:val="22"/>
        </w:rPr>
        <w:t>apparent</w:t>
      </w:r>
      <w:r>
        <w:rPr>
          <w:sz w:val="22"/>
          <w:szCs w:val="22"/>
        </w:rPr>
        <w:t xml:space="preserve"> magnitude, as discussed in class, is -26!).   Following this example, plot the rest of the stars on the graph, </w:t>
      </w:r>
      <w:r>
        <w:rPr>
          <w:b/>
          <w:bCs/>
          <w:sz w:val="22"/>
          <w:szCs w:val="22"/>
          <w:u w:val="single"/>
        </w:rPr>
        <w:t>putting the number of each star next to its dot</w:t>
      </w:r>
      <w:r>
        <w:rPr>
          <w:sz w:val="22"/>
          <w:szCs w:val="22"/>
        </w:rPr>
        <w:t>.</w:t>
      </w:r>
    </w:p>
    <w:p>
      <w:pPr>
        <w:pStyle w:val="Standard"/>
        <w:rPr>
          <w:sz w:val="22"/>
          <w:szCs w:val="22"/>
        </w:rPr>
      </w:pPr>
      <w:r>
        <w:rPr>
          <w:sz w:val="22"/>
          <w:szCs w:val="22"/>
        </w:rPr>
      </w:r>
    </w:p>
    <w:p>
      <w:pPr>
        <w:pStyle w:val="Standard"/>
        <w:rPr>
          <w:sz w:val="22"/>
          <w:szCs w:val="22"/>
        </w:rPr>
      </w:pPr>
      <w:r>
        <w:rPr>
          <w:sz w:val="22"/>
          <w:szCs w:val="22"/>
        </w:rPr>
        <w:drawing>
          <wp:anchor behindDoc="0" distT="0" distB="0" distL="114300" distR="114300" simplePos="0" locked="0" layoutInCell="0" allowOverlap="1" relativeHeight="16">
            <wp:simplePos x="0" y="0"/>
            <wp:positionH relativeFrom="column">
              <wp:align>center</wp:align>
            </wp:positionH>
            <wp:positionV relativeFrom="paragraph">
              <wp:posOffset>635</wp:posOffset>
            </wp:positionV>
            <wp:extent cx="6337935" cy="5236845"/>
            <wp:effectExtent l="0" t="0" r="0" b="0"/>
            <wp:wrapSquare wrapText="bothSides"/>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6"/>
                    <a:stretch>
                      <a:fillRect/>
                    </a:stretch>
                  </pic:blipFill>
                  <pic:spPr bwMode="auto">
                    <a:xfrm>
                      <a:off x="0" y="0"/>
                      <a:ext cx="6337935" cy="5236845"/>
                    </a:xfrm>
                    <a:prstGeom prst="rect">
                      <a:avLst/>
                    </a:prstGeom>
                    <a:noFill/>
                  </pic:spPr>
                </pic:pic>
              </a:graphicData>
            </a:graphic>
          </wp:anchor>
        </w:drawing>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tab/>
        <w:t xml:space="preserve"> Now let's answer some questions about our completed H-R Diagram...</w:t>
      </w:r>
    </w:p>
    <w:p>
      <w:pPr>
        <w:pStyle w:val="Standard"/>
        <w:rPr>
          <w:sz w:val="22"/>
          <w:szCs w:val="22"/>
        </w:rPr>
      </w:pPr>
      <w:r>
        <w:rPr>
          <w:sz w:val="22"/>
          <w:szCs w:val="22"/>
        </w:rPr>
      </w:r>
    </w:p>
    <w:p>
      <w:pPr>
        <w:pStyle w:val="Standard"/>
        <w:numPr>
          <w:ilvl w:val="0"/>
          <w:numId w:val="9"/>
        </w:numPr>
        <w:spacing w:lineRule="auto" w:line="360"/>
        <w:rPr>
          <w:sz w:val="22"/>
          <w:szCs w:val="22"/>
        </w:rPr>
      </w:pPr>
      <w:r>
        <w:rPr>
          <w:sz w:val="22"/>
          <w:szCs w:val="22"/>
        </w:rPr>
        <w:t xml:space="preserve">In what part of the diagram are most of the </w:t>
      </w:r>
      <w:r>
        <w:rPr>
          <w:sz w:val="22"/>
          <w:szCs w:val="22"/>
          <w:u w:val="single"/>
        </w:rPr>
        <w:t>nearby</w:t>
      </w:r>
      <w:r>
        <w:rPr>
          <w:sz w:val="22"/>
          <w:szCs w:val="22"/>
        </w:rPr>
        <w:t xml:space="preserve"> stars plotted: choose one: </w:t>
      </w:r>
      <w:r>
        <w:rPr>
          <w:b/>
          <w:bCs/>
          <w:sz w:val="22"/>
          <w:szCs w:val="22"/>
        </w:rPr>
        <w:t>upper left, lower left, upper right or lower right</w:t>
      </w:r>
      <w:r>
        <w:rPr>
          <w:sz w:val="22"/>
          <w:szCs w:val="22"/>
        </w:rPr>
        <w:t>? _________________________________________________________</w:t>
      </w:r>
    </w:p>
    <w:p>
      <w:pPr>
        <w:pStyle w:val="Standard"/>
        <w:rPr>
          <w:sz w:val="22"/>
          <w:szCs w:val="22"/>
        </w:rPr>
      </w:pPr>
      <w:r>
        <w:rPr>
          <w:sz w:val="22"/>
          <w:szCs w:val="22"/>
        </w:rPr>
      </w:r>
    </w:p>
    <w:p>
      <w:pPr>
        <w:pStyle w:val="Standard"/>
        <w:numPr>
          <w:ilvl w:val="0"/>
          <w:numId w:val="9"/>
        </w:numPr>
        <w:spacing w:lineRule="auto" w:line="360"/>
        <w:rPr>
          <w:sz w:val="22"/>
          <w:szCs w:val="22"/>
        </w:rPr>
      </w:pPr>
      <w:r>
        <w:rPr>
          <w:sz w:val="22"/>
          <w:szCs w:val="22"/>
        </w:rPr>
        <w:t xml:space="preserve">In what part of the diagram are most of the </w:t>
      </w:r>
      <w:r>
        <w:rPr>
          <w:sz w:val="22"/>
          <w:szCs w:val="22"/>
          <w:u w:val="single"/>
        </w:rPr>
        <w:t>bright</w:t>
      </w:r>
      <w:r>
        <w:rPr>
          <w:sz w:val="22"/>
          <w:szCs w:val="22"/>
        </w:rPr>
        <w:t xml:space="preserve"> stars plotted? Again, choose one: </w:t>
      </w:r>
      <w:r>
        <w:rPr>
          <w:b/>
          <w:bCs/>
          <w:sz w:val="22"/>
          <w:szCs w:val="22"/>
        </w:rPr>
        <w:t>upper left, lower left, upper right or lower right</w:t>
      </w:r>
      <w:r>
        <w:rPr>
          <w:sz w:val="22"/>
          <w:szCs w:val="22"/>
        </w:rPr>
        <w:t>?_________________________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Where on your diagram are most of the stars you plotted located? __________________________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 xml:space="preserve">Name the </w:t>
      </w:r>
      <w:r>
        <w:rPr>
          <w:sz w:val="22"/>
          <w:szCs w:val="22"/>
          <w:u w:val="single"/>
        </w:rPr>
        <w:t>hottest</w:t>
      </w:r>
      <w:r>
        <w:rPr>
          <w:sz w:val="22"/>
          <w:szCs w:val="22"/>
        </w:rPr>
        <w:t xml:space="preserve"> star you plotted ___________________________________________________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 xml:space="preserve">Name the </w:t>
      </w:r>
      <w:r>
        <w:rPr>
          <w:sz w:val="22"/>
          <w:szCs w:val="22"/>
          <w:u w:val="single"/>
        </w:rPr>
        <w:t>coldest</w:t>
      </w:r>
      <w:r>
        <w:rPr>
          <w:sz w:val="22"/>
          <w:szCs w:val="22"/>
        </w:rPr>
        <w:t xml:space="preserve"> star you plotted __________________________________________________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 xml:space="preserve">Name the </w:t>
      </w:r>
      <w:r>
        <w:rPr>
          <w:sz w:val="22"/>
          <w:szCs w:val="22"/>
          <w:u w:val="single"/>
        </w:rPr>
        <w:t>brightest</w:t>
      </w:r>
      <w:r>
        <w:rPr>
          <w:sz w:val="22"/>
          <w:szCs w:val="22"/>
        </w:rPr>
        <w:t xml:space="preserve"> star you plotted _________________________________________________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 xml:space="preserve">Name the </w:t>
      </w:r>
      <w:r>
        <w:rPr>
          <w:sz w:val="22"/>
          <w:szCs w:val="22"/>
          <w:u w:val="single"/>
        </w:rPr>
        <w:t xml:space="preserve">dimmest </w:t>
      </w:r>
      <w:r>
        <w:rPr>
          <w:sz w:val="22"/>
          <w:szCs w:val="22"/>
        </w:rPr>
        <w:t>star you plotted__________________________________________________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 xml:space="preserve">Can you find a star on your diagram that is both </w:t>
      </w:r>
      <w:r>
        <w:rPr>
          <w:sz w:val="22"/>
          <w:szCs w:val="22"/>
          <w:u w:val="single"/>
        </w:rPr>
        <w:t>bright</w:t>
      </w:r>
      <w:r>
        <w:rPr>
          <w:sz w:val="22"/>
          <w:szCs w:val="22"/>
        </w:rPr>
        <w:t xml:space="preserve"> and </w:t>
      </w:r>
      <w:r>
        <w:rPr>
          <w:sz w:val="22"/>
          <w:szCs w:val="22"/>
          <w:u w:val="single"/>
        </w:rPr>
        <w:t>cold</w:t>
      </w:r>
      <w:r>
        <w:rPr>
          <w:sz w:val="22"/>
          <w:szCs w:val="22"/>
        </w:rPr>
        <w:t>?  What is its name?___________</w:t>
      </w:r>
    </w:p>
    <w:p>
      <w:pPr>
        <w:pStyle w:val="Standard"/>
        <w:rPr>
          <w:sz w:val="22"/>
          <w:szCs w:val="22"/>
        </w:rPr>
      </w:pPr>
      <w:r>
        <w:rPr>
          <w:sz w:val="22"/>
          <w:szCs w:val="22"/>
        </w:rPr>
      </w:r>
    </w:p>
    <w:p>
      <w:pPr>
        <w:pStyle w:val="Standard"/>
        <w:numPr>
          <w:ilvl w:val="0"/>
          <w:numId w:val="9"/>
        </w:numPr>
        <w:rPr>
          <w:sz w:val="22"/>
          <w:szCs w:val="22"/>
        </w:rPr>
      </w:pPr>
      <w:r>
        <w:rPr>
          <w:sz w:val="22"/>
          <w:szCs w:val="22"/>
        </w:rPr>
        <w:t>What part of the diagram is it located in? ____________________________________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Can you find a star on your diagram that is both hot and dim?  What is its name?______________</w:t>
      </w:r>
    </w:p>
    <w:p>
      <w:pPr>
        <w:pStyle w:val="Standard"/>
        <w:rPr>
          <w:sz w:val="22"/>
          <w:szCs w:val="22"/>
        </w:rPr>
      </w:pPr>
      <w:r>
        <w:rPr>
          <w:sz w:val="22"/>
          <w:szCs w:val="22"/>
        </w:rPr>
      </w:r>
    </w:p>
    <w:p>
      <w:pPr>
        <w:pStyle w:val="Standard"/>
        <w:numPr>
          <w:ilvl w:val="0"/>
          <w:numId w:val="9"/>
        </w:numPr>
        <w:rPr>
          <w:sz w:val="22"/>
          <w:szCs w:val="22"/>
        </w:rPr>
      </w:pPr>
      <w:r>
        <w:rPr>
          <w:sz w:val="22"/>
          <w:szCs w:val="22"/>
        </w:rPr>
        <w:t>What part of the diagram is it located in?  _____________________________________</w:t>
      </w:r>
    </w:p>
    <w:p>
      <w:pPr>
        <w:pStyle w:val="Standard"/>
        <w:rPr>
          <w:sz w:val="22"/>
          <w:szCs w:val="22"/>
        </w:rPr>
      </w:pPr>
      <w:r>
        <w:rPr>
          <w:sz w:val="22"/>
          <w:szCs w:val="22"/>
        </w:rPr>
      </w:r>
    </w:p>
    <w:p>
      <w:pPr>
        <w:pStyle w:val="Standard"/>
        <w:numPr>
          <w:ilvl w:val="0"/>
          <w:numId w:val="9"/>
        </w:numPr>
        <w:spacing w:lineRule="auto" w:line="360"/>
        <w:rPr>
          <w:sz w:val="22"/>
          <w:szCs w:val="22"/>
        </w:rPr>
      </w:pPr>
      <w:r>
        <w:rPr>
          <w:sz w:val="22"/>
          <w:szCs w:val="22"/>
        </w:rPr>
        <w:t xml:space="preserve">Are stars with a larger mass generally </w:t>
      </w:r>
      <w:r>
        <w:rPr>
          <w:b/>
          <w:sz w:val="22"/>
          <w:szCs w:val="22"/>
        </w:rPr>
        <w:t>hotter</w:t>
      </w:r>
      <w:r>
        <w:rPr>
          <w:sz w:val="22"/>
          <w:szCs w:val="22"/>
        </w:rPr>
        <w:t xml:space="preserve"> or </w:t>
      </w:r>
      <w:r>
        <w:rPr>
          <w:b/>
          <w:sz w:val="22"/>
          <w:szCs w:val="22"/>
        </w:rPr>
        <w:t>colder</w:t>
      </w:r>
      <w:r>
        <w:rPr>
          <w:sz w:val="22"/>
          <w:szCs w:val="22"/>
        </w:rPr>
        <w:t>? (Remember, stars are heated by fusion in their core, which is caused by the intense squeezing pressure of gravity) ___________________________</w:t>
      </w:r>
    </w:p>
    <w:p>
      <w:pPr>
        <w:pStyle w:val="Standard"/>
        <w:rPr>
          <w:sz w:val="22"/>
          <w:szCs w:val="22"/>
        </w:rPr>
      </w:pPr>
      <w:r>
        <w:rPr>
          <w:sz w:val="22"/>
          <w:szCs w:val="22"/>
        </w:rPr>
      </w:r>
    </w:p>
    <w:p>
      <w:pPr>
        <w:pStyle w:val="Standard"/>
        <w:numPr>
          <w:ilvl w:val="0"/>
          <w:numId w:val="9"/>
        </w:numPr>
        <w:spacing w:lineRule="auto" w:line="360"/>
        <w:rPr>
          <w:sz w:val="22"/>
          <w:szCs w:val="22"/>
        </w:rPr>
      </w:pPr>
      <w:r>
        <w:rPr>
          <w:sz w:val="22"/>
          <w:szCs w:val="22"/>
        </w:rPr>
        <w:t xml:space="preserve">Compare the star Vega to our Sun.  Is it </w:t>
      </w:r>
      <w:r>
        <w:rPr>
          <w:b/>
          <w:sz w:val="22"/>
          <w:szCs w:val="22"/>
        </w:rPr>
        <w:t>more</w:t>
      </w:r>
      <w:r>
        <w:rPr>
          <w:sz w:val="22"/>
          <w:szCs w:val="22"/>
        </w:rPr>
        <w:t xml:space="preserve"> or </w:t>
      </w:r>
      <w:r>
        <w:rPr>
          <w:b/>
          <w:sz w:val="22"/>
          <w:szCs w:val="22"/>
        </w:rPr>
        <w:t>less</w:t>
      </w:r>
      <w:r>
        <w:rPr>
          <w:sz w:val="22"/>
          <w:szCs w:val="22"/>
        </w:rPr>
        <w:t xml:space="preserve"> massive than the Sun?  Why? ____________________________________________________________________________________________________________________________________________________________________</w:t>
      </w:r>
    </w:p>
    <w:p>
      <w:pPr>
        <w:pStyle w:val="Standard"/>
        <w:rPr>
          <w:sz w:val="22"/>
          <w:szCs w:val="22"/>
        </w:rPr>
      </w:pPr>
      <w:r>
        <w:rPr>
          <w:sz w:val="22"/>
          <w:szCs w:val="22"/>
        </w:rPr>
      </w:r>
    </w:p>
    <w:p>
      <w:pPr>
        <w:pStyle w:val="Standard"/>
        <w:numPr>
          <w:ilvl w:val="0"/>
          <w:numId w:val="4"/>
        </w:numPr>
        <w:spacing w:lineRule="auto" w:line="360"/>
        <w:rPr>
          <w:sz w:val="22"/>
          <w:szCs w:val="22"/>
        </w:rPr>
      </w:pPr>
      <w:r>
        <w:rPr>
          <w:sz w:val="22"/>
          <w:szCs w:val="22"/>
        </w:rPr>
        <w:t xml:space="preserve">How about Epsilon Eridani?  Is it </w:t>
      </w:r>
      <w:r>
        <w:rPr>
          <w:b/>
          <w:sz w:val="22"/>
          <w:szCs w:val="22"/>
        </w:rPr>
        <w:t>more</w:t>
      </w:r>
      <w:r>
        <w:rPr>
          <w:sz w:val="22"/>
          <w:szCs w:val="22"/>
        </w:rPr>
        <w:t xml:space="preserve"> or </w:t>
      </w:r>
      <w:r>
        <w:rPr>
          <w:b/>
          <w:sz w:val="22"/>
          <w:szCs w:val="22"/>
        </w:rPr>
        <w:t>less</w:t>
      </w:r>
      <w:r>
        <w:rPr>
          <w:sz w:val="22"/>
          <w:szCs w:val="22"/>
        </w:rPr>
        <w:t xml:space="preserve"> massive than the Sun?  Why? ____________________________________________________________________________________________________________________________________________________________________</w:t>
      </w:r>
    </w:p>
    <w:p>
      <w:pPr>
        <w:pStyle w:val="Standard"/>
        <w:rPr>
          <w:sz w:val="22"/>
          <w:szCs w:val="22"/>
        </w:rPr>
      </w:pPr>
      <w:r>
        <w:rPr>
          <w:sz w:val="22"/>
          <w:szCs w:val="22"/>
        </w:rPr>
      </w:r>
    </w:p>
    <w:p>
      <w:pPr>
        <w:pStyle w:val="Standard"/>
        <w:rPr>
          <w:sz w:val="22"/>
          <w:szCs w:val="22"/>
        </w:rPr>
      </w:pPr>
      <w:r>
        <w:rPr>
          <w:sz w:val="22"/>
          <w:szCs w:val="22"/>
        </w:rPr>
        <w:tab/>
        <w:t xml:space="preserve">The part of the H-R diagram where most of the stars are plotted is called the </w:t>
      </w:r>
      <w:r>
        <w:rPr>
          <w:b/>
          <w:bCs/>
          <w:sz w:val="22"/>
          <w:szCs w:val="22"/>
        </w:rPr>
        <w:t>Main Sequence</w:t>
      </w:r>
      <w:r>
        <w:rPr>
          <w:sz w:val="22"/>
          <w:szCs w:val="22"/>
        </w:rPr>
        <w:t xml:space="preserve">.  The Sun, for example is on the Main Sequence.  This part of the curve is where stars in the prime of their life are located, as they fuse Hydrogen into Helium in their cores.  </w:t>
      </w:r>
    </w:p>
    <w:p>
      <w:pPr>
        <w:pStyle w:val="Standard"/>
        <w:rPr>
          <w:sz w:val="22"/>
          <w:szCs w:val="22"/>
        </w:rPr>
      </w:pPr>
      <w:r>
        <w:rPr>
          <w:sz w:val="22"/>
          <w:szCs w:val="22"/>
        </w:rPr>
      </w:r>
    </w:p>
    <w:p>
      <w:pPr>
        <w:pStyle w:val="Standard"/>
        <w:rPr>
          <w:sz w:val="22"/>
          <w:szCs w:val="22"/>
          <w:u w:val="single"/>
        </w:rPr>
      </w:pPr>
      <w:r>
        <w:rPr>
          <w:sz w:val="22"/>
          <w:szCs w:val="22"/>
          <w:u w:val="single"/>
        </w:rPr>
        <w:t>Lightly draw a curve through the Main Sequence on your diagram.</w:t>
      </w:r>
    </w:p>
    <w:p>
      <w:pPr>
        <w:pStyle w:val="Standard"/>
        <w:rPr>
          <w:sz w:val="22"/>
          <w:szCs w:val="22"/>
        </w:rPr>
      </w:pPr>
      <w:r>
        <w:rPr>
          <w:sz w:val="22"/>
          <w:szCs w:val="22"/>
        </w:rPr>
      </w:r>
    </w:p>
    <w:p>
      <w:pPr>
        <w:pStyle w:val="Standard"/>
        <w:numPr>
          <w:ilvl w:val="0"/>
          <w:numId w:val="10"/>
        </w:numPr>
        <w:spacing w:lineRule="auto" w:line="360"/>
        <w:rPr>
          <w:sz w:val="22"/>
          <w:szCs w:val="22"/>
        </w:rPr>
      </w:pPr>
      <w:r>
        <w:rPr>
          <w:sz w:val="22"/>
          <w:szCs w:val="22"/>
        </w:rPr>
        <w:t>Suppose I told you I found a Main Sequence star that was type A5.   Using your diagram, what should its absolute magnitude be? _________________________________</w:t>
      </w:r>
    </w:p>
    <w:p>
      <w:pPr>
        <w:pStyle w:val="Standard"/>
        <w:rPr>
          <w:sz w:val="22"/>
          <w:szCs w:val="22"/>
        </w:rPr>
      </w:pPr>
      <w:r>
        <w:rPr>
          <w:sz w:val="22"/>
          <w:szCs w:val="22"/>
        </w:rPr>
      </w:r>
    </w:p>
    <w:p>
      <w:pPr>
        <w:pStyle w:val="Standard"/>
        <w:numPr>
          <w:ilvl w:val="0"/>
          <w:numId w:val="10"/>
        </w:numPr>
        <w:rPr>
          <w:sz w:val="22"/>
          <w:szCs w:val="22"/>
        </w:rPr>
      </w:pPr>
      <w:r>
        <w:rPr>
          <w:sz w:val="22"/>
          <w:szCs w:val="22"/>
        </w:rPr>
        <w:t>What about a type K3 star?  _________________________________</w:t>
      </w:r>
    </w:p>
    <w:p>
      <w:pPr>
        <w:pStyle w:val="Standard"/>
        <w:rPr>
          <w:sz w:val="22"/>
          <w:szCs w:val="22"/>
        </w:rPr>
      </w:pPr>
      <w:r>
        <w:rPr>
          <w:sz w:val="22"/>
          <w:szCs w:val="22"/>
        </w:rPr>
      </w:r>
    </w:p>
    <w:p>
      <w:pPr>
        <w:pStyle w:val="Standard"/>
        <w:numPr>
          <w:ilvl w:val="0"/>
          <w:numId w:val="10"/>
        </w:numPr>
        <w:rPr>
          <w:sz w:val="22"/>
          <w:szCs w:val="22"/>
        </w:rPr>
      </w:pPr>
      <w:r>
        <w:rPr>
          <w:sz w:val="22"/>
          <w:szCs w:val="22"/>
        </w:rPr>
        <w:t>What about a type M5?  _______________________________________</w:t>
      </w:r>
    </w:p>
    <w:p>
      <w:pPr>
        <w:pStyle w:val="Standard"/>
        <w:rPr>
          <w:sz w:val="22"/>
          <w:szCs w:val="22"/>
        </w:rPr>
      </w:pPr>
      <w:r>
        <w:rPr>
          <w:sz w:val="22"/>
          <w:szCs w:val="22"/>
        </w:rPr>
      </w:r>
    </w:p>
    <w:p>
      <w:pPr>
        <w:pStyle w:val="Standard"/>
        <w:numPr>
          <w:ilvl w:val="0"/>
          <w:numId w:val="11"/>
        </w:numPr>
        <w:spacing w:lineRule="auto" w:line="360"/>
        <w:rPr>
          <w:sz w:val="22"/>
          <w:szCs w:val="22"/>
        </w:rPr>
      </w:pPr>
      <w:r>
        <w:rPr>
          <w:sz w:val="22"/>
          <w:szCs w:val="22"/>
        </w:rPr>
        <w:t xml:space="preserve">Are more stars </w:t>
      </w:r>
      <w:r>
        <w:rPr>
          <w:sz w:val="22"/>
          <w:szCs w:val="22"/>
          <w:u w:val="single"/>
        </w:rPr>
        <w:t>on</w:t>
      </w:r>
      <w:r>
        <w:rPr>
          <w:sz w:val="22"/>
          <w:szCs w:val="22"/>
        </w:rPr>
        <w:t xml:space="preserve"> the Main Sequence or </w:t>
      </w:r>
      <w:r>
        <w:rPr>
          <w:sz w:val="22"/>
          <w:szCs w:val="22"/>
          <w:u w:val="single"/>
        </w:rPr>
        <w:t>off</w:t>
      </w:r>
      <w:r>
        <w:rPr>
          <w:sz w:val="22"/>
          <w:szCs w:val="22"/>
        </w:rPr>
        <w:t xml:space="preserve"> it?  _____________________________________</w:t>
      </w:r>
    </w:p>
    <w:p>
      <w:pPr>
        <w:pStyle w:val="Standard"/>
        <w:spacing w:lineRule="auto" w:line="360"/>
        <w:rPr>
          <w:sz w:val="22"/>
          <w:szCs w:val="22"/>
        </w:rPr>
      </w:pPr>
      <w:r>
        <w:rPr>
          <w:sz w:val="22"/>
          <w:szCs w:val="22"/>
        </w:rPr>
      </w:r>
    </w:p>
    <w:p>
      <w:pPr>
        <w:pStyle w:val="Standard"/>
        <w:numPr>
          <w:ilvl w:val="0"/>
          <w:numId w:val="11"/>
        </w:numPr>
        <w:spacing w:lineRule="auto" w:line="360"/>
        <w:rPr>
          <w:sz w:val="22"/>
          <w:szCs w:val="22"/>
        </w:rPr>
      </w:pPr>
      <w:r>
        <w:rPr>
          <w:sz w:val="22"/>
          <w:szCs w:val="22"/>
        </w:rPr>
        <w:t xml:space="preserve">List the stars that are </w:t>
      </w:r>
      <w:r>
        <w:rPr>
          <w:sz w:val="22"/>
          <w:szCs w:val="22"/>
          <w:u w:val="single"/>
        </w:rPr>
        <w:t>not</w:t>
      </w:r>
      <w:r>
        <w:rPr>
          <w:sz w:val="22"/>
          <w:szCs w:val="22"/>
        </w:rPr>
        <w:t xml:space="preserve"> on the Main Sequence ______________________________________ _____________________________________________________________________________</w:t>
      </w:r>
    </w:p>
    <w:p>
      <w:pPr>
        <w:pStyle w:val="Standard"/>
        <w:rPr>
          <w:sz w:val="22"/>
          <w:szCs w:val="22"/>
        </w:rPr>
      </w:pPr>
      <w:r>
        <w:rPr>
          <w:sz w:val="22"/>
          <w:szCs w:val="22"/>
        </w:rPr>
      </w:r>
    </w:p>
    <w:p>
      <w:pPr>
        <w:pStyle w:val="Standard"/>
        <w:numPr>
          <w:ilvl w:val="0"/>
          <w:numId w:val="11"/>
        </w:numPr>
        <w:spacing w:lineRule="auto" w:line="360"/>
        <w:rPr>
          <w:sz w:val="22"/>
          <w:szCs w:val="22"/>
        </w:rPr>
      </w:pPr>
      <w:r>
        <w:rPr>
          <w:sz w:val="22"/>
          <w:szCs w:val="22"/>
        </w:rPr>
        <w:t xml:space="preserve">In which two parts of the H-R diagram are the </w:t>
      </w:r>
      <w:r>
        <w:rPr>
          <w:sz w:val="22"/>
          <w:szCs w:val="22"/>
          <w:u w:val="single"/>
        </w:rPr>
        <w:t>non-Main Sequence</w:t>
      </w:r>
      <w:r>
        <w:rPr>
          <w:sz w:val="22"/>
          <w:szCs w:val="22"/>
        </w:rPr>
        <w:t xml:space="preserve"> stars located? _____________________________________________________________________________</w:t>
      </w:r>
    </w:p>
    <w:p>
      <w:pPr>
        <w:pStyle w:val="Standard"/>
        <w:spacing w:lineRule="auto" w:line="360"/>
        <w:rPr>
          <w:sz w:val="22"/>
          <w:szCs w:val="22"/>
        </w:rPr>
      </w:pPr>
      <w:r>
        <w:rPr>
          <w:sz w:val="22"/>
          <w:szCs w:val="22"/>
        </w:rPr>
      </w:r>
    </w:p>
    <w:p>
      <w:pPr>
        <w:pStyle w:val="Standard"/>
        <w:numPr>
          <w:ilvl w:val="0"/>
          <w:numId w:val="11"/>
        </w:numPr>
        <w:spacing w:lineRule="auto" w:line="360"/>
        <w:rPr>
          <w:sz w:val="22"/>
          <w:szCs w:val="22"/>
        </w:rPr>
      </w:pPr>
      <w:r>
        <w:rPr>
          <w:sz w:val="22"/>
          <w:szCs w:val="22"/>
        </w:rPr>
        <w:t xml:space="preserve">What term do we use to refer to stars in the </w:t>
      </w:r>
      <w:r>
        <w:rPr>
          <w:sz w:val="22"/>
          <w:szCs w:val="22"/>
          <w:u w:val="single"/>
        </w:rPr>
        <w:t>upper right</w:t>
      </w:r>
      <w:r>
        <w:rPr>
          <w:sz w:val="22"/>
          <w:szCs w:val="22"/>
        </w:rPr>
        <w:t xml:space="preserve"> section of the H-R diagram? __________</w:t>
      </w:r>
    </w:p>
    <w:p>
      <w:pPr>
        <w:pStyle w:val="Standard"/>
        <w:spacing w:lineRule="auto" w:line="360"/>
        <w:rPr>
          <w:sz w:val="22"/>
          <w:szCs w:val="22"/>
        </w:rPr>
      </w:pPr>
      <w:r>
        <w:rPr>
          <w:sz w:val="22"/>
          <w:szCs w:val="22"/>
        </w:rPr>
      </w:r>
    </w:p>
    <w:p>
      <w:pPr>
        <w:pStyle w:val="Standard"/>
        <w:spacing w:lineRule="auto" w:line="360"/>
        <w:rPr>
          <w:sz w:val="22"/>
          <w:szCs w:val="22"/>
        </w:rPr>
      </w:pPr>
      <w:r>
        <w:rPr>
          <w:sz w:val="22"/>
          <w:szCs w:val="22"/>
        </w:rPr>
        <w:tab/>
        <w:t xml:space="preserve">These stars are </w:t>
      </w:r>
      <w:r>
        <w:rPr>
          <w:i/>
          <w:iCs/>
          <w:sz w:val="22"/>
          <w:szCs w:val="22"/>
        </w:rPr>
        <w:t>brighter</w:t>
      </w:r>
      <w:r>
        <w:rPr>
          <w:sz w:val="22"/>
          <w:szCs w:val="22"/>
        </w:rPr>
        <w:t xml:space="preserve"> than Main Sequence stars of the </w:t>
      </w:r>
      <w:r>
        <w:rPr>
          <w:i/>
          <w:iCs/>
          <w:sz w:val="22"/>
          <w:szCs w:val="22"/>
        </w:rPr>
        <w:t>same temperature</w:t>
      </w:r>
      <w:r>
        <w:rPr>
          <w:sz w:val="22"/>
          <w:szCs w:val="22"/>
        </w:rPr>
        <w:t>.  In your own words, explain why __________________________________________________________________________ _____________________________________________________________________________________</w:t>
      </w:r>
    </w:p>
    <w:p>
      <w:pPr>
        <w:pStyle w:val="Standard"/>
        <w:spacing w:lineRule="auto" w:line="360"/>
        <w:rPr>
          <w:sz w:val="22"/>
          <w:szCs w:val="22"/>
        </w:rPr>
      </w:pPr>
      <w:r>
        <w:rPr>
          <w:sz w:val="22"/>
          <w:szCs w:val="22"/>
        </w:rPr>
      </w:r>
    </w:p>
    <w:p>
      <w:pPr>
        <w:pStyle w:val="Standard"/>
        <w:numPr>
          <w:ilvl w:val="0"/>
          <w:numId w:val="8"/>
        </w:numPr>
        <w:spacing w:lineRule="auto" w:line="360"/>
        <w:rPr>
          <w:sz w:val="22"/>
          <w:szCs w:val="22"/>
        </w:rPr>
      </w:pPr>
      <w:r>
        <w:rPr>
          <w:sz w:val="22"/>
          <w:szCs w:val="22"/>
        </w:rPr>
        <w:t xml:space="preserve">What term do we use to refer to stars in the </w:t>
      </w:r>
      <w:r>
        <w:rPr>
          <w:sz w:val="22"/>
          <w:szCs w:val="22"/>
          <w:u w:val="single"/>
        </w:rPr>
        <w:t>lower left</w:t>
      </w:r>
      <w:r>
        <w:rPr>
          <w:sz w:val="22"/>
          <w:szCs w:val="22"/>
        </w:rPr>
        <w:t xml:space="preserve"> section of the H-R diagram? __________</w:t>
      </w:r>
    </w:p>
    <w:p>
      <w:pPr>
        <w:pStyle w:val="Standard"/>
        <w:spacing w:lineRule="auto" w:line="360"/>
        <w:rPr>
          <w:sz w:val="22"/>
          <w:szCs w:val="22"/>
        </w:rPr>
      </w:pPr>
      <w:r>
        <w:rPr>
          <w:sz w:val="22"/>
          <w:szCs w:val="22"/>
        </w:rPr>
        <w:tab/>
      </w:r>
    </w:p>
    <w:p>
      <w:pPr>
        <w:pStyle w:val="Standard"/>
        <w:spacing w:lineRule="auto" w:line="360"/>
        <w:rPr>
          <w:sz w:val="22"/>
          <w:szCs w:val="22"/>
        </w:rPr>
      </w:pPr>
      <w:r>
        <w:rPr>
          <w:sz w:val="22"/>
          <w:szCs w:val="22"/>
        </w:rPr>
        <w:tab/>
        <w:t xml:space="preserve">These stars are </w:t>
      </w:r>
      <w:r>
        <w:rPr>
          <w:i/>
          <w:iCs/>
          <w:sz w:val="22"/>
          <w:szCs w:val="22"/>
        </w:rPr>
        <w:t>dimmer</w:t>
      </w:r>
      <w:r>
        <w:rPr>
          <w:sz w:val="22"/>
          <w:szCs w:val="22"/>
        </w:rPr>
        <w:t xml:space="preserve"> than Main Sequence stars of the </w:t>
      </w:r>
      <w:r>
        <w:rPr>
          <w:i/>
          <w:iCs/>
          <w:sz w:val="22"/>
          <w:szCs w:val="22"/>
        </w:rPr>
        <w:t>same temperature</w:t>
      </w:r>
      <w:r>
        <w:rPr>
          <w:sz w:val="22"/>
          <w:szCs w:val="22"/>
        </w:rPr>
        <w:t>.  In your own words, explain why __________________________________________________________________________ _____________________________________________________________________________________</w:t>
      </w:r>
    </w:p>
    <w:p>
      <w:pPr>
        <w:pStyle w:val="Standard"/>
        <w:spacing w:lineRule="auto" w:line="360"/>
        <w:rPr>
          <w:sz w:val="22"/>
          <w:szCs w:val="22"/>
        </w:rPr>
      </w:pPr>
      <w:r>
        <w:rPr>
          <w:sz w:val="22"/>
          <w:szCs w:val="22"/>
        </w:rPr>
      </w:r>
    </w:p>
    <w:p>
      <w:pPr>
        <w:pStyle w:val="Standard"/>
        <w:spacing w:lineRule="auto" w:line="360"/>
        <w:rPr>
          <w:sz w:val="22"/>
          <w:szCs w:val="22"/>
        </w:rPr>
      </w:pPr>
      <w:r>
        <w:rPr>
          <w:sz w:val="22"/>
          <w:szCs w:val="22"/>
        </w:rPr>
        <w:tab/>
        <w:t xml:space="preserve">Suppose a friend pointed at a bright </w:t>
      </w:r>
      <w:r>
        <w:rPr>
          <w:b/>
          <w:bCs/>
          <w:sz w:val="22"/>
          <w:szCs w:val="22"/>
        </w:rPr>
        <w:t>blue</w:t>
      </w:r>
      <w:r>
        <w:rPr>
          <w:sz w:val="22"/>
          <w:szCs w:val="22"/>
        </w:rPr>
        <w:t xml:space="preserve"> star in the sky and asked if it was on the Main Sequence.  What would you say?  Why? 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andard"/>
        <w:spacing w:lineRule="auto" w:line="360"/>
        <w:rPr>
          <w:sz w:val="22"/>
          <w:szCs w:val="22"/>
        </w:rPr>
      </w:pPr>
      <w:r>
        <w:rPr>
          <w:sz w:val="22"/>
          <w:szCs w:val="22"/>
        </w:rPr>
      </w:r>
    </w:p>
    <w:p>
      <w:pPr>
        <w:pStyle w:val="Standard"/>
        <w:spacing w:lineRule="auto" w:line="360"/>
        <w:rPr>
          <w:sz w:val="22"/>
          <w:szCs w:val="22"/>
        </w:rPr>
      </w:pPr>
      <w:r>
        <w:rPr>
          <w:sz w:val="22"/>
          <w:szCs w:val="22"/>
        </w:rPr>
        <w:tab/>
        <w:t xml:space="preserve">Suppose that same friend pointed to a bright </w:t>
      </w:r>
      <w:r>
        <w:rPr>
          <w:b/>
          <w:bCs/>
          <w:sz w:val="22"/>
          <w:szCs w:val="22"/>
        </w:rPr>
        <w:t>red</w:t>
      </w:r>
      <w:r>
        <w:rPr>
          <w:sz w:val="22"/>
          <w:szCs w:val="22"/>
        </w:rPr>
        <w:t xml:space="preserve"> star in the sky and asked if it was on the Main Sequence. What would you say?  Why? 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andard"/>
        <w:spacing w:lineRule="auto" w:line="360"/>
        <w:rPr>
          <w:sz w:val="22"/>
          <w:szCs w:val="22"/>
        </w:rPr>
      </w:pPr>
      <w:r>
        <w:rPr>
          <w:sz w:val="22"/>
          <w:szCs w:val="22"/>
        </w:rPr>
      </w:r>
    </w:p>
    <w:p>
      <w:pPr>
        <w:pStyle w:val="Standard"/>
        <w:rPr>
          <w:sz w:val="22"/>
          <w:szCs w:val="22"/>
        </w:rPr>
      </w:pPr>
      <w:r>
        <w:rPr>
          <w:sz w:val="22"/>
          <w:szCs w:val="22"/>
        </w:rPr>
        <w:tab/>
        <w:t>The H-R diagram is an incredibly useful tool and a brilliant insight into stars.  A star's position on the diagram tells us a LOT about that star.  The H-R diagram is a great example of how scientists use graphs to organize data and provide crucial visual insights into how things are connected to each other – in the case of the H-R Diagram, how a star's Luminosity and Temperature are related.</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rPr>
          <w:sz w:val="22"/>
          <w:szCs w:val="22"/>
        </w:rPr>
      </w:pPr>
      <w:r>
        <w:rPr/>
      </w:r>
    </w:p>
    <w:p>
      <w:pPr>
        <w:pStyle w:val="Standard"/>
        <w:jc w:val="right"/>
        <w:rPr>
          <w:sz w:val="24"/>
          <w:szCs w:val="24"/>
        </w:rPr>
      </w:pPr>
      <w:r>
        <w:rPr>
          <w:sz w:val="24"/>
          <w:szCs w:val="24"/>
        </w:rPr>
      </w:r>
    </w:p>
    <w:p>
      <w:pPr>
        <w:pStyle w:val="Standard"/>
        <w:jc w:val="center"/>
        <w:rPr>
          <w:b/>
          <w:bCs/>
          <w:sz w:val="52"/>
          <w:szCs w:val="52"/>
        </w:rPr>
      </w:pPr>
      <w:r>
        <w:rPr>
          <w:b/>
          <w:bCs/>
          <w:sz w:val="52"/>
          <w:szCs w:val="52"/>
        </w:rPr>
        <w:t>Red Giants</w:t>
      </w:r>
    </w:p>
    <w:p>
      <w:pPr>
        <w:pStyle w:val="Standard"/>
        <w:jc w:val="center"/>
        <w:rPr>
          <w:sz w:val="22"/>
          <w:szCs w:val="22"/>
        </w:rPr>
      </w:pPr>
      <w:r>
        <w:rPr>
          <w:sz w:val="22"/>
          <w:szCs w:val="22"/>
        </w:rPr>
        <w:t>Written by Paul McCudden, Colorado Mountain College – pmccudden@coloradomtn.edu</w:t>
      </w:r>
    </w:p>
    <w:p>
      <w:pPr>
        <w:pStyle w:val="Standard"/>
        <w:rPr>
          <w:sz w:val="24"/>
          <w:szCs w:val="24"/>
        </w:rPr>
      </w:pPr>
      <w:r>
        <w:rPr>
          <w:sz w:val="24"/>
          <w:szCs w:val="24"/>
        </w:rPr>
      </w:r>
    </w:p>
    <w:p>
      <w:pPr>
        <w:pStyle w:val="Standard"/>
        <w:rPr>
          <w:sz w:val="24"/>
          <w:szCs w:val="24"/>
        </w:rPr>
      </w:pPr>
      <w:r>
        <w:rPr>
          <w:sz w:val="24"/>
          <w:szCs w:val="24"/>
        </w:rPr>
        <w:tab/>
        <w:t xml:space="preserve">As we discussed in class, the brightest stars in the sky are not the same as the nearest stars in the sky.  Those two groups are not the same!  The nearby stars in the sky are mostly dim Type-M stars.  The </w:t>
      </w:r>
      <w:r>
        <w:rPr>
          <w:i/>
          <w:iCs/>
          <w:sz w:val="24"/>
          <w:szCs w:val="24"/>
        </w:rPr>
        <w:t>bright</w:t>
      </w:r>
      <w:r>
        <w:rPr>
          <w:sz w:val="24"/>
          <w:szCs w:val="24"/>
        </w:rPr>
        <w:t xml:space="preserve"> stars in the sky, on the other hand, tend to be Type O, B or A stars, with a few Type-M stars tossed in for good measure.  Today we'll be focusing on those few Type-M stars that are amongst the brightest stars in the sky.   Why are these stars so bright?  What is going on with them?</w:t>
      </w:r>
    </w:p>
    <w:p>
      <w:pPr>
        <w:pStyle w:val="Standard"/>
        <w:rPr>
          <w:sz w:val="24"/>
          <w:szCs w:val="24"/>
        </w:rPr>
      </w:pPr>
      <w:r>
        <w:rPr>
          <w:sz w:val="24"/>
          <w:szCs w:val="24"/>
        </w:rPr>
        <w:tab/>
        <w:t xml:space="preserve">These unusually bright red stars are called “Red Giants.”  Giant stars, and especially Red Giants, are stars that are near the ends of their lives.  They have run out of protons (also known as Hydrogen nuclei) to fuse in their cores, and have therefore begun a complex process of expansion of their outer layers, and compression of their inner layers.   As the outer layers of the dying star expand, they cool off (in much the same way as gas expanding out of a tank causes your refrigerator to cool down!).  Cooler gases, of course, glow redder, as described by Wien's Law, so the star appears redder.  You would also think it would get dimmer, since cooler gases are also </w:t>
      </w:r>
      <w:r>
        <w:rPr>
          <w:i/>
          <w:iCs/>
          <w:sz w:val="24"/>
          <w:szCs w:val="24"/>
        </w:rPr>
        <w:t>dimmer</w:t>
      </w:r>
      <w:r>
        <w:rPr>
          <w:sz w:val="24"/>
          <w:szCs w:val="24"/>
        </w:rPr>
        <w:t xml:space="preserve">, according to the Stefan-Boltzmann Law.  But the expanding gases at the same time make the star very </w:t>
      </w:r>
      <w:r>
        <w:rPr>
          <w:i/>
          <w:iCs/>
          <w:sz w:val="24"/>
          <w:szCs w:val="24"/>
        </w:rPr>
        <w:t>large</w:t>
      </w:r>
      <w:r>
        <w:rPr>
          <w:sz w:val="24"/>
          <w:szCs w:val="24"/>
        </w:rPr>
        <w:t>, which keeps it bright.  Hence the name “Red Giants.”</w:t>
      </w:r>
    </w:p>
    <w:p>
      <w:pPr>
        <w:pStyle w:val="Standard"/>
        <w:rPr>
          <w:sz w:val="24"/>
          <w:szCs w:val="24"/>
        </w:rPr>
      </w:pPr>
      <w:r>
        <w:rPr>
          <w:sz w:val="24"/>
          <w:szCs w:val="24"/>
        </w:rPr>
        <w:tab/>
        <w:t>To give you a sense of how big some Red Giant stars are, here's a picture of the Red Giant star Betelgeuse, with a scale marked on the bottom:</w:t>
      </w:r>
    </w:p>
    <w:p>
      <w:pPr>
        <w:pStyle w:val="Standard"/>
        <w:rPr>
          <w:sz w:val="22"/>
          <w:szCs w:val="22"/>
        </w:rPr>
      </w:pPr>
      <w:r>
        <w:rPr>
          <w:sz w:val="22"/>
          <w:szCs w:val="22"/>
        </w:rPr>
      </w:r>
    </w:p>
    <w:p>
      <w:pPr>
        <w:pStyle w:val="Standard"/>
        <w:rPr>
          <w:sz w:val="22"/>
          <w:szCs w:val="22"/>
        </w:rPr>
      </w:pPr>
      <w:r>
        <w:rPr>
          <w:sz w:val="22"/>
          <w:szCs w:val="22"/>
        </w:rPr>
        <w:drawing>
          <wp:anchor behindDoc="0" distT="0" distB="0" distL="114300" distR="114300" simplePos="0" locked="0" layoutInCell="0" allowOverlap="1" relativeHeight="17">
            <wp:simplePos x="0" y="0"/>
            <wp:positionH relativeFrom="column">
              <wp:align>center</wp:align>
            </wp:positionH>
            <wp:positionV relativeFrom="paragraph">
              <wp:posOffset>635</wp:posOffset>
            </wp:positionV>
            <wp:extent cx="2073275" cy="3364230"/>
            <wp:effectExtent l="0" t="0" r="0" b="0"/>
            <wp:wrapSquare wrapText="bothSides"/>
            <wp:docPr id="4" name="graphics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2 Copy 1" descr=""/>
                    <pic:cNvPicPr>
                      <a:picLocks noChangeAspect="1" noChangeArrowheads="1"/>
                    </pic:cNvPicPr>
                  </pic:nvPicPr>
                  <pic:blipFill>
                    <a:blip r:embed="rId7"/>
                    <a:stretch>
                      <a:fillRect/>
                    </a:stretch>
                  </pic:blipFill>
                  <pic:spPr bwMode="auto">
                    <a:xfrm>
                      <a:off x="0" y="0"/>
                      <a:ext cx="2073275" cy="3364230"/>
                    </a:xfrm>
                    <a:prstGeom prst="rect">
                      <a:avLst/>
                    </a:prstGeom>
                    <a:noFill/>
                  </pic:spPr>
                </pic:pic>
              </a:graphicData>
            </a:graphic>
          </wp:anchor>
        </w:drawing>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4"/>
          <w:szCs w:val="24"/>
        </w:rPr>
      </w:pPr>
      <w:r>
        <w:rPr>
          <w:sz w:val="24"/>
          <w:szCs w:val="24"/>
        </w:rPr>
        <w:tab/>
        <w:t>Betelgeuse is larger than the orbit of Jupiter!   Clearly Red Giants are no ordinary stars!</w:t>
      </w:r>
    </w:p>
    <w:p>
      <w:pPr>
        <w:pStyle w:val="Standard"/>
        <w:rPr>
          <w:sz w:val="24"/>
          <w:szCs w:val="24"/>
        </w:rPr>
      </w:pPr>
      <w:r>
        <w:rPr>
          <w:sz w:val="24"/>
          <w:szCs w:val="24"/>
        </w:rPr>
      </w:r>
    </w:p>
    <w:p>
      <w:pPr>
        <w:pStyle w:val="Standard"/>
        <w:rPr>
          <w:sz w:val="24"/>
          <w:szCs w:val="24"/>
        </w:rPr>
      </w:pPr>
      <w:r>
        <w:rPr>
          <w:sz w:val="24"/>
          <w:szCs w:val="24"/>
        </w:rPr>
      </w:r>
    </w:p>
    <w:p>
      <w:pPr>
        <w:pStyle w:val="Standard"/>
        <w:rPr>
          <w:sz w:val="24"/>
          <w:szCs w:val="24"/>
        </w:rPr>
      </w:pPr>
      <w:r>
        <w:rPr>
          <w:sz w:val="24"/>
          <w:szCs w:val="24"/>
        </w:rPr>
        <w:tab/>
        <w:t xml:space="preserve">Let's use </w:t>
      </w:r>
      <w:r>
        <w:rPr>
          <w:i/>
          <w:iCs/>
          <w:sz w:val="24"/>
          <w:szCs w:val="24"/>
        </w:rPr>
        <w:t>Stellarium</w:t>
      </w:r>
      <w:r>
        <w:rPr>
          <w:sz w:val="24"/>
          <w:szCs w:val="24"/>
        </w:rPr>
        <w:t xml:space="preserve"> to take a look at some stars in the sky, and see how many of them are Giants of one sort or another are, and see if that can help us understand these bizarre, aging stars.</w:t>
      </w:r>
    </w:p>
    <w:p>
      <w:pPr>
        <w:pStyle w:val="Standard"/>
        <w:rPr>
          <w:b/>
          <w:bCs/>
          <w:sz w:val="24"/>
          <w:szCs w:val="24"/>
          <w:u w:val="single"/>
        </w:rPr>
      </w:pPr>
      <w:r>
        <w:rPr>
          <w:b/>
          <w:bCs/>
          <w:sz w:val="24"/>
          <w:szCs w:val="24"/>
          <w:u w:val="single"/>
        </w:rPr>
      </w:r>
    </w:p>
    <w:p>
      <w:pPr>
        <w:pStyle w:val="Standard"/>
        <w:rPr>
          <w:b/>
          <w:bCs/>
          <w:sz w:val="24"/>
          <w:szCs w:val="24"/>
          <w:u w:val="single"/>
        </w:rPr>
      </w:pPr>
      <w:r>
        <w:rPr>
          <w:b/>
          <w:bCs/>
          <w:sz w:val="24"/>
          <w:szCs w:val="24"/>
          <w:u w:val="single"/>
        </w:rPr>
        <w:t>PART A</w:t>
      </w:r>
    </w:p>
    <w:p>
      <w:pPr>
        <w:pStyle w:val="Standard"/>
        <w:rPr>
          <w:b/>
          <w:bCs/>
          <w:sz w:val="24"/>
          <w:szCs w:val="24"/>
          <w:u w:val="single"/>
        </w:rPr>
      </w:pPr>
      <w:r>
        <w:rPr>
          <w:b/>
          <w:bCs/>
          <w:sz w:val="24"/>
          <w:szCs w:val="24"/>
          <w:u w:val="single"/>
        </w:rPr>
      </w:r>
    </w:p>
    <w:p>
      <w:pPr>
        <w:pStyle w:val="Standard"/>
        <w:rPr>
          <w:sz w:val="24"/>
          <w:szCs w:val="24"/>
        </w:rPr>
      </w:pPr>
      <w:r>
        <w:rPr>
          <w:sz w:val="24"/>
          <w:szCs w:val="24"/>
        </w:rPr>
        <w:tab/>
        <w:t xml:space="preserve">First let’s see how many Red Giant stars there are among the bright stars in our average night sky.  Start </w:t>
      </w:r>
      <w:r>
        <w:rPr>
          <w:i/>
          <w:iCs/>
          <w:sz w:val="24"/>
          <w:szCs w:val="24"/>
        </w:rPr>
        <w:t>Stellarium</w:t>
      </w:r>
      <w:r>
        <w:rPr>
          <w:sz w:val="24"/>
          <w:szCs w:val="24"/>
        </w:rPr>
        <w:t xml:space="preserve">.   Turn off the </w:t>
      </w:r>
      <w:r>
        <w:rPr>
          <w:b/>
          <w:bCs/>
          <w:sz w:val="24"/>
          <w:szCs w:val="24"/>
        </w:rPr>
        <w:t>Atmosphere</w:t>
      </w:r>
      <w:r>
        <w:rPr>
          <w:sz w:val="24"/>
          <w:szCs w:val="24"/>
        </w:rPr>
        <w:t xml:space="preserve"> and </w:t>
      </w:r>
      <w:r>
        <w:rPr>
          <w:b/>
          <w:bCs/>
          <w:sz w:val="24"/>
          <w:szCs w:val="24"/>
        </w:rPr>
        <w:t>Ground</w:t>
      </w:r>
      <w:r>
        <w:rPr>
          <w:sz w:val="24"/>
          <w:szCs w:val="24"/>
        </w:rPr>
        <w:t xml:space="preserve"> if they are on.  </w:t>
      </w:r>
      <w:r>
        <w:rPr>
          <w:b/>
          <w:bCs/>
          <w:sz w:val="24"/>
          <w:szCs w:val="24"/>
        </w:rPr>
        <w:t>Table 1</w:t>
      </w:r>
      <w:r>
        <w:rPr>
          <w:sz w:val="24"/>
          <w:szCs w:val="24"/>
        </w:rPr>
        <w:t xml:space="preserve"> is a familiar list of the 25 brightest stars in the sky (including the Sun).  For each star, find the star's </w:t>
      </w:r>
      <w:r>
        <w:rPr>
          <w:b/>
          <w:bCs/>
          <w:sz w:val="24"/>
          <w:szCs w:val="24"/>
        </w:rPr>
        <w:t>Absolute Magnitude</w:t>
      </w:r>
      <w:r>
        <w:rPr>
          <w:sz w:val="24"/>
          <w:szCs w:val="24"/>
        </w:rPr>
        <w:t xml:space="preserve"> and </w:t>
      </w:r>
      <w:r>
        <w:rPr>
          <w:b/>
          <w:bCs/>
          <w:sz w:val="24"/>
          <w:szCs w:val="24"/>
        </w:rPr>
        <w:t>Spectral Type</w:t>
      </w:r>
      <w:r>
        <w:rPr>
          <w:sz w:val="24"/>
          <w:szCs w:val="24"/>
        </w:rPr>
        <w:t xml:space="preserve"> from </w:t>
      </w:r>
      <w:r>
        <w:rPr>
          <w:i/>
          <w:sz w:val="24"/>
          <w:szCs w:val="24"/>
        </w:rPr>
        <w:t>Stellarium</w:t>
      </w:r>
      <w:r>
        <w:rPr>
          <w:sz w:val="24"/>
          <w:szCs w:val="24"/>
        </w:rPr>
        <w:t>.  Enter the values in Table 1 for each star.  The Sun's Spectral Type is entered for you.   After you've filled in the table, plot the stars on the blank H-R Diagram on page 3.</w:t>
      </w:r>
    </w:p>
    <w:p>
      <w:pPr>
        <w:pStyle w:val="Standard"/>
        <w:rPr>
          <w:sz w:val="22"/>
          <w:szCs w:val="22"/>
        </w:rPr>
      </w:pPr>
      <w:r>
        <w:rPr>
          <w:sz w:val="22"/>
          <w:szCs w:val="22"/>
        </w:rPr>
      </w:r>
    </w:p>
    <w:p>
      <w:pPr>
        <w:pStyle w:val="Standard"/>
        <w:jc w:val="center"/>
        <w:rPr>
          <w:b/>
          <w:bCs/>
          <w:sz w:val="36"/>
          <w:szCs w:val="36"/>
        </w:rPr>
      </w:pPr>
      <w:r>
        <w:rPr>
          <w:b/>
          <w:bCs/>
          <w:sz w:val="36"/>
          <w:szCs w:val="36"/>
        </w:rPr>
        <w:t>Table 1</w:t>
      </w:r>
    </w:p>
    <w:tbl>
      <w:tblPr>
        <w:tblW w:w="9725" w:type="dxa"/>
        <w:jc w:val="left"/>
        <w:tblInd w:w="10" w:type="dxa"/>
        <w:tblLayout w:type="fixed"/>
        <w:tblCellMar>
          <w:top w:w="0" w:type="dxa"/>
          <w:left w:w="15" w:type="dxa"/>
          <w:bottom w:w="0" w:type="dxa"/>
          <w:right w:w="15" w:type="dxa"/>
        </w:tblCellMar>
        <w:tblLook w:val="04a0" w:noHBand="0" w:noVBand="1" w:firstColumn="1" w:lastRow="0" w:lastColumn="0" w:firstRow="1"/>
      </w:tblPr>
      <w:tblGrid>
        <w:gridCol w:w="9725"/>
      </w:tblGrid>
      <w:tr>
        <w:trPr/>
        <w:tc>
          <w:tcPr>
            <w:tcW w:w="9725" w:type="dxa"/>
            <w:tcBorders>
              <w:top w:val="double" w:sz="4" w:space="0" w:color="000000"/>
              <w:left w:val="double" w:sz="4" w:space="0" w:color="000000"/>
              <w:bottom w:val="double" w:sz="4" w:space="0" w:color="000000"/>
              <w:right w:val="double" w:sz="4" w:space="0" w:color="000000"/>
            </w:tcBorders>
          </w:tcPr>
          <w:tbl>
            <w:tblPr>
              <w:tblStyle w:val="LightShading-Accent1"/>
              <w:tblW w:w="9712" w:type="dxa"/>
              <w:jc w:val="left"/>
              <w:tblInd w:w="-2" w:type="dxa"/>
              <w:tblLayout w:type="fixed"/>
              <w:tblCellMar>
                <w:top w:w="0" w:type="dxa"/>
                <w:left w:w="108" w:type="dxa"/>
                <w:bottom w:w="0" w:type="dxa"/>
                <w:right w:w="108" w:type="dxa"/>
              </w:tblCellMar>
              <w:tblLook w:val="04a0" w:noHBand="0" w:noVBand="1" w:firstColumn="1" w:lastRow="0" w:lastColumn="0" w:firstRow="1"/>
            </w:tblPr>
            <w:tblGrid>
              <w:gridCol w:w="505"/>
              <w:gridCol w:w="2731"/>
              <w:gridCol w:w="1750"/>
              <w:gridCol w:w="1776"/>
              <w:gridCol w:w="2950"/>
            </w:tblGrid>
            <w:tr>
              <w:trPr>
                <w:trHeight w:val="288" w:hRule="atLeast"/>
                <w:cnfStyle w:val="100000000000" w:firstRow="1" w:lastRow="0" w:firstColumn="0" w:lastColumn="0" w:oddVBand="0" w:evenVBand="0" w:oddHBand="0"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tcBorders>
                </w:tcPr>
                <w:p>
                  <w:pPr>
                    <w:pStyle w:val="TableHeading"/>
                    <w:suppressAutoHyphens w:val="true"/>
                    <w:spacing w:lineRule="auto" w:line="240" w:before="0" w:after="0"/>
                    <w:textAlignment w:val="baseline"/>
                    <w:rPr>
                      <w:sz w:val="28"/>
                      <w:szCs w:val="28"/>
                    </w:rPr>
                  </w:pPr>
                  <w:r>
                    <w:rPr>
                      <w:color w:themeColor="accent1" w:themeShade="bf" w:val="365F91"/>
                      <w:kern w:val="2"/>
                      <w:sz w:val="28"/>
                      <w:szCs w:val="28"/>
                      <w:lang w:val="en-US" w:eastAsia="en-US" w:bidi="ar-SA"/>
                    </w:rPr>
                    <w:t>#</w:t>
                  </w:r>
                </w:p>
              </w:tc>
              <w:tc>
                <w:tcPr>
                  <w:tcW w:w="2731" w:type="dxa"/>
                  <w:tcBorders>
                    <w:top w:val="single" w:sz="2" w:space="0" w:color="000000"/>
                    <w:bottom w:val="single" w:sz="2" w:space="0" w:color="000000"/>
                  </w:tcBorders>
                </w:tcPr>
                <w:p>
                  <w:pPr>
                    <w:pStyle w:val="TableHeading"/>
                    <w:suppressAutoHyphens w:val="true"/>
                    <w:spacing w:lineRule="auto" w:line="240" w:before="0" w:after="0"/>
                    <w:textAlignment w:val="baseline"/>
                    <w:cnfStyle w:val="100000000000" w:firstRow="1"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Star</w:t>
                  </w:r>
                </w:p>
              </w:tc>
              <w:tc>
                <w:tcPr>
                  <w:tcW w:w="1750" w:type="dxa"/>
                  <w:tcBorders>
                    <w:top w:val="single" w:sz="2" w:space="0" w:color="000000"/>
                    <w:bottom w:val="single" w:sz="2" w:space="0" w:color="000000"/>
                  </w:tcBorders>
                </w:tcPr>
                <w:p>
                  <w:pPr>
                    <w:pStyle w:val="TableHeading"/>
                    <w:suppressAutoHyphens w:val="true"/>
                    <w:spacing w:lineRule="auto" w:line="240" w:before="0" w:after="0"/>
                    <w:textAlignment w:val="baseline"/>
                    <w:cnfStyle w:val="100000000000" w:firstRow="1"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Absolute Magnitude</w:t>
                  </w:r>
                </w:p>
              </w:tc>
              <w:tc>
                <w:tcPr>
                  <w:tcW w:w="1776" w:type="dxa"/>
                  <w:tcBorders>
                    <w:top w:val="single" w:sz="2" w:space="0" w:color="000000"/>
                    <w:bottom w:val="single" w:sz="2" w:space="0" w:color="000000"/>
                  </w:tcBorders>
                </w:tcPr>
                <w:p>
                  <w:pPr>
                    <w:pStyle w:val="TableHeading"/>
                    <w:suppressAutoHyphens w:val="true"/>
                    <w:spacing w:lineRule="auto" w:line="240" w:before="0" w:after="0"/>
                    <w:textAlignment w:val="baseline"/>
                    <w:cnfStyle w:val="100000000000" w:firstRow="1"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Spectral Type</w:t>
                  </w:r>
                </w:p>
              </w:tc>
              <w:tc>
                <w:tcPr>
                  <w:tcW w:w="2950" w:type="dxa"/>
                  <w:tcBorders>
                    <w:top w:val="single" w:sz="2" w:space="0" w:color="000000"/>
                    <w:bottom w:val="single" w:sz="2" w:space="0" w:color="000000"/>
                    <w:right w:val="single" w:sz="2" w:space="0" w:color="000000"/>
                  </w:tcBorders>
                </w:tcPr>
                <w:p>
                  <w:pPr>
                    <w:pStyle w:val="TableHeading"/>
                    <w:suppressAutoHyphens w:val="true"/>
                    <w:spacing w:lineRule="auto" w:line="240" w:before="0" w:after="0"/>
                    <w:textAlignment w:val="baseline"/>
                    <w:cnfStyle w:val="100000000000" w:firstRow="1"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Luminosity Class</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The Sun</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4.7</w:t>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G2</w:t>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V</w:t>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Sirius</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V</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3</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Canopus</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4</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Rigil Kent</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5</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Arcturus</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III</w:t>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6</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Vega</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V</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7</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Capella</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III</w:t>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8</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Rigel</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9</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Procyon</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IV</w:t>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10</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Achernar</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V</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11</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Betelgeuse</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12</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Hadar</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13</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Acrux</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14</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Altair</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IV</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15</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Aldebaran</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16</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Antares</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Ia</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17</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Spica</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V</w:t>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18</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Pollux</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III</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19</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Fomalhaut</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20</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Beta Crucis (Mimosa)</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21</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Deneb</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22</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Regulus</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23</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Adhara</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24</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Castor</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V</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nil"/>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25</w:t>
                  </w:r>
                </w:p>
              </w:tc>
              <w:tc>
                <w:tcPr>
                  <w:tcW w:w="2731"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left"/>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t>Gacrux</w:t>
                  </w:r>
                </w:p>
              </w:tc>
              <w:tc>
                <w:tcPr>
                  <w:tcW w:w="1750"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nil"/>
                    <w:left w:val="single" w:sz="2" w:space="0" w:color="000000"/>
                    <w:bottom w:val="nil"/>
                    <w:right w:val="single" w:sz="2" w:space="0" w:color="000000"/>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nil"/>
                    <w:left w:val="single" w:sz="2" w:space="0" w:color="000000"/>
                    <w:bottom w:val="nil"/>
                  </w:tcBorders>
                  <w:shd w:color="auto" w:fill="D3DFEE" w:themeFill="accent1" w:themeFillTint="3f" w:val="clear"/>
                </w:tcPr>
                <w:p>
                  <w:pPr>
                    <w:pStyle w:val="TableContents"/>
                    <w:suppressAutoHyphens w:val="true"/>
                    <w:spacing w:before="0" w:after="0"/>
                    <w:jc w:val="center"/>
                    <w:textAlignment w:val="baseline"/>
                    <w:cnfStyle w:val="000000100000" w:firstRow="0" w:lastRow="0" w:firstColumn="0" w:lastColumn="0" w:oddVBand="0" w:evenVBand="0" w:oddHBand="1"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r>
            <w:tr>
              <w:trPr>
                <w:trHeight w:val="288" w:hRule="atLeast"/>
              </w:trPr>
              <w:tc>
                <w:tcPr>
                  <w:tcW w:w="505" w:type="dxa"/>
                  <w:cnfStyle w:val="001000000000" w:firstRow="0" w:lastRow="0" w:firstColumn="1" w:lastColumn="0" w:oddVBand="0" w:evenVBand="0" w:oddHBand="0" w:evenHBand="0" w:firstRowFirstColumn="0" w:firstRowLastColumn="0" w:lastRowFirstColumn="0" w:lastRowLastColumn="0"/>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rPr>
                      <w:sz w:val="28"/>
                      <w:szCs w:val="28"/>
                    </w:rPr>
                  </w:pPr>
                  <w:r>
                    <w:rPr>
                      <w:b/>
                      <w:bCs/>
                      <w:color w:themeColor="accent1" w:themeShade="bf" w:val="365F91"/>
                      <w:kern w:val="2"/>
                      <w:sz w:val="28"/>
                      <w:szCs w:val="28"/>
                      <w:lang w:val="en-US" w:eastAsia="en-US" w:bidi="ar-SA"/>
                    </w:rPr>
                    <w:t>26</w:t>
                  </w:r>
                </w:p>
              </w:tc>
              <w:tc>
                <w:tcPr>
                  <w:tcW w:w="2731"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left"/>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Shaula</w:t>
                  </w:r>
                </w:p>
              </w:tc>
              <w:tc>
                <w:tcPr>
                  <w:tcW w:w="17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1776"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r>
                </w:p>
              </w:tc>
              <w:tc>
                <w:tcPr>
                  <w:tcW w:w="2950" w:type="dxa"/>
                  <w:tcBorders>
                    <w:top w:val="single" w:sz="2" w:space="0" w:color="000000"/>
                    <w:left w:val="single" w:sz="2" w:space="0" w:color="000000"/>
                    <w:bottom w:val="single" w:sz="2" w:space="0" w:color="000000"/>
                    <w:right w:val="single" w:sz="2" w:space="0" w:color="000000"/>
                  </w:tcBorders>
                </w:tcPr>
                <w:p>
                  <w:pPr>
                    <w:pStyle w:val="TableContents"/>
                    <w:suppressAutoHyphens w:val="true"/>
                    <w:spacing w:before="0" w:after="0"/>
                    <w:jc w:val="center"/>
                    <w:textAlignment w:val="baseline"/>
                    <w:cnfStyle w:val="000000000000" w:firstRow="0" w:lastRow="0" w:firstColumn="0" w:lastColumn="0" w:oddVBand="0" w:evenVBand="0" w:oddHBand="0" w:evenHBand="0" w:firstRowFirstColumn="0" w:firstRowLastColumn="0" w:lastRowFirstColumn="0" w:lastRowLastColumn="0"/>
                    <w:rPr>
                      <w:sz w:val="28"/>
                      <w:szCs w:val="28"/>
                    </w:rPr>
                  </w:pPr>
                  <w:r>
                    <w:rPr>
                      <w:color w:themeColor="accent1" w:themeShade="bf" w:val="365F91"/>
                      <w:kern w:val="2"/>
                      <w:sz w:val="28"/>
                      <w:szCs w:val="28"/>
                      <w:lang w:val="en-US" w:eastAsia="en-US" w:bidi="ar-SA"/>
                    </w:rPr>
                    <w:t>IV</w:t>
                  </w:r>
                </w:p>
              </w:tc>
            </w:tr>
          </w:tbl>
          <w:p>
            <w:pPr>
              <w:pStyle w:val="Normal"/>
              <w:rPr/>
            </w:pPr>
            <w:r>
              <w:rPr/>
            </w:r>
          </w:p>
        </w:tc>
      </w:tr>
    </w:tbl>
    <w:p>
      <w:pPr>
        <w:pStyle w:val="Standard"/>
        <w:rPr>
          <w:sz w:val="22"/>
          <w:szCs w:val="22"/>
        </w:rPr>
      </w:pPr>
      <w:r>
        <w:rPr>
          <w:sz w:val="22"/>
          <w:szCs w:val="22"/>
        </w:rPr>
        <w:drawing>
          <wp:anchor behindDoc="0" distT="0" distB="0" distL="114300" distR="114300" simplePos="0" locked="0" layoutInCell="0" allowOverlap="1" relativeHeight="18">
            <wp:simplePos x="0" y="0"/>
            <wp:positionH relativeFrom="column">
              <wp:posOffset>-590550</wp:posOffset>
            </wp:positionH>
            <wp:positionV relativeFrom="paragraph">
              <wp:posOffset>-50165</wp:posOffset>
            </wp:positionV>
            <wp:extent cx="7047865" cy="5824220"/>
            <wp:effectExtent l="0" t="0" r="0" b="0"/>
            <wp:wrapSquare wrapText="bothSides"/>
            <wp:docPr id="5" name="graphics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1 Copy 1" descr=""/>
                    <pic:cNvPicPr>
                      <a:picLocks noChangeAspect="1" noChangeArrowheads="1"/>
                    </pic:cNvPicPr>
                  </pic:nvPicPr>
                  <pic:blipFill>
                    <a:blip r:embed="rId8"/>
                    <a:stretch>
                      <a:fillRect/>
                    </a:stretch>
                  </pic:blipFill>
                  <pic:spPr bwMode="auto">
                    <a:xfrm>
                      <a:off x="0" y="0"/>
                      <a:ext cx="7047865" cy="5824220"/>
                    </a:xfrm>
                    <a:prstGeom prst="rect">
                      <a:avLst/>
                    </a:prstGeom>
                    <a:noFill/>
                  </pic:spPr>
                </pic:pic>
              </a:graphicData>
            </a:graphic>
          </wp:anchor>
        </w:drawing>
      </w:r>
    </w:p>
    <w:p>
      <w:pPr>
        <w:pStyle w:val="Standard"/>
        <w:rPr>
          <w:sz w:val="24"/>
          <w:szCs w:val="24"/>
        </w:rPr>
      </w:pPr>
      <w:r>
        <w:rPr>
          <w:sz w:val="24"/>
          <w:szCs w:val="24"/>
        </w:rPr>
      </w:r>
    </w:p>
    <w:p>
      <w:pPr>
        <w:pStyle w:val="Standard"/>
        <w:rPr>
          <w:sz w:val="24"/>
          <w:szCs w:val="24"/>
        </w:rPr>
      </w:pPr>
      <w:r>
        <w:rPr>
          <w:sz w:val="24"/>
          <w:szCs w:val="24"/>
        </w:rPr>
        <w:tab/>
        <w:t xml:space="preserve">Some of these stars are Main Sequence stars, and some are not.  It's not easy to tell which are which.  Most blue stars are Main Sequence stars.  But whereas some red stars in the list are simply tiny, cool Main Sequence stars, other red stars of the </w:t>
      </w:r>
      <w:r>
        <w:rPr>
          <w:i/>
          <w:iCs/>
          <w:sz w:val="24"/>
          <w:szCs w:val="24"/>
        </w:rPr>
        <w:t>exact same color</w:t>
      </w:r>
      <w:r>
        <w:rPr>
          <w:sz w:val="24"/>
          <w:szCs w:val="24"/>
        </w:rPr>
        <w:t xml:space="preserve"> are huge Red Giants!  Telling the difference between the Main Sequence red stars and the Red Giant stars involves some complex measurements of the properties of the absorption lines in a star's spectrum.  Thankfully, many astronomers have already done these careful measurements for us, and have developed a classification system to distinguish between Main Sequence stars and Giants.  This system is called the </w:t>
      </w:r>
      <w:r>
        <w:rPr>
          <w:b/>
          <w:bCs/>
          <w:sz w:val="24"/>
          <w:szCs w:val="24"/>
        </w:rPr>
        <w:t>Luminosity Class</w:t>
      </w:r>
      <w:r>
        <w:rPr>
          <w:sz w:val="24"/>
          <w:szCs w:val="24"/>
        </w:rPr>
        <w:t xml:space="preserve"> system.  Every star is assigned to a particular Luminosity Class – either </w:t>
      </w:r>
      <w:r>
        <w:rPr>
          <w:b/>
          <w:bCs/>
          <w:sz w:val="24"/>
          <w:szCs w:val="24"/>
        </w:rPr>
        <w:t>I</w:t>
      </w:r>
      <w:r>
        <w:rPr>
          <w:sz w:val="24"/>
          <w:szCs w:val="24"/>
        </w:rPr>
        <w:t xml:space="preserve">, </w:t>
      </w:r>
      <w:r>
        <w:rPr>
          <w:b/>
          <w:bCs/>
          <w:sz w:val="24"/>
          <w:szCs w:val="24"/>
        </w:rPr>
        <w:t>II</w:t>
      </w:r>
      <w:r>
        <w:rPr>
          <w:sz w:val="24"/>
          <w:szCs w:val="24"/>
        </w:rPr>
        <w:t xml:space="preserve">, </w:t>
      </w:r>
      <w:r>
        <w:rPr>
          <w:b/>
          <w:bCs/>
          <w:sz w:val="24"/>
          <w:szCs w:val="24"/>
        </w:rPr>
        <w:t>III</w:t>
      </w:r>
      <w:r>
        <w:rPr>
          <w:sz w:val="24"/>
          <w:szCs w:val="24"/>
        </w:rPr>
        <w:t xml:space="preserve">, </w:t>
      </w:r>
      <w:r>
        <w:rPr>
          <w:b/>
          <w:bCs/>
          <w:sz w:val="24"/>
          <w:szCs w:val="24"/>
        </w:rPr>
        <w:t>IV</w:t>
      </w:r>
      <w:r>
        <w:rPr>
          <w:sz w:val="24"/>
          <w:szCs w:val="24"/>
        </w:rPr>
        <w:t xml:space="preserve"> or </w:t>
      </w:r>
      <w:r>
        <w:rPr>
          <w:b/>
          <w:bCs/>
          <w:sz w:val="24"/>
          <w:szCs w:val="24"/>
        </w:rPr>
        <w:t>V</w:t>
      </w:r>
      <w:r>
        <w:rPr>
          <w:sz w:val="24"/>
          <w:szCs w:val="24"/>
        </w:rPr>
        <w:t xml:space="preserve">, with subdivisions within several of the classes (e.g., Ia or Ib, or IIIa or IIIb).  </w:t>
      </w:r>
    </w:p>
    <w:p>
      <w:pPr>
        <w:pStyle w:val="Standard"/>
        <w:rPr>
          <w:sz w:val="24"/>
          <w:szCs w:val="24"/>
        </w:rPr>
      </w:pPr>
      <w:r>
        <w:rPr>
          <w:sz w:val="24"/>
          <w:szCs w:val="24"/>
        </w:rPr>
      </w:r>
    </w:p>
    <w:p>
      <w:pPr>
        <w:pStyle w:val="Standard"/>
        <w:rPr>
          <w:sz w:val="24"/>
          <w:szCs w:val="24"/>
        </w:rPr>
      </w:pPr>
      <w:r>
        <w:rPr>
          <w:sz w:val="24"/>
          <w:szCs w:val="24"/>
        </w:rPr>
        <w:tab/>
        <w:t xml:space="preserve">Stars of Luminosity Classes I, II, III, and IV are different kinds of Giants, while Luminosity Class V stars are Main Sequence stars.  Stars of Luminosity Class I are the </w:t>
      </w:r>
      <w:r>
        <w:rPr>
          <w:b/>
          <w:bCs/>
          <w:sz w:val="24"/>
          <w:szCs w:val="24"/>
        </w:rPr>
        <w:t xml:space="preserve">Super Giants, </w:t>
      </w:r>
      <w:r>
        <w:rPr>
          <w:sz w:val="24"/>
          <w:szCs w:val="24"/>
        </w:rPr>
        <w:t xml:space="preserve">Luminosity Class II are the </w:t>
      </w:r>
      <w:r>
        <w:rPr>
          <w:b/>
          <w:bCs/>
          <w:sz w:val="24"/>
          <w:szCs w:val="24"/>
        </w:rPr>
        <w:t>Bright Giants,</w:t>
      </w:r>
      <w:r>
        <w:rPr>
          <w:sz w:val="24"/>
          <w:szCs w:val="24"/>
        </w:rPr>
        <w:t xml:space="preserve"> Luminosity Class III are the </w:t>
      </w:r>
      <w:r>
        <w:rPr>
          <w:b/>
          <w:bCs/>
          <w:sz w:val="24"/>
          <w:szCs w:val="24"/>
        </w:rPr>
        <w:t>Giants</w:t>
      </w:r>
      <w:r>
        <w:rPr>
          <w:sz w:val="24"/>
          <w:szCs w:val="24"/>
        </w:rPr>
        <w:t xml:space="preserve">, and Luminosity Class IV are the </w:t>
      </w:r>
      <w:r>
        <w:rPr>
          <w:b/>
          <w:bCs/>
          <w:sz w:val="24"/>
          <w:szCs w:val="24"/>
        </w:rPr>
        <w:t>Sub-Giants</w:t>
      </w:r>
      <w:r>
        <w:rPr>
          <w:sz w:val="24"/>
          <w:szCs w:val="24"/>
        </w:rPr>
        <w:t>.</w:t>
      </w:r>
    </w:p>
    <w:p>
      <w:pPr>
        <w:pStyle w:val="Standard"/>
        <w:rPr>
          <w:sz w:val="24"/>
          <w:szCs w:val="24"/>
        </w:rPr>
      </w:pPr>
      <w:r>
        <w:rPr>
          <w:sz w:val="24"/>
          <w:szCs w:val="24"/>
        </w:rPr>
      </w:r>
    </w:p>
    <w:p>
      <w:pPr>
        <w:pStyle w:val="Standard"/>
        <w:rPr>
          <w:sz w:val="24"/>
          <w:szCs w:val="24"/>
        </w:rPr>
      </w:pPr>
      <w:r>
        <w:rPr>
          <w:sz w:val="24"/>
          <w:szCs w:val="24"/>
        </w:rPr>
        <w:tab/>
        <w:t xml:space="preserve">Go back and look at Table 1 above.  See the column that says </w:t>
      </w:r>
      <w:r>
        <w:rPr>
          <w:b/>
          <w:bCs/>
          <w:sz w:val="24"/>
          <w:szCs w:val="24"/>
        </w:rPr>
        <w:t>Luminosity Class</w:t>
      </w:r>
      <w:r>
        <w:rPr>
          <w:sz w:val="24"/>
          <w:szCs w:val="24"/>
        </w:rPr>
        <w:t xml:space="preserve">?  For each star in Table I that does not have its Luminosity Class listed, search for that star in </w:t>
      </w:r>
      <w:r>
        <w:rPr>
          <w:i/>
          <w:iCs/>
          <w:sz w:val="24"/>
          <w:szCs w:val="24"/>
        </w:rPr>
        <w:t>Stellarium</w:t>
      </w:r>
      <w:r>
        <w:rPr>
          <w:sz w:val="24"/>
          <w:szCs w:val="24"/>
        </w:rPr>
        <w:t xml:space="preserve"> and find its Luminosity Class, which is the Roman Numeral listed just AFTER the star's Spectral Class.   Fill in the blanks in the Table 1.</w:t>
      </w:r>
    </w:p>
    <w:p>
      <w:pPr>
        <w:pStyle w:val="Standard"/>
        <w:rPr>
          <w:sz w:val="24"/>
          <w:szCs w:val="24"/>
        </w:rPr>
      </w:pPr>
      <w:r>
        <w:rPr>
          <w:sz w:val="24"/>
          <w:szCs w:val="24"/>
        </w:rPr>
      </w:r>
    </w:p>
    <w:p>
      <w:pPr>
        <w:pStyle w:val="Standard"/>
        <w:numPr>
          <w:ilvl w:val="0"/>
          <w:numId w:val="1"/>
        </w:numPr>
        <w:rPr>
          <w:sz w:val="24"/>
          <w:szCs w:val="24"/>
        </w:rPr>
      </w:pPr>
      <w:r>
        <w:rPr>
          <w:sz w:val="24"/>
          <w:szCs w:val="24"/>
        </w:rPr>
        <w:t xml:space="preserve">Draw a circle around the Main Sequence on your H-R Diagram (remember, all stars with </w:t>
      </w:r>
      <w:r>
        <w:rPr>
          <w:b/>
          <w:bCs/>
          <w:sz w:val="24"/>
          <w:szCs w:val="24"/>
        </w:rPr>
        <w:t>Luminosity Class V</w:t>
      </w:r>
      <w:r>
        <w:rPr>
          <w:sz w:val="24"/>
          <w:szCs w:val="24"/>
        </w:rPr>
        <w:t xml:space="preserve"> are Main Sequence stars).</w:t>
      </w:r>
    </w:p>
    <w:p>
      <w:pPr>
        <w:pStyle w:val="Standard"/>
        <w:rPr>
          <w:sz w:val="24"/>
          <w:szCs w:val="24"/>
        </w:rPr>
      </w:pPr>
      <w:r>
        <w:rPr>
          <w:sz w:val="24"/>
          <w:szCs w:val="24"/>
        </w:rPr>
      </w:r>
    </w:p>
    <w:p>
      <w:pPr>
        <w:pStyle w:val="Standard"/>
        <w:numPr>
          <w:ilvl w:val="0"/>
          <w:numId w:val="7"/>
        </w:numPr>
        <w:rPr>
          <w:sz w:val="24"/>
          <w:szCs w:val="24"/>
        </w:rPr>
      </w:pPr>
      <w:r>
        <w:rPr>
          <w:sz w:val="24"/>
          <w:szCs w:val="24"/>
        </w:rPr>
        <w:t xml:space="preserve">How many of the 26 stars in the table are </w:t>
      </w:r>
      <w:r>
        <w:rPr>
          <w:b/>
          <w:bCs/>
          <w:i/>
          <w:iCs/>
          <w:sz w:val="24"/>
          <w:szCs w:val="24"/>
          <w:u w:val="single"/>
        </w:rPr>
        <w:t>off</w:t>
      </w:r>
      <w:r>
        <w:rPr>
          <w:sz w:val="24"/>
          <w:szCs w:val="24"/>
        </w:rPr>
        <w:t xml:space="preserve"> the Main Sequence? ____________________</w:t>
      </w:r>
    </w:p>
    <w:p>
      <w:pPr>
        <w:pStyle w:val="Standard"/>
        <w:rPr>
          <w:sz w:val="24"/>
          <w:szCs w:val="24"/>
        </w:rPr>
      </w:pPr>
      <w:r>
        <w:rPr>
          <w:sz w:val="24"/>
          <w:szCs w:val="24"/>
        </w:rPr>
      </w:r>
    </w:p>
    <w:p>
      <w:pPr>
        <w:pStyle w:val="Standard"/>
        <w:numPr>
          <w:ilvl w:val="0"/>
          <w:numId w:val="7"/>
        </w:numPr>
        <w:spacing w:lineRule="auto" w:line="360"/>
        <w:rPr>
          <w:sz w:val="24"/>
          <w:szCs w:val="24"/>
        </w:rPr>
      </w:pPr>
      <w:r>
        <w:rPr>
          <w:sz w:val="24"/>
          <w:szCs w:val="24"/>
        </w:rPr>
        <w:t>List them _________________________________________________________________ _________________________________________________________________________ _________________________________________________________________________</w:t>
      </w:r>
    </w:p>
    <w:p>
      <w:pPr>
        <w:pStyle w:val="Standard"/>
        <w:rPr>
          <w:sz w:val="24"/>
          <w:szCs w:val="24"/>
        </w:rPr>
      </w:pPr>
      <w:r>
        <w:rPr>
          <w:sz w:val="24"/>
          <w:szCs w:val="24"/>
        </w:rPr>
      </w:r>
    </w:p>
    <w:p>
      <w:pPr>
        <w:pStyle w:val="Standard"/>
        <w:numPr>
          <w:ilvl w:val="0"/>
          <w:numId w:val="7"/>
        </w:numPr>
        <w:spacing w:lineRule="auto" w:line="360"/>
        <w:rPr>
          <w:sz w:val="24"/>
          <w:szCs w:val="24"/>
        </w:rPr>
      </w:pPr>
      <w:r>
        <w:rPr>
          <w:sz w:val="24"/>
          <w:szCs w:val="24"/>
        </w:rPr>
        <w:t>If we assume that all the non-Main Sequence stars are Giants, what fraction of the total stars in the table are Giants? ________________________________________________________</w:t>
      </w:r>
    </w:p>
    <w:p>
      <w:pPr>
        <w:pStyle w:val="Standard"/>
        <w:spacing w:lineRule="auto" w:line="360"/>
        <w:rPr>
          <w:sz w:val="24"/>
          <w:szCs w:val="24"/>
        </w:rPr>
      </w:pPr>
      <w:r>
        <w:rPr>
          <w:sz w:val="24"/>
          <w:szCs w:val="24"/>
        </w:rPr>
      </w:r>
    </w:p>
    <w:p>
      <w:pPr>
        <w:pStyle w:val="Standard"/>
        <w:numPr>
          <w:ilvl w:val="0"/>
          <w:numId w:val="7"/>
        </w:numPr>
        <w:spacing w:lineRule="auto" w:line="360"/>
        <w:rPr>
          <w:sz w:val="24"/>
          <w:szCs w:val="24"/>
        </w:rPr>
      </w:pPr>
      <w:r>
        <w:rPr>
          <w:sz w:val="24"/>
          <w:szCs w:val="24"/>
        </w:rPr>
        <w:t xml:space="preserve">Which stars in the Table are </w:t>
      </w:r>
      <w:r>
        <w:rPr>
          <w:b/>
          <w:bCs/>
          <w:sz w:val="24"/>
          <w:szCs w:val="24"/>
        </w:rPr>
        <w:t>Luminosity Class I</w:t>
      </w:r>
      <w:r>
        <w:rPr>
          <w:sz w:val="24"/>
          <w:szCs w:val="24"/>
        </w:rPr>
        <w:t xml:space="preserve"> or “</w:t>
      </w:r>
      <w:r>
        <w:rPr>
          <w:b/>
          <w:bCs/>
          <w:sz w:val="24"/>
          <w:szCs w:val="24"/>
        </w:rPr>
        <w:t>Super Giants”</w:t>
      </w:r>
      <w:r>
        <w:rPr>
          <w:sz w:val="24"/>
          <w:szCs w:val="24"/>
        </w:rPr>
        <w:t>? __________________ __________________________________________________________________________</w:t>
      </w:r>
    </w:p>
    <w:p>
      <w:pPr>
        <w:pStyle w:val="Standard"/>
        <w:rPr>
          <w:sz w:val="24"/>
          <w:szCs w:val="24"/>
        </w:rPr>
      </w:pPr>
      <w:r>
        <w:rPr>
          <w:sz w:val="24"/>
          <w:szCs w:val="24"/>
        </w:rPr>
      </w:r>
    </w:p>
    <w:p>
      <w:pPr>
        <w:pStyle w:val="Standard"/>
        <w:numPr>
          <w:ilvl w:val="0"/>
          <w:numId w:val="7"/>
        </w:numPr>
        <w:rPr>
          <w:sz w:val="24"/>
          <w:szCs w:val="24"/>
        </w:rPr>
      </w:pPr>
      <w:r>
        <w:rPr>
          <w:sz w:val="24"/>
          <w:szCs w:val="24"/>
        </w:rPr>
        <w:t xml:space="preserve">On your H-R Diagram, circle and label the area that is occupied by these </w:t>
      </w:r>
      <w:r>
        <w:rPr>
          <w:b/>
          <w:bCs/>
          <w:sz w:val="24"/>
          <w:szCs w:val="24"/>
        </w:rPr>
        <w:t>Class I</w:t>
      </w:r>
      <w:r>
        <w:rPr>
          <w:sz w:val="24"/>
          <w:szCs w:val="24"/>
        </w:rPr>
        <w:t xml:space="preserve"> </w:t>
      </w:r>
      <w:r>
        <w:rPr>
          <w:b/>
          <w:bCs/>
          <w:sz w:val="24"/>
          <w:szCs w:val="24"/>
        </w:rPr>
        <w:t>Super Giant</w:t>
      </w:r>
      <w:r>
        <w:rPr>
          <w:sz w:val="24"/>
          <w:szCs w:val="24"/>
        </w:rPr>
        <w:t xml:space="preserve"> stars.</w:t>
      </w:r>
    </w:p>
    <w:p>
      <w:pPr>
        <w:pStyle w:val="Standard"/>
        <w:rPr>
          <w:sz w:val="24"/>
          <w:szCs w:val="24"/>
        </w:rPr>
      </w:pPr>
      <w:r>
        <w:rPr>
          <w:sz w:val="24"/>
          <w:szCs w:val="24"/>
        </w:rPr>
      </w:r>
    </w:p>
    <w:p>
      <w:pPr>
        <w:pStyle w:val="Standard"/>
        <w:numPr>
          <w:ilvl w:val="0"/>
          <w:numId w:val="7"/>
        </w:numPr>
        <w:rPr>
          <w:sz w:val="24"/>
          <w:szCs w:val="24"/>
        </w:rPr>
      </w:pPr>
      <w:r>
        <w:rPr>
          <w:sz w:val="24"/>
          <w:szCs w:val="24"/>
        </w:rPr>
        <w:t xml:space="preserve">How many stars in the table are </w:t>
      </w:r>
      <w:r>
        <w:rPr>
          <w:b/>
          <w:bCs/>
          <w:sz w:val="24"/>
          <w:szCs w:val="24"/>
        </w:rPr>
        <w:t>Luminosity Class II “Bright Giants”</w:t>
      </w:r>
      <w:r>
        <w:rPr>
          <w:sz w:val="24"/>
          <w:szCs w:val="24"/>
        </w:rPr>
        <w:t>?  _______________</w:t>
      </w:r>
    </w:p>
    <w:p>
      <w:pPr>
        <w:pStyle w:val="Standard"/>
        <w:ind w:firstLine="720"/>
        <w:rPr>
          <w:sz w:val="24"/>
          <w:szCs w:val="24"/>
        </w:rPr>
      </w:pPr>
      <w:r>
        <w:rPr>
          <w:sz w:val="24"/>
          <w:szCs w:val="24"/>
        </w:rPr>
      </w:r>
    </w:p>
    <w:p>
      <w:pPr>
        <w:pStyle w:val="Standard"/>
        <w:numPr>
          <w:ilvl w:val="0"/>
          <w:numId w:val="7"/>
        </w:numPr>
        <w:spacing w:lineRule="auto" w:line="360"/>
        <w:rPr>
          <w:sz w:val="24"/>
          <w:szCs w:val="24"/>
        </w:rPr>
      </w:pPr>
      <w:r>
        <w:rPr>
          <w:sz w:val="24"/>
          <w:szCs w:val="24"/>
        </w:rPr>
        <w:t xml:space="preserve">Name the stars in the table that are </w:t>
      </w:r>
      <w:r>
        <w:rPr>
          <w:b/>
          <w:bCs/>
          <w:sz w:val="24"/>
          <w:szCs w:val="24"/>
        </w:rPr>
        <w:t>Luminosity Class III “Red Giants”</w:t>
      </w:r>
      <w:r>
        <w:rPr>
          <w:sz w:val="24"/>
          <w:szCs w:val="24"/>
        </w:rPr>
        <w:t>? ______________ _________________________________________________________________________</w:t>
      </w:r>
    </w:p>
    <w:p>
      <w:pPr>
        <w:pStyle w:val="Standard"/>
        <w:rPr>
          <w:sz w:val="24"/>
          <w:szCs w:val="24"/>
        </w:rPr>
      </w:pPr>
      <w:r>
        <w:rPr>
          <w:sz w:val="24"/>
          <w:szCs w:val="24"/>
        </w:rPr>
      </w:r>
    </w:p>
    <w:p>
      <w:pPr>
        <w:pStyle w:val="Standard"/>
        <w:numPr>
          <w:ilvl w:val="0"/>
          <w:numId w:val="7"/>
        </w:numPr>
        <w:rPr>
          <w:sz w:val="24"/>
          <w:szCs w:val="24"/>
        </w:rPr>
      </w:pPr>
      <w:r>
        <w:rPr>
          <w:sz w:val="24"/>
          <w:szCs w:val="24"/>
        </w:rPr>
        <w:t xml:space="preserve">On your H-R Diagram, circle and label the area that is occupied by the </w:t>
      </w:r>
      <w:r>
        <w:rPr>
          <w:b/>
          <w:bCs/>
          <w:sz w:val="24"/>
          <w:szCs w:val="24"/>
        </w:rPr>
        <w:t>Class III</w:t>
      </w:r>
      <w:r>
        <w:rPr>
          <w:sz w:val="24"/>
          <w:szCs w:val="24"/>
        </w:rPr>
        <w:t xml:space="preserve"> </w:t>
      </w:r>
      <w:r>
        <w:rPr>
          <w:b/>
          <w:bCs/>
          <w:sz w:val="24"/>
          <w:szCs w:val="24"/>
        </w:rPr>
        <w:t>Giant</w:t>
      </w:r>
      <w:r>
        <w:rPr>
          <w:sz w:val="24"/>
          <w:szCs w:val="24"/>
        </w:rPr>
        <w:t xml:space="preserve"> stars.</w:t>
      </w:r>
    </w:p>
    <w:p>
      <w:pPr>
        <w:pStyle w:val="Standard"/>
        <w:rPr>
          <w:sz w:val="24"/>
          <w:szCs w:val="24"/>
        </w:rPr>
      </w:pPr>
      <w:r>
        <w:rPr>
          <w:sz w:val="24"/>
          <w:szCs w:val="24"/>
        </w:rPr>
      </w:r>
    </w:p>
    <w:p>
      <w:pPr>
        <w:pStyle w:val="Standard"/>
        <w:rPr>
          <w:sz w:val="24"/>
          <w:szCs w:val="24"/>
        </w:rPr>
      </w:pPr>
      <w:r>
        <w:rPr>
          <w:sz w:val="24"/>
          <w:szCs w:val="24"/>
        </w:rPr>
      </w:r>
    </w:p>
    <w:p>
      <w:pPr>
        <w:pStyle w:val="Standard"/>
        <w:rPr>
          <w:b/>
          <w:bCs/>
          <w:sz w:val="24"/>
          <w:szCs w:val="24"/>
          <w:u w:val="single"/>
        </w:rPr>
      </w:pPr>
      <w:r>
        <w:rPr>
          <w:b/>
          <w:bCs/>
          <w:sz w:val="24"/>
          <w:szCs w:val="24"/>
          <w:u w:val="single"/>
        </w:rPr>
        <w:t>PART B</w:t>
      </w:r>
    </w:p>
    <w:p>
      <w:pPr>
        <w:pStyle w:val="Standard"/>
        <w:rPr>
          <w:sz w:val="24"/>
          <w:szCs w:val="24"/>
        </w:rPr>
      </w:pPr>
      <w:r>
        <w:rPr>
          <w:sz w:val="24"/>
          <w:szCs w:val="24"/>
        </w:rPr>
      </w:r>
    </w:p>
    <w:p>
      <w:pPr>
        <w:pStyle w:val="Standard"/>
        <w:rPr>
          <w:sz w:val="24"/>
          <w:szCs w:val="24"/>
        </w:rPr>
      </w:pPr>
      <w:r>
        <w:rPr>
          <w:sz w:val="24"/>
          <w:szCs w:val="24"/>
        </w:rPr>
        <w:tab/>
        <w:t xml:space="preserve">Now let's try to understand how stars evolve from one part of the H-R diagram to another as they get older.  First, let's assume that the larger and bluer a star is to begin with, the larger a Red Giant it will eventually become.   These largest of Giants are the </w:t>
      </w:r>
      <w:r>
        <w:rPr>
          <w:b/>
          <w:bCs/>
          <w:sz w:val="24"/>
          <w:szCs w:val="24"/>
        </w:rPr>
        <w:t>Type I Super Giants</w:t>
      </w:r>
      <w:r>
        <w:rPr>
          <w:sz w:val="24"/>
          <w:szCs w:val="24"/>
        </w:rPr>
        <w:t xml:space="preserve">.  Notice that not all of these Giant stars are </w:t>
      </w:r>
      <w:r>
        <w:rPr>
          <w:i/>
          <w:iCs/>
          <w:sz w:val="24"/>
          <w:szCs w:val="24"/>
        </w:rPr>
        <w:t>red</w:t>
      </w:r>
      <w:r>
        <w:rPr>
          <w:sz w:val="24"/>
          <w:szCs w:val="24"/>
        </w:rPr>
        <w:t xml:space="preserve"> – some are so hot to begin with that even when they enlarge and cool down, they're still blue!</w:t>
      </w:r>
    </w:p>
    <w:p>
      <w:pPr>
        <w:pStyle w:val="Standard"/>
        <w:rPr>
          <w:sz w:val="24"/>
          <w:szCs w:val="24"/>
        </w:rPr>
      </w:pPr>
      <w:r>
        <w:rPr>
          <w:sz w:val="24"/>
          <w:szCs w:val="24"/>
        </w:rPr>
      </w:r>
    </w:p>
    <w:p>
      <w:pPr>
        <w:pStyle w:val="Standard"/>
        <w:numPr>
          <w:ilvl w:val="0"/>
          <w:numId w:val="2"/>
        </w:numPr>
        <w:spacing w:lineRule="auto" w:line="360"/>
        <w:rPr>
          <w:sz w:val="24"/>
          <w:szCs w:val="24"/>
        </w:rPr>
      </w:pPr>
      <w:r>
        <w:rPr>
          <w:sz w:val="24"/>
          <w:szCs w:val="24"/>
        </w:rPr>
        <w:t>If that's the case, which stars in our table were once bright, hot, blue Main Sequence stars? ____________________________________________________________________________________________________________________________________________________</w:t>
      </w:r>
    </w:p>
    <w:p>
      <w:pPr>
        <w:pStyle w:val="Standard"/>
        <w:spacing w:lineRule="auto" w:line="360"/>
        <w:rPr>
          <w:sz w:val="24"/>
          <w:szCs w:val="24"/>
        </w:rPr>
      </w:pPr>
      <w:r>
        <w:rPr>
          <w:sz w:val="24"/>
          <w:szCs w:val="24"/>
        </w:rPr>
      </w:r>
    </w:p>
    <w:p>
      <w:pPr>
        <w:pStyle w:val="Standard"/>
        <w:numPr>
          <w:ilvl w:val="0"/>
          <w:numId w:val="2"/>
        </w:numPr>
        <w:spacing w:lineRule="auto" w:line="360"/>
        <w:rPr>
          <w:sz w:val="24"/>
          <w:szCs w:val="24"/>
        </w:rPr>
      </w:pPr>
      <w:r>
        <w:rPr>
          <w:sz w:val="24"/>
          <w:szCs w:val="24"/>
        </w:rPr>
        <w:t xml:space="preserve">Which stars in our table will someday </w:t>
      </w:r>
      <w:r>
        <w:rPr>
          <w:i/>
          <w:iCs/>
          <w:sz w:val="24"/>
          <w:szCs w:val="24"/>
        </w:rPr>
        <w:t>become</w:t>
      </w:r>
      <w:r>
        <w:rPr>
          <w:sz w:val="24"/>
          <w:szCs w:val="24"/>
        </w:rPr>
        <w:t xml:space="preserve"> Type I Super Giants? _______________  _______________________________________________________________________</w:t>
      </w:r>
    </w:p>
    <w:p>
      <w:pPr>
        <w:pStyle w:val="Standard"/>
        <w:rPr>
          <w:sz w:val="24"/>
          <w:szCs w:val="24"/>
        </w:rPr>
      </w:pPr>
      <w:r>
        <w:rPr>
          <w:sz w:val="24"/>
          <w:szCs w:val="24"/>
        </w:rPr>
      </w:r>
    </w:p>
    <w:p>
      <w:pPr>
        <w:pStyle w:val="Standard"/>
        <w:rPr>
          <w:sz w:val="24"/>
          <w:szCs w:val="24"/>
        </w:rPr>
      </w:pPr>
      <w:r>
        <w:rPr>
          <w:sz w:val="24"/>
          <w:szCs w:val="24"/>
        </w:rPr>
        <w:tab/>
        <w:t xml:space="preserve">Let's also assume that the bigger the Red Giant is, the faster it will die (just as the bigger a Main Sequence star is, the faster it will consume its fuel and </w:t>
      </w:r>
      <w:r>
        <w:rPr>
          <w:i/>
          <w:iCs/>
          <w:sz w:val="24"/>
          <w:szCs w:val="24"/>
        </w:rPr>
        <w:t>become</w:t>
      </w:r>
      <w:r>
        <w:rPr>
          <w:sz w:val="24"/>
          <w:szCs w:val="24"/>
        </w:rPr>
        <w:t xml:space="preserve"> a Red Giant).</w:t>
      </w:r>
    </w:p>
    <w:p>
      <w:pPr>
        <w:pStyle w:val="Standard"/>
        <w:rPr>
          <w:sz w:val="24"/>
          <w:szCs w:val="24"/>
        </w:rPr>
      </w:pPr>
      <w:r>
        <w:rPr>
          <w:sz w:val="24"/>
          <w:szCs w:val="24"/>
        </w:rPr>
      </w:r>
    </w:p>
    <w:p>
      <w:pPr>
        <w:pStyle w:val="Standard"/>
        <w:numPr>
          <w:ilvl w:val="0"/>
          <w:numId w:val="3"/>
        </w:numPr>
        <w:rPr>
          <w:sz w:val="24"/>
          <w:szCs w:val="24"/>
        </w:rPr>
      </w:pPr>
      <w:r>
        <w:rPr>
          <w:sz w:val="24"/>
          <w:szCs w:val="24"/>
        </w:rPr>
        <w:t>If this is the case, which star in our table is closest to its death? ________________________</w:t>
      </w:r>
    </w:p>
    <w:p>
      <w:pPr>
        <w:pStyle w:val="Standard"/>
        <w:rPr>
          <w:sz w:val="24"/>
          <w:szCs w:val="24"/>
        </w:rPr>
      </w:pPr>
      <w:r>
        <w:rPr>
          <w:sz w:val="24"/>
          <w:szCs w:val="24"/>
        </w:rPr>
      </w:r>
    </w:p>
    <w:p>
      <w:pPr>
        <w:pStyle w:val="Standard"/>
        <w:rPr>
          <w:sz w:val="24"/>
          <w:szCs w:val="24"/>
        </w:rPr>
      </w:pPr>
      <w:r>
        <w:rPr>
          <w:sz w:val="24"/>
          <w:szCs w:val="24"/>
        </w:rPr>
        <w:tab/>
        <w:t xml:space="preserve">So large, Type-O or Type-B stars become Type I Blue Giants, and Type A and F stars might become Type II  Red Super Giants or Type III Red Giants.  Now let's think about our Sun.  It's a Type-G star.  Where do you think </w:t>
      </w:r>
      <w:r>
        <w:rPr>
          <w:i/>
          <w:iCs/>
          <w:sz w:val="24"/>
          <w:szCs w:val="24"/>
        </w:rPr>
        <w:t>it</w:t>
      </w:r>
      <w:r>
        <w:rPr>
          <w:sz w:val="24"/>
          <w:szCs w:val="24"/>
        </w:rPr>
        <w:t xml:space="preserve"> might end up when it runs out of nuclear fuel?</w:t>
      </w:r>
    </w:p>
    <w:p>
      <w:pPr>
        <w:pStyle w:val="Standard"/>
        <w:rPr>
          <w:sz w:val="24"/>
          <w:szCs w:val="24"/>
        </w:rPr>
      </w:pPr>
      <w:r>
        <w:rPr>
          <w:sz w:val="24"/>
          <w:szCs w:val="24"/>
        </w:rPr>
      </w:r>
    </w:p>
    <w:p>
      <w:pPr>
        <w:pStyle w:val="Standard"/>
        <w:numPr>
          <w:ilvl w:val="0"/>
          <w:numId w:val="6"/>
        </w:numPr>
        <w:rPr>
          <w:sz w:val="24"/>
          <w:szCs w:val="24"/>
        </w:rPr>
      </w:pPr>
      <w:r>
        <w:rPr>
          <w:sz w:val="24"/>
          <w:szCs w:val="24"/>
        </w:rPr>
        <w:t>Which star in our table do you think the Sun will be most like when it gets older? _________</w:t>
      </w:r>
    </w:p>
    <w:p>
      <w:pPr>
        <w:pStyle w:val="Standard"/>
        <w:rPr>
          <w:sz w:val="24"/>
          <w:szCs w:val="24"/>
        </w:rPr>
      </w:pPr>
      <w:r>
        <w:rPr>
          <w:sz w:val="24"/>
          <w:szCs w:val="24"/>
        </w:rPr>
      </w:r>
    </w:p>
    <w:p>
      <w:pPr>
        <w:pStyle w:val="Standard"/>
        <w:numPr>
          <w:ilvl w:val="0"/>
          <w:numId w:val="6"/>
        </w:numPr>
        <w:rPr>
          <w:sz w:val="24"/>
          <w:szCs w:val="24"/>
        </w:rPr>
      </w:pPr>
      <w:r>
        <w:rPr>
          <w:sz w:val="24"/>
          <w:szCs w:val="24"/>
        </w:rPr>
        <w:t xml:space="preserve">What property of a star is the </w:t>
      </w:r>
      <w:r>
        <w:rPr>
          <w:sz w:val="24"/>
          <w:szCs w:val="24"/>
          <w:u w:val="single"/>
        </w:rPr>
        <w:t>only</w:t>
      </w:r>
      <w:r>
        <w:rPr>
          <w:sz w:val="24"/>
          <w:szCs w:val="24"/>
        </w:rPr>
        <w:t xml:space="preserve"> important factor that determines what its fate will be – whether it becomes a Type I Super Giant, a Type II Bright Giant, or a Type III Red Giant?  ___________</w:t>
      </w:r>
    </w:p>
    <w:p>
      <w:pPr>
        <w:pStyle w:val="Standard"/>
        <w:rPr>
          <w:sz w:val="24"/>
          <w:szCs w:val="24"/>
        </w:rPr>
      </w:pPr>
      <w:r>
        <w:rPr>
          <w:sz w:val="24"/>
          <w:szCs w:val="24"/>
        </w:rPr>
      </w:r>
    </w:p>
    <w:p>
      <w:pPr>
        <w:pStyle w:val="Standard"/>
        <w:numPr>
          <w:ilvl w:val="0"/>
          <w:numId w:val="6"/>
        </w:numPr>
        <w:rPr>
          <w:sz w:val="24"/>
          <w:szCs w:val="24"/>
        </w:rPr>
      </w:pPr>
      <w:r>
        <w:rPr>
          <w:sz w:val="24"/>
          <w:szCs w:val="24"/>
        </w:rPr>
        <w:t xml:space="preserve">In a Red Giant star the core is </w:t>
      </w:r>
      <w:r>
        <w:rPr>
          <w:i/>
          <w:iCs/>
          <w:sz w:val="24"/>
          <w:szCs w:val="24"/>
        </w:rPr>
        <w:t>hotter</w:t>
      </w:r>
      <w:r>
        <w:rPr>
          <w:sz w:val="24"/>
          <w:szCs w:val="24"/>
        </w:rPr>
        <w:t xml:space="preserve"> than it was when the star was on the Main Sequence, while its surface is </w:t>
      </w:r>
      <w:r>
        <w:rPr>
          <w:i/>
          <w:iCs/>
          <w:sz w:val="24"/>
          <w:szCs w:val="24"/>
        </w:rPr>
        <w:t>cooler</w:t>
      </w:r>
      <w:r>
        <w:rPr>
          <w:sz w:val="24"/>
          <w:szCs w:val="24"/>
        </w:rPr>
        <w:t>!  How can this be?</w:t>
      </w:r>
    </w:p>
    <w:p>
      <w:pPr>
        <w:pStyle w:val="Standard"/>
        <w:numPr>
          <w:ilvl w:val="0"/>
          <w:numId w:val="6"/>
        </w:numPr>
        <w:spacing w:lineRule="auto" w:line="360"/>
        <w:rPr>
          <w:sz w:val="24"/>
          <w:szCs w:val="24"/>
        </w:rPr>
      </w:pPr>
      <w:r>
        <w:rPr>
          <w:sz w:val="24"/>
          <w:szCs w:val="24"/>
        </w:rPr>
        <w:t>____________________________________________________________________________________________________________________________________________________</w:t>
      </w:r>
    </w:p>
    <w:p>
      <w:pPr>
        <w:pStyle w:val="Standard"/>
        <w:rPr>
          <w:sz w:val="24"/>
          <w:szCs w:val="24"/>
        </w:rPr>
      </w:pPr>
      <w:r>
        <w:rPr>
          <w:sz w:val="24"/>
          <w:szCs w:val="24"/>
        </w:rPr>
      </w:r>
    </w:p>
    <w:p>
      <w:pPr>
        <w:pStyle w:val="Standard"/>
        <w:numPr>
          <w:ilvl w:val="0"/>
          <w:numId w:val="5"/>
        </w:numPr>
        <w:spacing w:lineRule="auto" w:line="360"/>
        <w:rPr>
          <w:sz w:val="24"/>
          <w:szCs w:val="24"/>
        </w:rPr>
      </w:pPr>
      <w:r>
        <w:rPr>
          <w:sz w:val="24"/>
          <w:szCs w:val="24"/>
        </w:rPr>
        <w:t>In your own words, explain how and why a star becomes a Giant.</w:t>
      </w:r>
    </w:p>
    <w:p>
      <w:pPr>
        <w:pStyle w:val="Standard"/>
        <w:spacing w:lineRule="auto" w:line="36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w:t>
      </w:r>
    </w:p>
    <w:p>
      <w:pPr>
        <w:pStyle w:val="Standard"/>
        <w:rPr>
          <w:sz w:val="24"/>
          <w:szCs w:val="24"/>
        </w:rPr>
      </w:pPr>
      <w:r>
        <w:rPr>
          <w:sz w:val="24"/>
          <w:szCs w:val="24"/>
        </w:rPr>
      </w:r>
    </w:p>
    <w:p>
      <w:pPr>
        <w:pStyle w:val="Standard"/>
        <w:rPr>
          <w:sz w:val="24"/>
          <w:szCs w:val="24"/>
        </w:rPr>
      </w:pPr>
      <w:r>
        <w:rPr>
          <w:sz w:val="24"/>
          <w:szCs w:val="24"/>
        </w:rPr>
        <w:t>Write a brief conclusion describing what you learned in this exercise</w:t>
      </w:r>
    </w:p>
    <w:p>
      <w:pPr>
        <w:pStyle w:val="Standard"/>
        <w:spacing w:lineRule="auto" w:line="36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w:t>
      </w:r>
    </w:p>
    <w:p>
      <w:pPr>
        <w:pStyle w:val="Standard"/>
        <w:spacing w:lineRule="auto" w:line="36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224" w:right="1224" w:gutter="0" w:header="720" w:top="1094" w:footer="720" w:bottom="109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StarSymbol">
    <w:altName w:val="Arial Unicode MS"/>
    <w:charset w:val="01"/>
    <w:family w:val="auto"/>
    <w:pitch w:val="variable"/>
  </w:font>
  <w:font w:name="Tahoma">
    <w:charset w:val="01"/>
    <w:family w:val="swiss"/>
    <w:pitch w:val="variable"/>
  </w:font>
  <w:font w:name="Nimbus Sans L">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fldChar w:fldCharType="begin"/>
    </w:r>
    <w:r>
      <w:rPr/>
      <w:instrText xml:space="preserve"> PAGE </w:instrText>
    </w:r>
    <w:r>
      <w:rPr/>
      <w:fldChar w:fldCharType="separate"/>
    </w:r>
    <w:r>
      <w:rPr/>
      <w:t>12</w:t>
    </w:r>
    <w:r>
      <w:rPr/>
      <w:fldChar w:fldCharType="end"/>
    </w:r>
  </w:p>
  <w:p>
    <w:pPr>
      <w:pStyle w:val="Footer"/>
      <w:jc w:val="right"/>
      <w:rPr/>
    </w:pPr>
    <w:r>
      <w:rPr/>
      <w:drawing>
        <wp:inline distT="0" distB="0" distL="0" distR="0">
          <wp:extent cx="762000" cy="266700"/>
          <wp:effectExtent l="0" t="0" r="0" b="0"/>
          <wp:docPr id="6" name="Picture 1" descr="File:Cc-by-nc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File:Cc-by-nc icon.svg - Wikimedia Commons"/>
                  <pic:cNvPicPr>
                    <a:picLocks noChangeAspect="1" noChangeArrowheads="1"/>
                  </pic:cNvPicPr>
                </pic:nvPicPr>
                <pic:blipFill>
                  <a:blip r:embed="rId1"/>
                  <a:stretch>
                    <a:fillRect/>
                  </a:stretch>
                </pic:blipFill>
                <pic:spPr bwMode="auto">
                  <a:xfrm>
                    <a:off x="0" y="0"/>
                    <a:ext cx="762000" cy="266700"/>
                  </a:xfrm>
                  <a:prstGeom prst="rect">
                    <a:avLst/>
                  </a:prstGeom>
                  <a:noFill/>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fldChar w:fldCharType="begin"/>
    </w:r>
    <w:r>
      <w:rPr/>
      <w:instrText xml:space="preserve"> PAGE </w:instrText>
    </w:r>
    <w:r>
      <w:rPr/>
      <w:fldChar w:fldCharType="separate"/>
    </w:r>
    <w:r>
      <w:rPr/>
      <w:t>12</w:t>
    </w:r>
    <w:r>
      <w:rPr/>
      <w:fldChar w:fldCharType="end"/>
    </w:r>
  </w:p>
  <w:p>
    <w:pPr>
      <w:pStyle w:val="Footer"/>
      <w:jc w:val="right"/>
      <w:rPr/>
    </w:pPr>
    <w:r>
      <w:rPr/>
      <w:drawing>
        <wp:inline distT="0" distB="0" distL="0" distR="0">
          <wp:extent cx="762000" cy="266700"/>
          <wp:effectExtent l="0" t="0" r="0" b="0"/>
          <wp:docPr id="7" name="Picture 1" descr="File:Cc-by-nc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File:Cc-by-nc icon.svg - Wikimedia Commons"/>
                  <pic:cNvPicPr>
                    <a:picLocks noChangeAspect="1" noChangeArrowheads="1"/>
                  </pic:cNvPicPr>
                </pic:nvPicPr>
                <pic:blipFill>
                  <a:blip r:embed="rId1"/>
                  <a:stretch>
                    <a:fillRect/>
                  </a:stretch>
                </pic:blipFill>
                <pic:spPr bwMode="auto">
                  <a:xfrm>
                    <a:off x="0" y="0"/>
                    <a:ext cx="762000" cy="266700"/>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2">
    <w:lvl w:ilvl="0">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3">
    <w:lvl w:ilvl="0">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4">
    <w:lvl w:ilvl="0">
      <w:start w:val="1"/>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5">
    <w:lvl w:ilvl="0">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6">
    <w:lvl w:ilvl="0">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7">
    <w:lvl w:ilvl="0">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8">
    <w:lvl w:ilvl="0">
      <w:start w:val="1"/>
      <w:numFmt w:val="bullet"/>
      <w:lvlText w:val=""/>
      <w:lvlJc w:val="left"/>
      <w:pPr>
        <w:tabs>
          <w:tab w:val="num" w:pos="0"/>
        </w:tabs>
        <w:ind w:left="720" w:hanging="360"/>
      </w:pPr>
      <w:rPr>
        <w:rFonts w:ascii="Symbol" w:hAnsi="Symbol" w:cs="Symbol" w:hint="default"/>
        <w:sz w:val="18"/>
        <w:szCs w:val="18"/>
      </w:rPr>
    </w:lvl>
    <w:lvl w:ilvl="1">
      <w:start w:val="0"/>
      <w:numFmt w:val="bullet"/>
      <w:lvlText w:val=""/>
      <w:lvlJc w:val="left"/>
      <w:pPr>
        <w:tabs>
          <w:tab w:val="num" w:pos="0"/>
        </w:tabs>
        <w:ind w:left="1080" w:hanging="360"/>
      </w:pPr>
      <w:rPr>
        <w:rFonts w:ascii="Symbol" w:hAnsi="Symbol" w:cs="Symbol" w:hint="default"/>
        <w:sz w:val="18"/>
        <w:szCs w:val="18"/>
      </w:rPr>
    </w:lvl>
    <w:lvl w:ilvl="2">
      <w:start w:val="0"/>
      <w:numFmt w:val="bullet"/>
      <w:lvlText w:val=""/>
      <w:lvlJc w:val="left"/>
      <w:pPr>
        <w:tabs>
          <w:tab w:val="num" w:pos="0"/>
        </w:tabs>
        <w:ind w:left="1440" w:hanging="360"/>
      </w:pPr>
      <w:rPr>
        <w:rFonts w:ascii="Symbol" w:hAnsi="Symbol" w:cs="Symbol" w:hint="default"/>
        <w:sz w:val="18"/>
        <w:szCs w:val="18"/>
      </w:rPr>
    </w:lvl>
    <w:lvl w:ilvl="3">
      <w:start w:val="0"/>
      <w:numFmt w:val="bullet"/>
      <w:lvlText w:val=""/>
      <w:lvlJc w:val="left"/>
      <w:pPr>
        <w:tabs>
          <w:tab w:val="num" w:pos="0"/>
        </w:tabs>
        <w:ind w:left="1800" w:hanging="360"/>
      </w:pPr>
      <w:rPr>
        <w:rFonts w:ascii="Symbol" w:hAnsi="Symbol" w:cs="Symbol" w:hint="default"/>
        <w:sz w:val="18"/>
        <w:szCs w:val="18"/>
      </w:rPr>
    </w:lvl>
    <w:lvl w:ilvl="4">
      <w:start w:val="0"/>
      <w:numFmt w:val="bullet"/>
      <w:lvlText w:val=""/>
      <w:lvlJc w:val="left"/>
      <w:pPr>
        <w:tabs>
          <w:tab w:val="num" w:pos="0"/>
        </w:tabs>
        <w:ind w:left="2160" w:hanging="360"/>
      </w:pPr>
      <w:rPr>
        <w:rFonts w:ascii="Symbol" w:hAnsi="Symbol" w:cs="Symbol" w:hint="default"/>
        <w:sz w:val="18"/>
        <w:szCs w:val="18"/>
      </w:rPr>
    </w:lvl>
    <w:lvl w:ilvl="5">
      <w:start w:val="0"/>
      <w:numFmt w:val="bullet"/>
      <w:lvlText w:val=""/>
      <w:lvlJc w:val="left"/>
      <w:pPr>
        <w:tabs>
          <w:tab w:val="num" w:pos="0"/>
        </w:tabs>
        <w:ind w:left="2520" w:hanging="360"/>
      </w:pPr>
      <w:rPr>
        <w:rFonts w:ascii="Symbol" w:hAnsi="Symbol" w:cs="Symbol" w:hint="default"/>
        <w:sz w:val="18"/>
        <w:szCs w:val="18"/>
      </w:rPr>
    </w:lvl>
    <w:lvl w:ilvl="6">
      <w:start w:val="0"/>
      <w:numFmt w:val="bullet"/>
      <w:lvlText w:val=""/>
      <w:lvlJc w:val="left"/>
      <w:pPr>
        <w:tabs>
          <w:tab w:val="num" w:pos="0"/>
        </w:tabs>
        <w:ind w:left="2880" w:hanging="360"/>
      </w:pPr>
      <w:rPr>
        <w:rFonts w:ascii="Symbol" w:hAnsi="Symbol" w:cs="Symbol" w:hint="default"/>
        <w:sz w:val="18"/>
        <w:szCs w:val="18"/>
      </w:rPr>
    </w:lvl>
    <w:lvl w:ilvl="7">
      <w:start w:val="0"/>
      <w:numFmt w:val="bullet"/>
      <w:lvlText w:val=""/>
      <w:lvlJc w:val="left"/>
      <w:pPr>
        <w:tabs>
          <w:tab w:val="num" w:pos="0"/>
        </w:tabs>
        <w:ind w:left="3240" w:hanging="360"/>
      </w:pPr>
      <w:rPr>
        <w:rFonts w:ascii="Symbol" w:hAnsi="Symbol" w:cs="Symbol" w:hint="default"/>
        <w:sz w:val="18"/>
        <w:szCs w:val="18"/>
      </w:rPr>
    </w:lvl>
    <w:lvl w:ilvl="8">
      <w:start w:val="0"/>
      <w:numFmt w:val="bullet"/>
      <w:lvlText w:val=""/>
      <w:lvlJc w:val="left"/>
      <w:pPr>
        <w:tabs>
          <w:tab w:val="num" w:pos="0"/>
        </w:tabs>
        <w:ind w:left="3600" w:hanging="360"/>
      </w:pPr>
      <w:rPr>
        <w:rFonts w:ascii="Symbol" w:hAnsi="Symbol" w:cs="Symbol" w:hint="default"/>
        <w:sz w:val="18"/>
        <w:szCs w:val="18"/>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7f0b"/>
    <w:pPr>
      <w:widowControl w:val="false"/>
      <w:suppressAutoHyphens w:val="true"/>
      <w:bidi w:val="0"/>
      <w:spacing w:before="0" w:after="0"/>
      <w:jc w:val="left"/>
      <w:textAlignment w:val="baseline"/>
    </w:pPr>
    <w:rPr>
      <w:rFonts w:ascii="Nimbus Roman No9 L" w:hAnsi="Nimbus Roman No9 L" w:eastAsia="DejaVu Sans" w:cs="DejaVu Sans"/>
      <w:color w:val="auto"/>
      <w:kern w:val="2"/>
      <w:sz w:val="24"/>
      <w:szCs w:val="24"/>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sid w:val="00ba1595"/>
    <w:rPr>
      <w:rFonts w:ascii="StarSymbol" w:hAnsi="StarSymbol" w:eastAsia="StarSymbol" w:cs="StarSymbol"/>
      <w:sz w:val="18"/>
      <w:szCs w:val="18"/>
    </w:rPr>
  </w:style>
  <w:style w:type="character" w:styleId="HeaderChar" w:customStyle="1">
    <w:name w:val="Header Char"/>
    <w:basedOn w:val="DefaultParagraphFont"/>
    <w:link w:val="Header"/>
    <w:uiPriority w:val="99"/>
    <w:qFormat/>
    <w:rsid w:val="00232eb4"/>
    <w:rPr/>
  </w:style>
  <w:style w:type="character" w:styleId="BalloonTextChar" w:customStyle="1">
    <w:name w:val="Balloon Text Char"/>
    <w:link w:val="BalloonText"/>
    <w:uiPriority w:val="99"/>
    <w:semiHidden/>
    <w:qFormat/>
    <w:rsid w:val="00bc02a6"/>
    <w:rPr>
      <w:rFonts w:ascii="Tahoma" w:hAnsi="Tahoma" w:cs="Tahoma"/>
      <w:sz w:val="16"/>
      <w:szCs w:val="16"/>
    </w:rPr>
  </w:style>
  <w:style w:type="character" w:styleId="Hyperlink">
    <w:name w:val="Hyperlink"/>
    <w:rPr>
      <w:color w:val="000080"/>
      <w:u w:val="single"/>
    </w:rPr>
  </w:style>
  <w:style w:type="paragraph" w:styleId="Heading" w:customStyle="1">
    <w:name w:val="Heading"/>
    <w:basedOn w:val="Standard"/>
    <w:next w:val="Textbody"/>
    <w:qFormat/>
    <w:rsid w:val="00ba1595"/>
    <w:pPr>
      <w:keepNext w:val="true"/>
      <w:spacing w:before="240" w:after="120"/>
    </w:pPr>
    <w:rPr>
      <w:rFonts w:ascii="Nimbus Sans L" w:hAnsi="Nimbus Sans L"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Textbody"/>
    <w:rsid w:val="00ba1595"/>
    <w:pPr/>
    <w:rPr/>
  </w:style>
  <w:style w:type="paragraph" w:styleId="Caption">
    <w:name w:val="caption"/>
    <w:basedOn w:val="Standard"/>
    <w:qFormat/>
    <w:rsid w:val="00ba1595"/>
    <w:pPr>
      <w:suppressLineNumbers/>
      <w:spacing w:before="120" w:after="120"/>
    </w:pPr>
    <w:rPr>
      <w:i/>
      <w:iCs/>
      <w:sz w:val="24"/>
      <w:szCs w:val="24"/>
    </w:rPr>
  </w:style>
  <w:style w:type="paragraph" w:styleId="Index" w:customStyle="1">
    <w:name w:val="Index"/>
    <w:basedOn w:val="Standard"/>
    <w:qFormat/>
    <w:rsid w:val="00ba1595"/>
    <w:pPr>
      <w:suppressLineNumbers/>
    </w:pPr>
    <w:rPr/>
  </w:style>
  <w:style w:type="paragraph" w:styleId="Standard" w:customStyle="1">
    <w:name w:val="Standard"/>
    <w:qFormat/>
    <w:rsid w:val="00ba1595"/>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2"/>
      <w:sz w:val="20"/>
      <w:szCs w:val="20"/>
      <w:lang w:val="en-US" w:eastAsia="en-US" w:bidi="ar-SA"/>
    </w:rPr>
  </w:style>
  <w:style w:type="paragraph" w:styleId="Textbody" w:customStyle="1">
    <w:name w:val="Text body"/>
    <w:basedOn w:val="Standard"/>
    <w:qFormat/>
    <w:rsid w:val="00ba1595"/>
    <w:pPr>
      <w:spacing w:before="0" w:after="120"/>
    </w:pPr>
    <w:rPr/>
  </w:style>
  <w:style w:type="paragraph" w:styleId="HeaderandFooter">
    <w:name w:val="Header and Footer"/>
    <w:basedOn w:val="Normal"/>
    <w:qFormat/>
    <w:pPr/>
    <w:rPr/>
  </w:style>
  <w:style w:type="paragraph" w:styleId="Footer">
    <w:name w:val="footer"/>
    <w:basedOn w:val="Standard"/>
    <w:rsid w:val="00ba1595"/>
    <w:pPr>
      <w:suppressLineNumbers/>
      <w:tabs>
        <w:tab w:val="clear" w:pos="720"/>
        <w:tab w:val="center" w:pos="4709" w:leader="none"/>
        <w:tab w:val="right" w:pos="9418" w:leader="none"/>
      </w:tabs>
    </w:pPr>
    <w:rPr/>
  </w:style>
  <w:style w:type="paragraph" w:styleId="TableContents" w:customStyle="1">
    <w:name w:val="Table Contents"/>
    <w:basedOn w:val="Standard"/>
    <w:qFormat/>
    <w:rsid w:val="00ba1595"/>
    <w:pPr>
      <w:suppressLineNumbers/>
    </w:pPr>
    <w:rPr/>
  </w:style>
  <w:style w:type="paragraph" w:styleId="TableHeading" w:customStyle="1">
    <w:name w:val="Table Heading"/>
    <w:basedOn w:val="TableContents"/>
    <w:qFormat/>
    <w:rsid w:val="00ba1595"/>
    <w:pPr>
      <w:jc w:val="center"/>
    </w:pPr>
    <w:rPr>
      <w:b/>
      <w:bCs/>
      <w:i/>
      <w:iCs/>
    </w:rPr>
  </w:style>
  <w:style w:type="paragraph" w:styleId="Header">
    <w:name w:val="header"/>
    <w:basedOn w:val="Normal"/>
    <w:link w:val="HeaderChar"/>
    <w:uiPriority w:val="99"/>
    <w:unhideWhenUsed/>
    <w:rsid w:val="00232eb4"/>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bc02a6"/>
    <w:pPr/>
    <w:rPr>
      <w:rFonts w:ascii="Tahoma" w:hAnsi="Tahoma" w:cs="Tahoma"/>
      <w:sz w:val="16"/>
      <w:szCs w:val="16"/>
    </w:rPr>
  </w:style>
  <w:style w:type="numbering" w:styleId="NoList" w:default="1">
    <w:name w:val="No List"/>
    <w:uiPriority w:val="99"/>
    <w:semiHidden/>
    <w:unhideWhenUsed/>
    <w:qFormat/>
  </w:style>
  <w:style w:type="numbering" w:styleId="WW8Num1" w:customStyle="1">
    <w:name w:val="WW8Num1"/>
    <w:qFormat/>
    <w:rsid w:val="00ba1595"/>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mccudden@coloradomtn.edu" TargetMode="External"/><Relationship Id="rId3" Type="http://schemas.openxmlformats.org/officeDocument/2006/relationships/hyperlink" Target="mailto:dsega@fsu.edu"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6.png"/>
</Relationships>
</file>

<file path=word/_rels/foot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LibreOffice/24.8.3.2$Linux_X86_64 LibreOffice_project/480$Build-2</Application>
  <AppVersion>15.0000</AppVersion>
  <Pages>12</Pages>
  <Words>2888</Words>
  <Characters>16329</Characters>
  <CharactersWithSpaces>19034</CharactersWithSpaces>
  <Paragraphs>326</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2015-08-06T00:41:00Z</dcterms:created>
  <dc:creator>PJM;cmc.physical.science@gmail.com</dc:creator>
  <dc:description/>
  <dc:language>en-US</dc:language>
  <cp:lastModifiedBy/>
  <cp:lastPrinted>2024-12-10T20:58:52Z</cp:lastPrinted>
  <dcterms:modified xsi:type="dcterms:W3CDTF">2024-12-10T20:58:26Z</dcterms:modified>
  <cp:revision>21</cp:revision>
  <dc:subject/>
  <dc:title>The H-R Diagram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