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DE65F" w14:textId="1A160F5A" w:rsidR="005D3490" w:rsidRDefault="00B43C2B">
      <w:pPr>
        <w:rPr>
          <w:sz w:val="24"/>
          <w:szCs w:val="24"/>
        </w:rPr>
      </w:pPr>
      <w:r>
        <w:rPr>
          <w:sz w:val="24"/>
          <w:szCs w:val="24"/>
        </w:rPr>
        <w:t>Flex</w:t>
      </w:r>
      <w:r>
        <w:rPr>
          <w:rFonts w:hint="eastAsia"/>
          <w:sz w:val="24"/>
          <w:szCs w:val="24"/>
        </w:rPr>
        <w:t>弹性盒子能够方便实现以下简单的布局：</w:t>
      </w:r>
    </w:p>
    <w:p w14:paraId="4B8FFBFF" w14:textId="77777777" w:rsidR="00B43C2B" w:rsidRPr="00B43C2B" w:rsidRDefault="00B43C2B" w:rsidP="00B43C2B">
      <w:pPr>
        <w:widowControl/>
        <w:numPr>
          <w:ilvl w:val="0"/>
          <w:numId w:val="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B43C2B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在父内容里面垂直居中一个块内容。</w:t>
      </w:r>
    </w:p>
    <w:p w14:paraId="6DC343D2" w14:textId="77777777" w:rsidR="00B43C2B" w:rsidRPr="00B43C2B" w:rsidRDefault="00B43C2B" w:rsidP="00B43C2B">
      <w:pPr>
        <w:widowControl/>
        <w:numPr>
          <w:ilvl w:val="0"/>
          <w:numId w:val="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B43C2B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使容器的所有子项占用等量的可用宽度</w:t>
      </w:r>
      <w:r w:rsidRPr="00B43C2B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/</w:t>
      </w:r>
      <w:r w:rsidRPr="00B43C2B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高度，而不管有多少宽度</w:t>
      </w:r>
      <w:r w:rsidRPr="00B43C2B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/</w:t>
      </w:r>
      <w:r w:rsidRPr="00B43C2B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高度可用。</w:t>
      </w:r>
    </w:p>
    <w:p w14:paraId="770DB57D" w14:textId="384A7D99" w:rsidR="00B43C2B" w:rsidRDefault="00B43C2B" w:rsidP="00B43C2B">
      <w:pPr>
        <w:widowControl/>
        <w:numPr>
          <w:ilvl w:val="0"/>
          <w:numId w:val="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B43C2B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使多列布局中的所有列采用相同的高度，即使它们包含的内容量不同。</w:t>
      </w:r>
    </w:p>
    <w:p w14:paraId="1CC12961" w14:textId="395D3D10" w:rsidR="00C87228" w:rsidRDefault="00C87228" w:rsidP="00C87228">
      <w:pPr>
        <w:widowControl/>
        <w:shd w:val="clear" w:color="auto" w:fill="FFFFFF"/>
        <w:spacing w:after="9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</w:p>
    <w:p w14:paraId="483AF972" w14:textId="075619BF" w:rsidR="00B43C2B" w:rsidRDefault="00C872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设置弹性盒子：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isplay:flex</w:t>
      </w:r>
      <w:proofErr w:type="spellEnd"/>
    </w:p>
    <w:p w14:paraId="11B92892" w14:textId="4F458412" w:rsidR="00C87228" w:rsidRDefault="00C872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行内元素：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isplay:inline-flex</w:t>
      </w:r>
      <w:proofErr w:type="spellEnd"/>
    </w:p>
    <w:p w14:paraId="38E8956F" w14:textId="2E0FCA73" w:rsidR="00C87228" w:rsidRDefault="00C87228">
      <w:pPr>
        <w:rPr>
          <w:sz w:val="24"/>
          <w:szCs w:val="24"/>
        </w:rPr>
      </w:pPr>
    </w:p>
    <w:p w14:paraId="2ED65CDE" w14:textId="522D1B1C" w:rsidR="00F93801" w:rsidRDefault="00F93801">
      <w:pPr>
        <w:rPr>
          <w:sz w:val="24"/>
          <w:szCs w:val="24"/>
        </w:rPr>
      </w:pPr>
      <w:r w:rsidRPr="00F93801">
        <w:rPr>
          <w:noProof/>
        </w:rPr>
        <w:drawing>
          <wp:inline distT="0" distB="0" distL="0" distR="0" wp14:anchorId="1B8D8662" wp14:editId="0CC92DD6">
            <wp:extent cx="5274310" cy="3119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D8B1" w14:textId="4C219CCF" w:rsidR="00A46A4B" w:rsidRDefault="00A46A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改变横轴方向的布局：</w:t>
      </w:r>
      <w:proofErr w:type="spellStart"/>
      <w:r w:rsidRPr="005B5002">
        <w:rPr>
          <w:b/>
          <w:bCs/>
          <w:sz w:val="24"/>
          <w:szCs w:val="24"/>
        </w:rPr>
        <w:t>justify-content</w:t>
      </w:r>
      <w:r>
        <w:rPr>
          <w:sz w:val="24"/>
          <w:szCs w:val="24"/>
        </w:rPr>
        <w:t>:flex-end</w:t>
      </w:r>
      <w:proofErr w:type="spellEnd"/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（靠右对齐）、c</w:t>
      </w:r>
      <w:r>
        <w:rPr>
          <w:sz w:val="24"/>
          <w:szCs w:val="24"/>
        </w:rPr>
        <w:t>enter;</w:t>
      </w:r>
      <w:r>
        <w:rPr>
          <w:rFonts w:hint="eastAsia"/>
          <w:sz w:val="24"/>
          <w:szCs w:val="24"/>
        </w:rPr>
        <w:t>（居中对齐）、s</w:t>
      </w:r>
      <w:r>
        <w:rPr>
          <w:sz w:val="24"/>
          <w:szCs w:val="24"/>
        </w:rPr>
        <w:t>pace-evenly;</w:t>
      </w:r>
      <w:r>
        <w:rPr>
          <w:rFonts w:hint="eastAsia"/>
          <w:sz w:val="24"/>
          <w:szCs w:val="24"/>
        </w:rPr>
        <w:t>（平分空间）、s</w:t>
      </w:r>
      <w:r>
        <w:rPr>
          <w:sz w:val="24"/>
          <w:szCs w:val="24"/>
        </w:rPr>
        <w:t>pace-between;</w:t>
      </w:r>
      <w:r>
        <w:rPr>
          <w:rFonts w:hint="eastAsia"/>
          <w:sz w:val="24"/>
          <w:szCs w:val="24"/>
        </w:rPr>
        <w:t>（两边对齐</w:t>
      </w:r>
      <w:r w:rsidR="001D6BF7">
        <w:rPr>
          <w:rFonts w:hint="eastAsia"/>
          <w:sz w:val="24"/>
          <w:szCs w:val="24"/>
        </w:rPr>
        <w:t>，第一个元素和最后一个元素贴边，中间元素平分剩余空间</w:t>
      </w:r>
      <w:r>
        <w:rPr>
          <w:rFonts w:hint="eastAsia"/>
          <w:sz w:val="24"/>
          <w:szCs w:val="24"/>
        </w:rPr>
        <w:t>）。</w:t>
      </w:r>
    </w:p>
    <w:p w14:paraId="408993CE" w14:textId="77777777" w:rsidR="0028342C" w:rsidRDefault="0028342C">
      <w:pPr>
        <w:rPr>
          <w:sz w:val="24"/>
          <w:szCs w:val="24"/>
        </w:rPr>
      </w:pPr>
    </w:p>
    <w:p w14:paraId="7967871F" w14:textId="17496B15" w:rsidR="00A46A4B" w:rsidRDefault="00A46A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改变交叉轴方向的布局：</w:t>
      </w:r>
      <w:proofErr w:type="spellStart"/>
      <w:r w:rsidRPr="005B5002">
        <w:rPr>
          <w:rFonts w:hint="eastAsia"/>
          <w:b/>
          <w:bCs/>
          <w:sz w:val="24"/>
          <w:szCs w:val="24"/>
        </w:rPr>
        <w:t>a</w:t>
      </w:r>
      <w:r w:rsidRPr="005B5002">
        <w:rPr>
          <w:b/>
          <w:bCs/>
          <w:sz w:val="24"/>
          <w:szCs w:val="24"/>
        </w:rPr>
        <w:t>lign</w:t>
      </w:r>
      <w:r w:rsidRPr="005B5002">
        <w:rPr>
          <w:rFonts w:hint="eastAsia"/>
          <w:b/>
          <w:bCs/>
          <w:sz w:val="24"/>
          <w:szCs w:val="24"/>
        </w:rPr>
        <w:t>-</w:t>
      </w:r>
      <w:r w:rsidRPr="005B5002">
        <w:rPr>
          <w:b/>
          <w:bCs/>
          <w:sz w:val="24"/>
          <w:szCs w:val="24"/>
        </w:rPr>
        <w:t>items</w:t>
      </w:r>
      <w:r>
        <w:rPr>
          <w:sz w:val="24"/>
          <w:szCs w:val="24"/>
        </w:rPr>
        <w:t>:flex-end</w:t>
      </w:r>
      <w:proofErr w:type="spellEnd"/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（靠下对齐）、cen</w:t>
      </w:r>
      <w:r>
        <w:rPr>
          <w:sz w:val="24"/>
          <w:szCs w:val="24"/>
        </w:rPr>
        <w:t>ter;</w:t>
      </w:r>
      <w:r>
        <w:rPr>
          <w:rFonts w:hint="eastAsia"/>
          <w:sz w:val="24"/>
          <w:szCs w:val="24"/>
        </w:rPr>
        <w:t>（居中对齐）、</w:t>
      </w:r>
    </w:p>
    <w:p w14:paraId="6FC4E69E" w14:textId="6F0DFBB9" w:rsidR="00A46A4B" w:rsidRDefault="00A46A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改变模式</w:t>
      </w:r>
      <w:r w:rsidR="003A0793">
        <w:rPr>
          <w:rFonts w:hint="eastAsia"/>
          <w:sz w:val="24"/>
          <w:szCs w:val="24"/>
        </w:rPr>
        <w:t>（按列布局）</w:t>
      </w:r>
      <w:r>
        <w:rPr>
          <w:rFonts w:hint="eastAsia"/>
          <w:sz w:val="24"/>
          <w:szCs w:val="24"/>
        </w:rPr>
        <w:t>：</w:t>
      </w:r>
      <w:proofErr w:type="spellStart"/>
      <w:r w:rsidRPr="005B5002">
        <w:rPr>
          <w:rFonts w:hint="eastAsia"/>
          <w:b/>
          <w:bCs/>
          <w:sz w:val="24"/>
          <w:szCs w:val="24"/>
        </w:rPr>
        <w:t>f</w:t>
      </w:r>
      <w:r w:rsidRPr="005B5002">
        <w:rPr>
          <w:b/>
          <w:bCs/>
          <w:sz w:val="24"/>
          <w:szCs w:val="24"/>
        </w:rPr>
        <w:t>lex-direction</w:t>
      </w:r>
      <w:r>
        <w:rPr>
          <w:sz w:val="24"/>
          <w:szCs w:val="24"/>
        </w:rPr>
        <w:t>:column</w:t>
      </w:r>
      <w:proofErr w:type="spellEnd"/>
      <w:r>
        <w:rPr>
          <w:sz w:val="24"/>
          <w:szCs w:val="24"/>
        </w:rPr>
        <w:t>;</w:t>
      </w:r>
    </w:p>
    <w:p w14:paraId="067ED109" w14:textId="4A25FE3E" w:rsidR="0011658B" w:rsidRDefault="0011658B">
      <w:pPr>
        <w:rPr>
          <w:sz w:val="24"/>
          <w:szCs w:val="24"/>
        </w:rPr>
      </w:pPr>
    </w:p>
    <w:p w14:paraId="2E975E4D" w14:textId="00097848" w:rsidR="0011658B" w:rsidRDefault="0011658B">
      <w:pPr>
        <w:rPr>
          <w:sz w:val="24"/>
          <w:szCs w:val="24"/>
        </w:rPr>
      </w:pPr>
    </w:p>
    <w:p w14:paraId="3622F6CB" w14:textId="77777777" w:rsidR="0011658B" w:rsidRPr="0011658B" w:rsidRDefault="0011658B" w:rsidP="0011658B">
      <w:pPr>
        <w:rPr>
          <w:b/>
          <w:bCs/>
          <w:sz w:val="24"/>
          <w:szCs w:val="24"/>
        </w:rPr>
      </w:pPr>
      <w:r w:rsidRPr="0011658B">
        <w:rPr>
          <w:b/>
          <w:bCs/>
          <w:sz w:val="24"/>
          <w:szCs w:val="24"/>
        </w:rPr>
        <w:lastRenderedPageBreak/>
        <w:t>justify-content</w:t>
      </w:r>
    </w:p>
    <w:p w14:paraId="2F2ED3F9" w14:textId="151962A2" w:rsidR="0011658B" w:rsidRDefault="0011658B" w:rsidP="0011658B">
      <w:pPr>
        <w:rPr>
          <w:b/>
          <w:bCs/>
          <w:sz w:val="24"/>
          <w:szCs w:val="24"/>
        </w:rPr>
      </w:pPr>
      <w:r w:rsidRPr="0011658B">
        <w:rPr>
          <w:rFonts w:hint="eastAsia"/>
          <w:b/>
          <w:bCs/>
          <w:sz w:val="24"/>
          <w:szCs w:val="24"/>
        </w:rPr>
        <w:t xml:space="preserve">决定了主轴方向上子项的对齐和分布方式。  </w:t>
      </w:r>
    </w:p>
    <w:p w14:paraId="745838FC" w14:textId="77777777" w:rsidR="0011658B" w:rsidRDefault="0011658B" w:rsidP="0011658B">
      <w:pPr>
        <w:rPr>
          <w:b/>
          <w:bCs/>
          <w:sz w:val="24"/>
          <w:szCs w:val="24"/>
        </w:rPr>
      </w:pPr>
    </w:p>
    <w:p w14:paraId="4373B652" w14:textId="3286B19A" w:rsidR="0011658B" w:rsidRDefault="0011658B" w:rsidP="0011658B">
      <w:pPr>
        <w:rPr>
          <w:b/>
          <w:bCs/>
          <w:sz w:val="24"/>
          <w:szCs w:val="24"/>
        </w:rPr>
      </w:pPr>
      <w:r w:rsidRPr="0011658B">
        <w:rPr>
          <w:b/>
          <w:bCs/>
          <w:sz w:val="24"/>
          <w:szCs w:val="24"/>
        </w:rPr>
        <w:t>flex-direction</w:t>
      </w:r>
      <w:r>
        <w:rPr>
          <w:rFonts w:hint="eastAsia"/>
          <w:b/>
          <w:bCs/>
          <w:sz w:val="24"/>
          <w:szCs w:val="24"/>
        </w:rPr>
        <w:t>：</w:t>
      </w:r>
    </w:p>
    <w:p w14:paraId="167FE4D6" w14:textId="368DD861" w:rsidR="0011658B" w:rsidRPr="0011658B" w:rsidRDefault="0011658B" w:rsidP="0011658B">
      <w:pPr>
        <w:rPr>
          <w:rFonts w:hint="eastAsia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owrap</w:t>
      </w:r>
      <w:proofErr w:type="spellEnd"/>
      <w:r>
        <w:rPr>
          <w:sz w:val="24"/>
          <w:szCs w:val="24"/>
        </w:rPr>
        <w:t>:</w:t>
      </w:r>
      <w:r w:rsidRPr="0011658B">
        <w:rPr>
          <w:rFonts w:hAnsi="宋体" w:hint="eastAsia"/>
          <w:color w:val="000000" w:themeColor="dark1"/>
          <w:kern w:val="24"/>
          <w:sz w:val="27"/>
          <w:szCs w:val="27"/>
        </w:rPr>
        <w:t xml:space="preserve"> </w:t>
      </w:r>
      <w:r w:rsidRPr="0011658B">
        <w:rPr>
          <w:rFonts w:hint="eastAsia"/>
        </w:rPr>
        <w:t>默认值，表示单行显示，不换行。</w:t>
      </w:r>
    </w:p>
    <w:p w14:paraId="52298172" w14:textId="35179C58" w:rsidR="0011658B" w:rsidRPr="0011658B" w:rsidRDefault="0011658B" w:rsidP="0011658B">
      <w:pPr>
        <w:rPr>
          <w:rFonts w:hint="eastAsia"/>
        </w:rPr>
      </w:pPr>
      <w:r>
        <w:rPr>
          <w:sz w:val="24"/>
          <w:szCs w:val="24"/>
        </w:rPr>
        <w:t>Wrap:</w:t>
      </w:r>
      <w:r w:rsidRPr="0011658B">
        <w:rPr>
          <w:rFonts w:hAnsi="宋体" w:hint="eastAsia"/>
          <w:color w:val="000000" w:themeColor="dark1"/>
          <w:kern w:val="24"/>
          <w:sz w:val="27"/>
          <w:szCs w:val="27"/>
        </w:rPr>
        <w:t xml:space="preserve"> </w:t>
      </w:r>
      <w:r w:rsidRPr="0011658B">
        <w:rPr>
          <w:rFonts w:hint="eastAsia"/>
        </w:rPr>
        <w:t>宽度不足换行显示</w:t>
      </w:r>
    </w:p>
    <w:p w14:paraId="45F74050" w14:textId="5A8BA269" w:rsidR="0011658B" w:rsidRPr="0011658B" w:rsidRDefault="0011658B" w:rsidP="0011658B">
      <w:r>
        <w:rPr>
          <w:sz w:val="24"/>
          <w:szCs w:val="24"/>
        </w:rPr>
        <w:t>wrap-reverse:</w:t>
      </w:r>
      <w:r w:rsidRPr="0011658B">
        <w:rPr>
          <w:rFonts w:hAnsi="宋体" w:hint="eastAsia"/>
          <w:color w:val="000000" w:themeColor="dark1"/>
          <w:kern w:val="24"/>
          <w:sz w:val="27"/>
          <w:szCs w:val="27"/>
        </w:rPr>
        <w:t xml:space="preserve"> </w:t>
      </w:r>
      <w:r w:rsidRPr="0011658B">
        <w:rPr>
          <w:rFonts w:hint="eastAsia"/>
        </w:rPr>
        <w:t>宽度不足换行显示，但是是从下往上开始，也就是原本换行在下面的子项现在跑到上面。</w:t>
      </w:r>
    </w:p>
    <w:p w14:paraId="21DB2C9E" w14:textId="396B0AD7" w:rsidR="0011658B" w:rsidRPr="0011658B" w:rsidRDefault="0011658B" w:rsidP="0011658B">
      <w:pPr>
        <w:rPr>
          <w:rFonts w:hint="eastAsia"/>
          <w:sz w:val="24"/>
          <w:szCs w:val="24"/>
        </w:rPr>
      </w:pPr>
    </w:p>
    <w:p w14:paraId="52990758" w14:textId="77777777" w:rsidR="0011658B" w:rsidRPr="0011658B" w:rsidRDefault="0011658B" w:rsidP="0011658B">
      <w:pPr>
        <w:rPr>
          <w:sz w:val="24"/>
          <w:szCs w:val="24"/>
        </w:rPr>
      </w:pPr>
      <w:r w:rsidRPr="0011658B">
        <w:rPr>
          <w:b/>
          <w:bCs/>
          <w:sz w:val="24"/>
          <w:szCs w:val="24"/>
        </w:rPr>
        <w:t>flex-flow</w:t>
      </w:r>
    </w:p>
    <w:p w14:paraId="06582080" w14:textId="0AF19E71" w:rsidR="0011658B" w:rsidRDefault="0011658B">
      <w:pPr>
        <w:rPr>
          <w:sz w:val="24"/>
          <w:szCs w:val="24"/>
        </w:rPr>
      </w:pPr>
      <w:r w:rsidRPr="0011658B">
        <w:rPr>
          <w:rFonts w:hint="eastAsia"/>
          <w:sz w:val="24"/>
          <w:szCs w:val="24"/>
        </w:rPr>
        <w:t>flex-direction和flex-wrap的缩写</w:t>
      </w:r>
    </w:p>
    <w:p w14:paraId="72581DA7" w14:textId="3976903F" w:rsidR="0011658B" w:rsidRDefault="0011658B">
      <w:pPr>
        <w:rPr>
          <w:sz w:val="24"/>
          <w:szCs w:val="24"/>
        </w:rPr>
      </w:pPr>
    </w:p>
    <w:p w14:paraId="14888F0A" w14:textId="77777777" w:rsidR="0011658B" w:rsidRPr="00A46A4B" w:rsidRDefault="0011658B">
      <w:pPr>
        <w:rPr>
          <w:rFonts w:hint="eastAsia"/>
          <w:sz w:val="24"/>
          <w:szCs w:val="24"/>
        </w:rPr>
      </w:pPr>
    </w:p>
    <w:p w14:paraId="43E94ED3" w14:textId="789CE816" w:rsidR="00F93801" w:rsidRDefault="00F93801">
      <w:pPr>
        <w:rPr>
          <w:sz w:val="24"/>
          <w:szCs w:val="24"/>
        </w:rPr>
      </w:pPr>
    </w:p>
    <w:p w14:paraId="36808D74" w14:textId="6F1D7C17" w:rsidR="00BC0FEA" w:rsidRPr="00BC0FEA" w:rsidRDefault="00BC0FEA">
      <w:pPr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24"/>
          <w:szCs w:val="24"/>
        </w:rPr>
      </w:pPr>
      <w:r w:rsidRPr="00BC0FEA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24"/>
          <w:szCs w:val="24"/>
        </w:rPr>
        <w:t>F</w:t>
      </w:r>
      <w:r w:rsidRPr="00BC0FEA">
        <w:rPr>
          <w:rFonts w:ascii="Palatino Linotype" w:eastAsia="宋体" w:hAnsi="Palatino Linotype" w:cs="宋体" w:hint="eastAsia"/>
          <w:b/>
          <w:bCs/>
          <w:color w:val="333333"/>
          <w:spacing w:val="-1"/>
          <w:kern w:val="0"/>
          <w:sz w:val="24"/>
          <w:szCs w:val="24"/>
        </w:rPr>
        <w:t>lex</w:t>
      </w:r>
      <w:r w:rsidRPr="00BC0FEA">
        <w:rPr>
          <w:rFonts w:ascii="Palatino Linotype" w:eastAsia="宋体" w:hAnsi="Palatino Linotype" w:cs="宋体" w:hint="eastAsia"/>
          <w:b/>
          <w:bCs/>
          <w:color w:val="333333"/>
          <w:spacing w:val="-1"/>
          <w:kern w:val="0"/>
          <w:sz w:val="24"/>
          <w:szCs w:val="24"/>
        </w:rPr>
        <w:t>项的动态尺寸</w:t>
      </w:r>
    </w:p>
    <w:p w14:paraId="31422ACA" w14:textId="77777777" w:rsidR="00F95402" w:rsidRDefault="00BC0FE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Flex:1;</w:t>
      </w:r>
      <w:r w:rsidRPr="00BC0FEA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</w:p>
    <w:p w14:paraId="081701F1" w14:textId="747611E4" w:rsidR="00BC0FEA" w:rsidRDefault="00BC0FEA" w:rsidP="00F95402">
      <w:pPr>
        <w:ind w:firstLineChars="300" w:firstLine="624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表示每个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flex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项沿主轴的可用空间大小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设置后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每个元素占用空间都是相等的，占用的空间是在设置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padding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margin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之后剩余的空间。</w:t>
      </w:r>
    </w:p>
    <w:p w14:paraId="70995914" w14:textId="77777777" w:rsidR="00F95402" w:rsidRDefault="00F95402" w:rsidP="00F95402">
      <w:pPr>
        <w:ind w:firstLineChars="300" w:firstLine="624"/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4E58654F" w14:textId="77618D49" w:rsidR="00F95402" w:rsidRDefault="00F95402" w:rsidP="00F95402">
      <w:pPr>
        <w:ind w:firstLineChars="200" w:firstLine="416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添加上：</w:t>
      </w:r>
    </w:p>
    <w:p w14:paraId="109B4269" w14:textId="499C5125" w:rsidR="00F95402" w:rsidRPr="00F95402" w:rsidRDefault="00F95402" w:rsidP="00F9540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bdr w:val="none" w:sz="0" w:space="0" w:color="auto" w:frame="1"/>
        </w:rPr>
      </w:pPr>
      <w:proofErr w:type="spellStart"/>
      <w:r w:rsidRPr="00F95402">
        <w:rPr>
          <w:rFonts w:ascii="Consolas" w:hAnsi="Consolas"/>
          <w:color w:val="669900"/>
          <w:spacing w:val="-1"/>
          <w:bdr w:val="none" w:sz="0" w:space="0" w:color="auto" w:frame="1"/>
        </w:rPr>
        <w:t>article:nth-of-type</w:t>
      </w:r>
      <w:proofErr w:type="spellEnd"/>
      <w:r w:rsidRPr="00F95402">
        <w:rPr>
          <w:rFonts w:ascii="Consolas" w:hAnsi="Consolas"/>
          <w:color w:val="999999"/>
          <w:spacing w:val="-1"/>
          <w:bdr w:val="none" w:sz="0" w:space="0" w:color="auto" w:frame="1"/>
        </w:rPr>
        <w:t>(</w:t>
      </w:r>
      <w:r w:rsidRPr="00F95402">
        <w:rPr>
          <w:rFonts w:ascii="Consolas" w:hAnsi="Consolas"/>
          <w:color w:val="990055"/>
          <w:spacing w:val="-1"/>
          <w:bdr w:val="none" w:sz="0" w:space="0" w:color="auto" w:frame="1"/>
        </w:rPr>
        <w:t>3</w:t>
      </w:r>
      <w:r w:rsidRPr="00F95402">
        <w:rPr>
          <w:rFonts w:ascii="Consolas" w:hAnsi="Consolas"/>
          <w:color w:val="999999"/>
          <w:spacing w:val="-1"/>
          <w:bdr w:val="none" w:sz="0" w:space="0" w:color="auto" w:frame="1"/>
        </w:rPr>
        <w:t>)</w:t>
      </w:r>
      <w:r w:rsidRPr="00F95402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 w:rsidRPr="00F95402">
        <w:rPr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2F4F7E01" w14:textId="77777777" w:rsidR="00F95402" w:rsidRPr="00F95402" w:rsidRDefault="00F95402" w:rsidP="00F9540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9540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F9540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flex</w:t>
      </w:r>
      <w:r w:rsidRPr="00F9540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r w:rsidRPr="00F9540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9540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2</w:t>
      </w:r>
      <w:r w:rsidRPr="00F9540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</w:p>
    <w:p w14:paraId="17A1A742" w14:textId="77777777" w:rsidR="00F95402" w:rsidRPr="00F95402" w:rsidRDefault="00F95402" w:rsidP="00F9540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9540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</w:t>
      </w:r>
    </w:p>
    <w:p w14:paraId="5F2BF856" w14:textId="2F9A5FFA" w:rsidR="00F95402" w:rsidRDefault="00F95402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1CA60E20" w14:textId="0201B225" w:rsidR="00F95402" w:rsidRDefault="00F95402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表示第三个元素占用了两个宽度，前面两个元素各占一个宽度，相当于前面两个元素每个元素占一行的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1/</w:t>
      </w:r>
      <w:r>
        <w:rPr>
          <w:rFonts w:ascii="Arial" w:hAnsi="Arial" w:cs="Arial"/>
          <w:color w:val="333333"/>
          <w:spacing w:val="-1"/>
          <w:shd w:val="clear" w:color="auto" w:fill="FFFFFF"/>
        </w:rPr>
        <w:t>4</w:t>
      </w:r>
      <w:r w:rsidR="00F56454">
        <w:rPr>
          <w:rFonts w:ascii="Arial" w:hAnsi="Arial" w:cs="Arial" w:hint="eastAsia"/>
          <w:color w:val="333333"/>
          <w:spacing w:val="-1"/>
          <w:shd w:val="clear" w:color="auto" w:fill="FFFFFF"/>
        </w:rPr>
        <w:t>，而第三个元素占一行的</w:t>
      </w:r>
      <w:r w:rsidR="00F56454">
        <w:rPr>
          <w:rFonts w:ascii="Arial" w:hAnsi="Arial" w:cs="Arial"/>
          <w:color w:val="333333"/>
          <w:spacing w:val="-1"/>
          <w:shd w:val="clear" w:color="auto" w:fill="FFFFFF"/>
        </w:rPr>
        <w:t>1</w:t>
      </w:r>
      <w:r w:rsidR="00F56454">
        <w:rPr>
          <w:rFonts w:ascii="Arial" w:hAnsi="Arial" w:cs="Arial" w:hint="eastAsia"/>
          <w:color w:val="333333"/>
          <w:spacing w:val="-1"/>
          <w:shd w:val="clear" w:color="auto" w:fill="FFFFFF"/>
        </w:rPr>
        <w:t>/</w:t>
      </w:r>
      <w:r w:rsidR="00F56454">
        <w:rPr>
          <w:rFonts w:ascii="Arial" w:hAnsi="Arial" w:cs="Arial"/>
          <w:color w:val="333333"/>
          <w:spacing w:val="-1"/>
          <w:shd w:val="clear" w:color="auto" w:fill="FFFFFF"/>
        </w:rPr>
        <w:t>2</w:t>
      </w:r>
      <w:r w:rsidR="00F56454"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14:paraId="161BF4D5" w14:textId="55268254" w:rsidR="00F56454" w:rsidRDefault="00F5645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动态尺寸可以很好的设置每个元素所占每一行的空间。</w:t>
      </w:r>
    </w:p>
    <w:p w14:paraId="4F11C7C4" w14:textId="5BC479A3" w:rsidR="004A5F0A" w:rsidRDefault="004A5F0A">
      <w:pPr>
        <w:rPr>
          <w:sz w:val="24"/>
          <w:szCs w:val="24"/>
        </w:rPr>
      </w:pPr>
    </w:p>
    <w:p w14:paraId="2C75B3A0" w14:textId="77777777" w:rsidR="00EF17D5" w:rsidRPr="00EF17D5" w:rsidRDefault="00EF17D5" w:rsidP="00EF17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7D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F17D5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EF17D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F17D5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EF17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78B919" w14:textId="77777777" w:rsidR="00EF17D5" w:rsidRPr="00EF17D5" w:rsidRDefault="00EF17D5" w:rsidP="00EF17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17D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F17D5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EF17D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F17D5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EF17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91E3AD" w14:textId="5DF2E09E" w:rsidR="002353FA" w:rsidRDefault="002353FA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或</w:t>
      </w:r>
      <w:r>
        <w:rPr>
          <w:noProof/>
        </w:rPr>
        <w:drawing>
          <wp:inline distT="0" distB="0" distL="0" distR="0" wp14:anchorId="7C2111FE" wp14:editId="1BBC4858">
            <wp:extent cx="2095682" cy="15012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F83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 w:rsidR="00AC0F83">
        <w:rPr>
          <w:rFonts w:ascii="Arial" w:hAnsi="Arial" w:cs="Arial"/>
          <w:color w:val="494949"/>
          <w:szCs w:val="21"/>
          <w:shd w:val="clear" w:color="auto" w:fill="FFFFFF"/>
        </w:rPr>
        <w:t xml:space="preserve">  </w:t>
      </w:r>
      <w:r w:rsidR="00AC0F83">
        <w:rPr>
          <w:rFonts w:ascii="Arial" w:hAnsi="Arial" w:cs="Arial" w:hint="eastAsia"/>
          <w:color w:val="494949"/>
          <w:szCs w:val="21"/>
          <w:shd w:val="clear" w:color="auto" w:fill="FFFFFF"/>
        </w:rPr>
        <w:t>图片：</w:t>
      </w:r>
      <w:r w:rsidR="00AC0F83" w:rsidRPr="00AC0F83">
        <w:rPr>
          <w:noProof/>
        </w:rPr>
        <w:drawing>
          <wp:inline distT="0" distB="0" distL="0" distR="0" wp14:anchorId="3045984C" wp14:editId="78F06CAE">
            <wp:extent cx="2103302" cy="144030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3B88" w14:textId="06B52034" w:rsidR="004A5F0A" w:rsidRDefault="00EF17D5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实现单行文本水平垂直居中</w:t>
      </w:r>
      <w:r w:rsidR="00CD4EE0">
        <w:rPr>
          <w:rFonts w:ascii="Arial" w:hAnsi="Arial" w:cs="Arial" w:hint="eastAsia"/>
          <w:color w:val="494949"/>
          <w:szCs w:val="21"/>
          <w:shd w:val="clear" w:color="auto" w:fill="FFFFFF"/>
        </w:rPr>
        <w:t>（</w:t>
      </w:r>
      <w:r w:rsidR="00CD4EE0">
        <w:rPr>
          <w:rFonts w:ascii="Arial" w:hAnsi="Arial" w:cs="Arial" w:hint="eastAsia"/>
          <w:color w:val="494949"/>
          <w:szCs w:val="21"/>
          <w:shd w:val="clear" w:color="auto" w:fill="FFFFFF"/>
        </w:rPr>
        <w:t>h</w:t>
      </w:r>
      <w:r w:rsidR="00CD4EE0">
        <w:rPr>
          <w:rFonts w:ascii="Arial" w:hAnsi="Arial" w:cs="Arial"/>
          <w:color w:val="494949"/>
          <w:szCs w:val="21"/>
          <w:shd w:val="clear" w:color="auto" w:fill="FFFFFF"/>
        </w:rPr>
        <w:t>eader</w:t>
      </w:r>
      <w:r w:rsidR="00CD4EE0">
        <w:rPr>
          <w:rFonts w:ascii="Arial" w:hAnsi="Arial" w:cs="Arial" w:hint="eastAsia"/>
          <w:color w:val="494949"/>
          <w:szCs w:val="21"/>
          <w:shd w:val="clear" w:color="auto" w:fill="FFFFFF"/>
        </w:rPr>
        <w:t>和</w:t>
      </w:r>
      <w:r w:rsidR="00CD4EE0">
        <w:rPr>
          <w:rFonts w:ascii="Arial" w:hAnsi="Arial" w:cs="Arial"/>
          <w:color w:val="494949"/>
          <w:szCs w:val="21"/>
          <w:shd w:val="clear" w:color="auto" w:fill="FFFFFF"/>
        </w:rPr>
        <w:t>footer</w:t>
      </w:r>
      <w:r w:rsidR="00CD4EE0">
        <w:rPr>
          <w:rFonts w:ascii="Arial" w:hAnsi="Arial" w:cs="Arial" w:hint="eastAsia"/>
          <w:color w:val="494949"/>
          <w:szCs w:val="21"/>
          <w:shd w:val="clear" w:color="auto" w:fill="FFFFFF"/>
        </w:rPr>
        <w:t>水平垂直居中）</w:t>
      </w:r>
    </w:p>
    <w:p w14:paraId="6DA119DE" w14:textId="7AE5948F" w:rsidR="0078289C" w:rsidRPr="0078289C" w:rsidRDefault="0078289C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494949"/>
          <w:szCs w:val="21"/>
          <w:shd w:val="clear" w:color="auto" w:fill="FFFFFF"/>
        </w:rPr>
        <w:t>j</w:t>
      </w:r>
      <w:r>
        <w:rPr>
          <w:rFonts w:ascii="Arial" w:hAnsi="Arial" w:cs="Arial"/>
          <w:color w:val="494949"/>
          <w:szCs w:val="21"/>
          <w:shd w:val="clear" w:color="auto" w:fill="FFFFFF"/>
        </w:rPr>
        <w:t>ustify-content:center;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a</w:t>
      </w:r>
      <w:r>
        <w:rPr>
          <w:rFonts w:ascii="Arial" w:hAnsi="Arial" w:cs="Arial"/>
          <w:color w:val="494949"/>
          <w:szCs w:val="21"/>
          <w:shd w:val="clear" w:color="auto" w:fill="FFFFFF"/>
        </w:rPr>
        <w:t>lign-item:center</w:t>
      </w:r>
      <w:proofErr w:type="spellEnd"/>
      <w:r>
        <w:rPr>
          <w:rFonts w:ascii="Arial" w:hAnsi="Arial" w:cs="Arial"/>
          <w:color w:val="494949"/>
          <w:szCs w:val="21"/>
          <w:shd w:val="clear" w:color="auto" w:fill="FFFFFF"/>
        </w:rPr>
        <w:t>;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）</w:t>
      </w:r>
    </w:p>
    <w:sectPr w:rsidR="0078289C" w:rsidRPr="0078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2A4EB" w14:textId="77777777" w:rsidR="00AA0C93" w:rsidRDefault="00AA0C93" w:rsidP="00D81F05">
      <w:r>
        <w:separator/>
      </w:r>
    </w:p>
  </w:endnote>
  <w:endnote w:type="continuationSeparator" w:id="0">
    <w:p w14:paraId="59BB78C1" w14:textId="77777777" w:rsidR="00AA0C93" w:rsidRDefault="00AA0C93" w:rsidP="00D8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74A77" w14:textId="77777777" w:rsidR="00AA0C93" w:rsidRDefault="00AA0C93" w:rsidP="00D81F05">
      <w:r>
        <w:separator/>
      </w:r>
    </w:p>
  </w:footnote>
  <w:footnote w:type="continuationSeparator" w:id="0">
    <w:p w14:paraId="097441B6" w14:textId="77777777" w:rsidR="00AA0C93" w:rsidRDefault="00AA0C93" w:rsidP="00D8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027EB"/>
    <w:multiLevelType w:val="multilevel"/>
    <w:tmpl w:val="21E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44"/>
    <w:rsid w:val="000D1BE1"/>
    <w:rsid w:val="0011658B"/>
    <w:rsid w:val="001771AF"/>
    <w:rsid w:val="001A6BFA"/>
    <w:rsid w:val="001D6BF7"/>
    <w:rsid w:val="002353FA"/>
    <w:rsid w:val="0024306E"/>
    <w:rsid w:val="00260780"/>
    <w:rsid w:val="0028342C"/>
    <w:rsid w:val="002E7532"/>
    <w:rsid w:val="00374E83"/>
    <w:rsid w:val="003A0793"/>
    <w:rsid w:val="004A5F0A"/>
    <w:rsid w:val="00515DE3"/>
    <w:rsid w:val="005B5002"/>
    <w:rsid w:val="0070430A"/>
    <w:rsid w:val="0078289C"/>
    <w:rsid w:val="007B30C3"/>
    <w:rsid w:val="007B65CE"/>
    <w:rsid w:val="00884F84"/>
    <w:rsid w:val="009D35FB"/>
    <w:rsid w:val="00A46A4B"/>
    <w:rsid w:val="00AA0C93"/>
    <w:rsid w:val="00AC0F83"/>
    <w:rsid w:val="00B43C2B"/>
    <w:rsid w:val="00BC0FEA"/>
    <w:rsid w:val="00C87228"/>
    <w:rsid w:val="00CD4EE0"/>
    <w:rsid w:val="00D81F05"/>
    <w:rsid w:val="00EC7A2F"/>
    <w:rsid w:val="00EF17D5"/>
    <w:rsid w:val="00F56454"/>
    <w:rsid w:val="00F93801"/>
    <w:rsid w:val="00F95402"/>
    <w:rsid w:val="00FB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8ADED"/>
  <w15:chartTrackingRefBased/>
  <w15:docId w15:val="{8793071C-039A-4667-B99D-EFEF7A5A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0F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F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F0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0FE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954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54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9540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95402"/>
  </w:style>
  <w:style w:type="character" w:styleId="a7">
    <w:name w:val="Hyperlink"/>
    <w:basedOn w:val="a0"/>
    <w:uiPriority w:val="99"/>
    <w:unhideWhenUsed/>
    <w:rsid w:val="007828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28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8289C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16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dcterms:created xsi:type="dcterms:W3CDTF">2020-07-28T07:13:00Z</dcterms:created>
  <dcterms:modified xsi:type="dcterms:W3CDTF">2020-08-22T07:16:00Z</dcterms:modified>
</cp:coreProperties>
</file>