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92A19"/>
          <w:sz w:val="24"/>
          <w:szCs w:val="24"/>
        </w:rPr>
        <w:t xml:space="preserve">Astrowani</w:t>
      </w:r>
    </w:p>
    <w:p>
      <w:pPr>
        <w:spacing w:after="120"/>
      </w:pPr>
      <w:r>
        <w:rPr>
          <w:rFonts w:ascii="Arial" w:cs="Arial" w:eastAsia="Arial" w:hAnsi="Arial"/>
          <w:b/>
          <w:bCs/>
          <w:color w:val="592A19"/>
          <w:sz w:val="48"/>
          <w:szCs w:val="48"/>
        </w:rPr>
        <w:t xml:space="preserve">Website text changes</w:t>
      </w:r>
    </w:p>
    <w:p>
      <w:pPr>
        <w:pBdr>
          <w:bottom w:val="single" w:color="592A19" w:sz="12" w:space="6"/>
        </w:pBdr>
        <w:spacing w:after="240"/>
      </w:pPr>
      <w:r>
        <w:rPr>
          <w:rFonts w:ascii="Arial" w:cs="Arial" w:eastAsia="Arial" w:hAnsi="Arial"/>
          <w:color w:val="444444"/>
          <w:sz w:val="22"/>
          <w:szCs w:val="22"/>
        </w:rPr>
        <w:t xml:space="preserve">Chats and call recordings are now kept after an account is deleted. These are the exact edits to make on astrowani.com so the website matches what the apps and server really do.</w:t>
      </w:r>
    </w:p>
    <w:p>
      <w:pPr>
        <w:pStyle w:val="Heading1"/>
        <w:spacing w:after="160" w:before="360"/>
      </w:pPr>
      <w:r>
        <w:rPr>
          <w:rFonts w:ascii="Arial" w:cs="Arial" w:eastAsia="Arial" w:hAnsi="Arial"/>
          <w:b/>
          <w:bCs/>
          <w:color w:val="592A19"/>
          <w:sz w:val="32"/>
          <w:szCs w:val="32"/>
        </w:rPr>
        <w:t xml:space="preserve">Read this first</w:t>
      </w:r>
    </w:p>
    <w:p>
      <w:pPr>
        <w:spacing w:after="120" w:line="300"/>
      </w:pPr>
      <w:r>
        <w:rPr>
          <w:rFonts w:ascii="Arial" w:cs="Arial" w:eastAsia="Arial" w:hAnsi="Arial"/>
          <w:b/>
          <w:bCs/>
          <w:sz w:val="22"/>
          <w:szCs w:val="22"/>
        </w:rPr>
        <w:t xml:space="preserve">Why you are making these edits. </w:t>
      </w:r>
      <w:r>
        <w:rPr>
          <w:rFonts w:ascii="Arial" w:cs="Arial" w:eastAsia="Arial" w:hAnsi="Arial"/>
          <w:sz w:val="22"/>
          <w:szCs w:val="22"/>
        </w:rPr>
        <w:t xml:space="preserve">Three things changed in the product, and three website pages still describe the old behaviour:</w:t>
      </w:r>
    </w:p>
    <w:p>
      <w:pPr>
        <w:pStyle w:val="ListParagraph"/>
        <w:numPr>
          <w:ilvl w:val="0"/>
          <w:numId w:val="2"/>
        </w:numPr>
        <w:spacing w:after="70" w:line="290"/>
      </w:pPr>
      <w:r>
        <w:rPr>
          <w:rFonts w:ascii="Arial" w:cs="Arial" w:eastAsia="Arial" w:hAnsi="Arial"/>
          <w:b/>
          <w:bCs/>
          <w:sz w:val="22"/>
          <w:szCs w:val="22"/>
        </w:rPr>
        <w:t xml:space="preserve">Deleting an account no longer erases chat messages. </w:t>
      </w:r>
      <w:r>
        <w:rPr>
          <w:rFonts w:ascii="Arial" w:cs="Arial" w:eastAsia="Arial" w:hAnsi="Arial"/>
          <w:sz w:val="22"/>
          <w:szCs w:val="22"/>
        </w:rPr>
        <w:t xml:space="preserve">They are kept as safety and dispute evidence. Your Delete Account page currently says “Your chat messages are deleted.”</w:t>
      </w:r>
    </w:p>
    <w:p>
      <w:pPr>
        <w:pStyle w:val="ListParagraph"/>
        <w:numPr>
          <w:ilvl w:val="0"/>
          <w:numId w:val="2"/>
        </w:numPr>
        <w:spacing w:after="70" w:line="290"/>
      </w:pPr>
      <w:r>
        <w:rPr>
          <w:rFonts w:ascii="Arial" w:cs="Arial" w:eastAsia="Arial" w:hAnsi="Arial"/>
          <w:b/>
          <w:bCs/>
          <w:sz w:val="22"/>
          <w:szCs w:val="22"/>
        </w:rPr>
        <w:t xml:space="preserve">Calls can now be recorded (audio only) and kept for 90 days. </w:t>
      </w:r>
      <w:r>
        <w:rPr>
          <w:rFonts w:ascii="Arial" w:cs="Arial" w:eastAsia="Arial" w:hAnsi="Arial"/>
          <w:sz w:val="22"/>
          <w:szCs w:val="22"/>
        </w:rPr>
        <w:t xml:space="preserve">Your Privacy Policy currently says “Consultations are not recorded.” That will be untrue once recording is switched on.</w:t>
      </w:r>
    </w:p>
    <w:p>
      <w:pPr>
        <w:pStyle w:val="ListParagraph"/>
        <w:numPr>
          <w:ilvl w:val="0"/>
          <w:numId w:val="2"/>
        </w:numPr>
        <w:spacing w:after="70" w:line="290"/>
      </w:pPr>
      <w:r>
        <w:rPr>
          <w:rFonts w:ascii="Arial" w:cs="Arial" w:eastAsia="Arial" w:hAnsi="Arial"/>
          <w:b/>
          <w:bCs/>
          <w:sz w:val="22"/>
          <w:szCs w:val="22"/>
        </w:rPr>
        <w:t xml:space="preserve">A scrambled copy of a phone number is kept after deletion, </w:t>
      </w:r>
      <w:r>
        <w:rPr>
          <w:rFonts w:ascii="Arial" w:cs="Arial" w:eastAsia="Arial" w:hAnsi="Arial"/>
          <w:sz w:val="22"/>
          <w:szCs w:val="22"/>
        </w:rPr>
        <w:t xml:space="preserve">together with which free offers it used, so the free call and free chat cannot be claimed again by deleting and re-registering.</w:t>
      </w:r>
    </w:p>
    <w:p>
      <w:pPr>
        <w:spacing w:after="120" w:before="120"/>
      </w:pPr>
      <w:r>
        <w:rPr>
          <w:rFonts w:ascii="Arial" w:cs="Arial" w:eastAsia="Arial" w:hAnsi="Arial"/>
          <w:b/>
          <w:bCs/>
          <w:sz w:val="22"/>
          <w:szCs w:val="22"/>
        </w:rPr>
        <w:t xml:space="preserve">When to publish. </w:t>
      </w:r>
      <w:r>
        <w:rPr>
          <w:rFonts w:ascii="Arial" w:cs="Arial" w:eastAsia="Arial" w:hAnsi="Arial"/>
          <w:sz w:val="22"/>
          <w:szCs w:val="22"/>
        </w:rPr>
        <w:t xml:space="preserve">Publish all of these before you upload the new Android builds to Google Play, or before you switch call recording on, whichever comes first. The wording is written so it stays true even while recording is still off.</w:t>
      </w:r>
    </w:p>
    <w:p>
      <w:pPr>
        <w:spacing w:after="120" w:line="300"/>
      </w:pPr>
      <w:r>
        <w:rPr>
          <w:rFonts w:ascii="Arial" w:cs="Arial" w:eastAsia="Arial" w:hAnsi="Arial"/>
          <w:b/>
          <w:bCs/>
          <w:sz w:val="22"/>
          <w:szCs w:val="22"/>
        </w:rPr>
        <w:t xml:space="preserve">How the boxes work. </w:t>
      </w:r>
      <w:r>
        <w:rPr>
          <w:rFonts w:ascii="Arial" w:cs="Arial" w:eastAsia="Arial" w:hAnsi="Arial"/>
          <w:sz w:val="22"/>
          <w:szCs w:val="22"/>
        </w:rPr>
        <w:t xml:space="preserve">Every change has a “Where” line telling you the section, then either grey or green boxes:</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Grey box with a red bar = the text that is on the website right now (find it, then replace or remove it).</w:t>
      </w:r>
    </w:p>
    <w:p>
      <w:pPr>
        <w:pBdr>
          <w:left w:val="single" w:color="2E7D32" w:sz="24" w:space="8"/>
        </w:pBdr>
        <w:shd w:fill="EAF4EA" w:val="clear"/>
        <w:spacing w:after="100" w:line="290"/>
        <w:ind w:left="200" w:right="100"/>
      </w:pPr>
      <w:r>
        <w:rPr>
          <w:rFonts w:ascii="Arial" w:cs="Arial" w:eastAsia="Arial" w:hAnsi="Arial"/>
          <w:sz w:val="21"/>
          <w:szCs w:val="21"/>
        </w:rPr>
        <w:t xml:space="preserve">Green box with a green bar = the text to type or paste in. Paste as plain text so the page keeps its own font and size.</w:t>
      </w:r>
    </w:p>
    <w:p>
      <w:pPr>
        <w:spacing w:after="120" w:line="300"/>
      </w:pPr>
      <w:r>
        <w:rPr>
          <w:rFonts w:ascii="Arial" w:cs="Arial" w:eastAsia="Arial" w:hAnsi="Arial"/>
          <w:b/>
          <w:bCs/>
          <w:sz w:val="22"/>
          <w:szCs w:val="22"/>
        </w:rPr>
        <w:t xml:space="preserve">Editing tip (WordPress). </w:t>
      </w:r>
      <w:r>
        <w:rPr>
          <w:rFonts w:ascii="Arial" w:cs="Arial" w:eastAsia="Arial" w:hAnsi="Arial"/>
          <w:sz w:val="22"/>
          <w:szCs w:val="22"/>
        </w:rPr>
        <w:t xml:space="preserve">Open the page in the editor, click into the paragraph, make the change, then press Update. Afterwards open the page in a private/incognito window to confirm the change is showing (a cache plugin can delay it by a few minutes).</w:t>
      </w:r>
    </w:p>
    <w:p>
      <w:pPr>
        <w:spacing w:after="120" w:line="300"/>
      </w:pPr>
      <w:r>
        <w:rPr>
          <w:rFonts w:ascii="Arial" w:cs="Arial" w:eastAsia="Arial" w:hAnsi="Arial"/>
          <w:b/>
          <w:bCs/>
          <w:sz w:val="22"/>
          <w:szCs w:val="22"/>
        </w:rPr>
        <w:t xml:space="preserve">Pages you do not need to touch: </w:t>
      </w:r>
      <w:r>
        <w:rPr>
          <w:rFonts w:ascii="Arial" w:cs="Arial" w:eastAsia="Arial" w:hAnsi="Arial"/>
          <w:sz w:val="22"/>
          <w:szCs w:val="22"/>
        </w:rPr>
        <w:t xml:space="preserve">Refund &amp; Cancellation, Child Safety and Safety Guidelines need no edit for this update.</w:t>
      </w:r>
    </w:p>
    <w:p>
      <w:r>
        <w:br w:type="page"/>
      </w:r>
    </w:p>
    <w:p>
      <w:pPr>
        <w:pStyle w:val="Heading1"/>
        <w:spacing w:after="160" w:before="360"/>
      </w:pPr>
      <w:r>
        <w:rPr>
          <w:rFonts w:ascii="Arial" w:cs="Arial" w:eastAsia="Arial" w:hAnsi="Arial"/>
          <w:b/>
          <w:bCs/>
          <w:color w:val="592A19"/>
          <w:sz w:val="32"/>
          <w:szCs w:val="32"/>
        </w:rPr>
        <w:t xml:space="preserve">Page 1 — Delete Account</w:t>
      </w:r>
    </w:p>
    <w:p>
      <w:pPr>
        <w:spacing w:after="120" w:line="300"/>
      </w:pPr>
      <w:r>
        <w:rPr>
          <w:rFonts w:ascii="Arial" w:cs="Arial" w:eastAsia="Arial" w:hAnsi="Arial"/>
          <w:b/>
          <w:bCs/>
          <w:sz w:val="22"/>
          <w:szCs w:val="22"/>
        </w:rPr>
        <w:t xml:space="preserve">Address: </w:t>
      </w:r>
      <w:r>
        <w:rPr>
          <w:rFonts w:ascii="Arial" w:cs="Arial" w:eastAsia="Arial" w:hAnsi="Arial"/>
          <w:sz w:val="22"/>
          <w:szCs w:val="22"/>
        </w:rPr>
        <w:t xml:space="preserve">https://astrowani.com/delete-account/</w:t>
      </w:r>
    </w:p>
    <w:p>
      <w:pPr>
        <w:pStyle w:val="Heading2"/>
        <w:keepNext/>
        <w:spacing w:after="100" w:before="280"/>
      </w:pPr>
      <w:r>
        <w:rPr>
          <w:rFonts w:ascii="Arial" w:cs="Arial" w:eastAsia="Arial" w:hAnsi="Arial"/>
          <w:b/>
          <w:bCs/>
          <w:color w:val="1F3864"/>
          <w:sz w:val="25"/>
          <w:szCs w:val="25"/>
        </w:rPr>
        <w:t xml:space="preserve">Change 1.1 — Remove one bullet</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Section “What happens when your account is deleted” → under “Straight away:” → the bullet list.</w:t>
      </w:r>
    </w:p>
    <w:p>
      <w:pPr>
        <w:keepNext/>
        <w:spacing w:after="60" w:before="100"/>
      </w:pPr>
      <w:r>
        <w:rPr>
          <w:rFonts w:ascii="Arial" w:cs="Arial" w:eastAsia="Arial" w:hAnsi="Arial"/>
          <w:b/>
          <w:bCs/>
          <w:caps/>
          <w:color w:val="444444"/>
          <w:sz w:val="21"/>
          <w:szCs w:val="21"/>
        </w:rPr>
        <w:t xml:space="preserve">Do this:</w:t>
      </w:r>
      <w:r>
        <w:rPr>
          <w:rFonts w:ascii="Arial" w:cs="Arial" w:eastAsia="Arial" w:hAnsi="Arial"/>
          <w:sz w:val="21"/>
          <w:szCs w:val="21"/>
        </w:rPr>
        <w:t xml:space="preserve">  Delete the whole bullet below (nothing replaces it; chat messages are covered in Change 1.2).</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Your chat messages are deleted.</w:t>
      </w:r>
    </w:p>
    <w:p>
      <w:pPr>
        <w:pStyle w:val="Heading2"/>
        <w:keepNext/>
        <w:spacing w:after="100" w:before="280"/>
      </w:pPr>
      <w:r>
        <w:rPr>
          <w:rFonts w:ascii="Arial" w:cs="Arial" w:eastAsia="Arial" w:hAnsi="Arial"/>
          <w:b/>
          <w:bCs/>
          <w:color w:val="1F3864"/>
          <w:sz w:val="25"/>
          <w:szCs w:val="25"/>
        </w:rPr>
        <w:t xml:space="preserve">Change 1.2 — Add three paragraphs about what is kept</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Section “What we keep, and why”. Add them directly after the bullet list that ends with “astrologer earnings and payout records, where applicable”, and before the paragraph that starts “Safety reports are kept.”</w:t>
      </w:r>
    </w:p>
    <w:p>
      <w:pPr>
        <w:keepNext/>
        <w:spacing w:after="60" w:before="100"/>
      </w:pPr>
      <w:r>
        <w:rPr>
          <w:rFonts w:ascii="Arial" w:cs="Arial" w:eastAsia="Arial" w:hAnsi="Arial"/>
          <w:b/>
          <w:bCs/>
          <w:caps/>
          <w:color w:val="444444"/>
          <w:sz w:val="21"/>
          <w:szCs w:val="21"/>
        </w:rPr>
        <w:t xml:space="preserve">Do this:</w:t>
      </w:r>
      <w:r>
        <w:rPr>
          <w:rFonts w:ascii="Arial" w:cs="Arial" w:eastAsia="Arial" w:hAnsi="Arial"/>
          <w:sz w:val="21"/>
          <w:szCs w:val="21"/>
        </w:rPr>
        <w:t xml:space="preserve">  Add these three paragraphs, one after the other. Make the first few words bold, exactly like the other paragraphs in that section (“Safety reports are kept.”, “Wallet balances are lost…”).</w:t>
      </w:r>
    </w:p>
    <w:p>
      <w:pPr>
        <w:pBdr>
          <w:left w:val="single" w:color="2E7D32" w:sz="24" w:space="8"/>
        </w:pBdr>
        <w:shd w:fill="EAF4EA" w:val="clear"/>
        <w:spacing w:after="100" w:line="290"/>
        <w:ind w:left="200" w:right="100"/>
      </w:pPr>
      <w:r>
        <w:rPr>
          <w:rFonts w:ascii="Arial" w:cs="Arial" w:eastAsia="Arial" w:hAnsi="Arial"/>
          <w:b/>
          <w:bCs/>
          <w:sz w:val="21"/>
          <w:szCs w:val="21"/>
        </w:rPr>
        <w:t xml:space="preserve">Chat messages are kept. </w:t>
      </w:r>
      <w:r>
        <w:rPr>
          <w:rFonts w:ascii="Arial" w:cs="Arial" w:eastAsia="Arial" w:hAnsi="Arial"/>
          <w:sz w:val="21"/>
          <w:szCs w:val="21"/>
        </w:rPr>
        <w:t xml:space="preserve">Messages between customers and astrologers are kept after an account is deleted, so that we can investigate complaints, resolve disputes and meet our legal obligations. Phone numbers, email addresses and similar contact details typed into a chat are replaced with asterisks before the message is saved, so they are never stored in readable form.</w:t>
      </w:r>
    </w:p>
    <w:p>
      <w:pPr>
        <w:pBdr>
          <w:left w:val="single" w:color="2E7D32" w:sz="24" w:space="8"/>
        </w:pBdr>
        <w:shd w:fill="EAF4EA" w:val="clear"/>
        <w:spacing w:after="100" w:line="290"/>
        <w:ind w:left="200" w:right="100"/>
      </w:pPr>
      <w:r>
        <w:rPr>
          <w:rFonts w:ascii="Arial" w:cs="Arial" w:eastAsia="Arial" w:hAnsi="Arial"/>
          <w:b/>
          <w:bCs/>
          <w:sz w:val="21"/>
          <w:szCs w:val="21"/>
        </w:rPr>
        <w:t xml:space="preserve">Call recordings are kept for 90 days. </w:t>
      </w:r>
      <w:r>
        <w:rPr>
          <w:rFonts w:ascii="Arial" w:cs="Arial" w:eastAsia="Arial" w:hAnsi="Arial"/>
          <w:sz w:val="21"/>
          <w:szCs w:val="21"/>
        </w:rPr>
        <w:t xml:space="preserve">Where a call was recorded (audio only), the recording and its text transcript are kept for 90 days for safety and dispute handling, and are then deleted automatically. If a call or chat was flagged for review, we keep the flagged sentence as part of the safety record described below.</w:t>
      </w:r>
    </w:p>
    <w:p>
      <w:pPr>
        <w:pBdr>
          <w:left w:val="single" w:color="2E7D32" w:sz="24" w:space="8"/>
        </w:pBdr>
        <w:shd w:fill="EAF4EA" w:val="clear"/>
        <w:spacing w:after="100" w:line="290"/>
        <w:ind w:left="200" w:right="100"/>
      </w:pPr>
      <w:r>
        <w:rPr>
          <w:rFonts w:ascii="Arial" w:cs="Arial" w:eastAsia="Arial" w:hAnsi="Arial"/>
          <w:b/>
          <w:bCs/>
          <w:sz w:val="21"/>
          <w:szCs w:val="21"/>
        </w:rPr>
        <w:t xml:space="preserve">A scrambled copy of your phone number is kept. </w:t>
      </w:r>
      <w:r>
        <w:rPr>
          <w:rFonts w:ascii="Arial" w:cs="Arial" w:eastAsia="Arial" w:hAnsi="Arial"/>
          <w:sz w:val="21"/>
          <w:szCs w:val="21"/>
        </w:rPr>
        <w:t xml:space="preserve">To stop one-time free offers (such as the free first call or the free welcome chat) being claimed again by deleting an account and signing up again, we keep an irreversible scrambled (hashed) copy of your phone number, the last four digits so our team can recognise a repeat attempt, and a note of which free offers were used. The scrambled copy cannot be turned back into your number and holds no other information about you.</w:t>
      </w:r>
    </w:p>
    <w:p>
      <w:pPr>
        <w:pStyle w:val="Heading2"/>
        <w:keepNext/>
        <w:spacing w:after="100" w:before="280"/>
      </w:pPr>
      <w:r>
        <w:rPr>
          <w:rFonts w:ascii="Arial" w:cs="Arial" w:eastAsia="Arial" w:hAnsi="Arial"/>
          <w:b/>
          <w:bCs/>
          <w:color w:val="1F3864"/>
          <w:sz w:val="25"/>
          <w:szCs w:val="25"/>
        </w:rPr>
        <w:t xml:space="preserve">Change 1.3 — Reword “Deletion is permanent”</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Section “Deletion is permanent”, first paragraph.</w:t>
      </w:r>
    </w:p>
    <w:p>
      <w:pPr>
        <w:keepNext/>
        <w:spacing w:after="60" w:before="100"/>
      </w:pPr>
      <w:r>
        <w:rPr>
          <w:rFonts w:ascii="Arial" w:cs="Arial" w:eastAsia="Arial" w:hAnsi="Arial"/>
          <w:b/>
          <w:bCs/>
          <w:caps/>
          <w:color w:val="444444"/>
          <w:sz w:val="21"/>
          <w:szCs w:val="21"/>
        </w:rPr>
        <w:t xml:space="preserve">Find:</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A deleted account cannot be restored. Your consultation history, wallet balance, saved details and purchase history are gone for good, and neither we nor you can recover them. There is no grace period and no undo.</w:t>
      </w:r>
    </w:p>
    <w:p>
      <w:pPr>
        <w:keepNext/>
        <w:spacing w:after="60" w:before="100"/>
      </w:pPr>
      <w:r>
        <w:rPr>
          <w:rFonts w:ascii="Arial" w:cs="Arial" w:eastAsia="Arial" w:hAnsi="Arial"/>
          <w:b/>
          <w:bCs/>
          <w:caps/>
          <w:color w:val="444444"/>
          <w:sz w:val="21"/>
          <w:szCs w:val="21"/>
        </w:rPr>
        <w:t xml:space="preserve">Replace with:</w:t>
      </w:r>
    </w:p>
    <w:p>
      <w:pPr>
        <w:pBdr>
          <w:left w:val="single" w:color="2E7D32" w:sz="24" w:space="8"/>
        </w:pBdr>
        <w:shd w:fill="EAF4EA" w:val="clear"/>
        <w:spacing w:after="100" w:line="290"/>
        <w:ind w:left="200" w:right="100"/>
      </w:pPr>
      <w:r>
        <w:rPr>
          <w:rFonts w:ascii="Arial" w:cs="Arial" w:eastAsia="Arial" w:hAnsi="Arial"/>
          <w:sz w:val="21"/>
          <w:szCs w:val="21"/>
        </w:rPr>
        <w:t xml:space="preserve">A deleted account cannot be restored. Your saved details, wallet balance and purchase history are gone for good from your side, and neither we nor you can recover the account. The records described under “What we keep, and why” stay with us, but you can no longer see or use them. There is no grace period and no undo.</w:t>
      </w:r>
    </w:p>
    <w:p>
      <w:pPr>
        <w:pStyle w:val="Heading2"/>
        <w:keepNext/>
        <w:spacing w:after="100" w:before="280"/>
      </w:pPr>
      <w:r>
        <w:rPr>
          <w:rFonts w:ascii="Arial" w:cs="Arial" w:eastAsia="Arial" w:hAnsi="Arial"/>
          <w:b/>
          <w:bCs/>
          <w:color w:val="1F3864"/>
          <w:sz w:val="25"/>
          <w:szCs w:val="25"/>
        </w:rPr>
        <w:t xml:space="preserve">Change 1.4 — Add one sentence to the mobile-number bullet</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Section “What happens when your account is deleted” → under “Straight away:” → the second bullet.</w:t>
      </w:r>
    </w:p>
    <w:p>
      <w:pPr>
        <w:keepNext/>
        <w:spacing w:after="60" w:before="100"/>
      </w:pPr>
      <w:r>
        <w:rPr>
          <w:rFonts w:ascii="Arial" w:cs="Arial" w:eastAsia="Arial" w:hAnsi="Arial"/>
          <w:b/>
          <w:bCs/>
          <w:caps/>
          <w:color w:val="444444"/>
          <w:sz w:val="21"/>
          <w:szCs w:val="21"/>
        </w:rPr>
        <w:t xml:space="preserve">Find:</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Your mobile number is released, so you can sign up again later as a new user. A new account starts empty; nothing from the old account carries over.</w:t>
      </w:r>
    </w:p>
    <w:p>
      <w:pPr>
        <w:keepNext/>
        <w:spacing w:after="60" w:before="100"/>
      </w:pPr>
      <w:r>
        <w:rPr>
          <w:rFonts w:ascii="Arial" w:cs="Arial" w:eastAsia="Arial" w:hAnsi="Arial"/>
          <w:b/>
          <w:bCs/>
          <w:caps/>
          <w:color w:val="444444"/>
          <w:sz w:val="21"/>
          <w:szCs w:val="21"/>
        </w:rPr>
        <w:t xml:space="preserve">Replace with:</w:t>
      </w:r>
    </w:p>
    <w:p>
      <w:pPr>
        <w:pBdr>
          <w:left w:val="single" w:color="2E7D32" w:sz="24" w:space="8"/>
        </w:pBdr>
        <w:shd w:fill="EAF4EA" w:val="clear"/>
        <w:spacing w:after="100" w:line="290"/>
        <w:ind w:left="200" w:right="100"/>
      </w:pPr>
      <w:r>
        <w:rPr>
          <w:rFonts w:ascii="Arial" w:cs="Arial" w:eastAsia="Arial" w:hAnsi="Arial"/>
          <w:sz w:val="21"/>
          <w:szCs w:val="21"/>
        </w:rPr>
        <w:t xml:space="preserve">Your mobile number is released, so you can sign up again later as a new user. A new account starts empty; nothing from the old account carries over. One-time free offers already used with that number are not offered a second time.</w:t>
      </w:r>
    </w:p>
    <w:p>
      <w:pPr>
        <w:pStyle w:val="Heading2"/>
        <w:keepNext/>
        <w:spacing w:after="100" w:before="280"/>
      </w:pPr>
      <w:r>
        <w:rPr>
          <w:rFonts w:ascii="Arial" w:cs="Arial" w:eastAsia="Arial" w:hAnsi="Arial"/>
          <w:b/>
          <w:bCs/>
          <w:color w:val="1F3864"/>
          <w:sz w:val="25"/>
          <w:szCs w:val="25"/>
        </w:rPr>
        <w:t xml:space="preserve">Change 1.5 — Update the date</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The very last line of the page.</w:t>
      </w:r>
    </w:p>
    <w:p>
      <w:pPr>
        <w:keepNext/>
        <w:spacing w:after="60" w:before="100"/>
      </w:pPr>
      <w:r>
        <w:rPr>
          <w:rFonts w:ascii="Arial" w:cs="Arial" w:eastAsia="Arial" w:hAnsi="Arial"/>
          <w:b/>
          <w:bCs/>
          <w:caps/>
          <w:color w:val="444444"/>
          <w:sz w:val="21"/>
          <w:szCs w:val="21"/>
        </w:rPr>
        <w:t xml:space="preserve">Find:</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Last updated: 16 September 2026</w:t>
      </w:r>
    </w:p>
    <w:p>
      <w:pPr>
        <w:keepNext/>
        <w:spacing w:after="60" w:before="100"/>
      </w:pPr>
      <w:r>
        <w:rPr>
          <w:rFonts w:ascii="Arial" w:cs="Arial" w:eastAsia="Arial" w:hAnsi="Arial"/>
          <w:b/>
          <w:bCs/>
          <w:caps/>
          <w:color w:val="444444"/>
          <w:sz w:val="21"/>
          <w:szCs w:val="21"/>
        </w:rPr>
        <w:t xml:space="preserve">Replace with:</w:t>
      </w:r>
    </w:p>
    <w:p>
      <w:pPr>
        <w:pBdr>
          <w:left w:val="single" w:color="2E7D32" w:sz="24" w:space="8"/>
        </w:pBdr>
        <w:shd w:fill="EAF4EA" w:val="clear"/>
        <w:spacing w:after="100" w:line="290"/>
        <w:ind w:left="200" w:right="100"/>
      </w:pPr>
      <w:r>
        <w:rPr>
          <w:rFonts w:ascii="Arial" w:cs="Arial" w:eastAsia="Arial" w:hAnsi="Arial"/>
          <w:sz w:val="21"/>
          <w:szCs w:val="21"/>
        </w:rPr>
        <w:t xml:space="preserve">Last updated: 25 September 2026</w:t>
      </w:r>
    </w:p>
    <w:p>
      <w:r>
        <w:br w:type="page"/>
      </w:r>
    </w:p>
    <w:p>
      <w:pPr>
        <w:pStyle w:val="Heading1"/>
        <w:spacing w:after="160" w:before="360"/>
      </w:pPr>
      <w:r>
        <w:rPr>
          <w:rFonts w:ascii="Arial" w:cs="Arial" w:eastAsia="Arial" w:hAnsi="Arial"/>
          <w:b/>
          <w:bCs/>
          <w:color w:val="592A19"/>
          <w:sz w:val="32"/>
          <w:szCs w:val="32"/>
        </w:rPr>
        <w:t xml:space="preserve">Page 2 — Privacy Policy</w:t>
      </w:r>
    </w:p>
    <w:p>
      <w:pPr>
        <w:spacing w:after="120" w:line="300"/>
      </w:pPr>
      <w:r>
        <w:rPr>
          <w:rFonts w:ascii="Arial" w:cs="Arial" w:eastAsia="Arial" w:hAnsi="Arial"/>
          <w:b/>
          <w:bCs/>
          <w:sz w:val="22"/>
          <w:szCs w:val="22"/>
        </w:rPr>
        <w:t xml:space="preserve">Address: </w:t>
      </w:r>
      <w:r>
        <w:rPr>
          <w:rFonts w:ascii="Arial" w:cs="Arial" w:eastAsia="Arial" w:hAnsi="Arial"/>
          <w:sz w:val="22"/>
          <w:szCs w:val="22"/>
        </w:rPr>
        <w:t xml:space="preserve">https://astrowani.com/privacy-policy/</w:t>
      </w:r>
    </w:p>
    <w:p>
      <w:pPr>
        <w:pStyle w:val="Heading2"/>
        <w:keepNext/>
        <w:spacing w:after="100" w:before="280"/>
      </w:pPr>
      <w:r>
        <w:rPr>
          <w:rFonts w:ascii="Arial" w:cs="Arial" w:eastAsia="Arial" w:hAnsi="Arial"/>
          <w:b/>
          <w:bCs/>
          <w:color w:val="1F3864"/>
          <w:sz w:val="25"/>
          <w:szCs w:val="25"/>
        </w:rPr>
        <w:t xml:space="preserve">Change 2.1 — Extend the sentence about stored chats</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Section “Collection of Personal Information” (the paragraph that starts “When you create an account we collect your mobile number…”). It is the last sentence of that paragraph.</w:t>
      </w:r>
    </w:p>
    <w:p>
      <w:pPr>
        <w:keepNext/>
        <w:spacing w:after="60" w:before="100"/>
      </w:pPr>
      <w:r>
        <w:rPr>
          <w:rFonts w:ascii="Arial" w:cs="Arial" w:eastAsia="Arial" w:hAnsi="Arial"/>
          <w:b/>
          <w:bCs/>
          <w:caps/>
          <w:color w:val="444444"/>
          <w:sz w:val="21"/>
          <w:szCs w:val="21"/>
        </w:rPr>
        <w:t xml:space="preserve">Find:</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We also store the messages you exchange with astrologers in chat, your consultation and payment history, and your reviews.</w:t>
      </w:r>
    </w:p>
    <w:p>
      <w:pPr>
        <w:keepNext/>
        <w:spacing w:after="60" w:before="100"/>
      </w:pPr>
      <w:r>
        <w:rPr>
          <w:rFonts w:ascii="Arial" w:cs="Arial" w:eastAsia="Arial" w:hAnsi="Arial"/>
          <w:b/>
          <w:bCs/>
          <w:caps/>
          <w:color w:val="444444"/>
          <w:sz w:val="21"/>
          <w:szCs w:val="21"/>
        </w:rPr>
        <w:t xml:space="preserve">Replace with:</w:t>
      </w:r>
    </w:p>
    <w:p>
      <w:pPr>
        <w:pBdr>
          <w:left w:val="single" w:color="2E7D32" w:sz="24" w:space="8"/>
        </w:pBdr>
        <w:shd w:fill="EAF4EA" w:val="clear"/>
        <w:spacing w:after="100" w:line="290"/>
        <w:ind w:left="200" w:right="100"/>
      </w:pPr>
      <w:r>
        <w:rPr>
          <w:rFonts w:ascii="Arial" w:cs="Arial" w:eastAsia="Arial" w:hAnsi="Arial"/>
          <w:sz w:val="21"/>
          <w:szCs w:val="21"/>
        </w:rPr>
        <w:t xml:space="preserve">We also store the messages you exchange with astrologers in chat, your consultation and payment history, and your reviews. Chats and, where enabled, call audio may be reviewed by our safety team to keep the service safe and to resolve disputes (see “Voice Recording and Microphone Permission” below). Phone numbers, email addresses and similar contact details typed into a chat are replaced with asterisks before the message is saved.</w:t>
      </w:r>
    </w:p>
    <w:p>
      <w:pPr>
        <w:pStyle w:val="Heading2"/>
        <w:keepNext/>
        <w:spacing w:after="100" w:before="280"/>
      </w:pPr>
      <w:r>
        <w:rPr>
          <w:rFonts w:ascii="Arial" w:cs="Arial" w:eastAsia="Arial" w:hAnsi="Arial"/>
          <w:b/>
          <w:bCs/>
          <w:color w:val="1F3864"/>
          <w:sz w:val="25"/>
          <w:szCs w:val="25"/>
        </w:rPr>
        <w:t xml:space="preserve">Change 2.2 — Replace the “Data Deletion” paragraph</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Section “Data Deletion”. Replace the whole paragraph.</w:t>
      </w:r>
    </w:p>
    <w:p>
      <w:pPr>
        <w:keepNext/>
        <w:spacing w:after="60" w:before="100"/>
      </w:pPr>
      <w:r>
        <w:rPr>
          <w:rFonts w:ascii="Arial" w:cs="Arial" w:eastAsia="Arial" w:hAnsi="Arial"/>
          <w:b/>
          <w:bCs/>
          <w:caps/>
          <w:color w:val="444444"/>
          <w:sz w:val="21"/>
          <w:szCs w:val="21"/>
        </w:rPr>
        <w:t xml:space="preserve">Find:</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Delete Profile: You can delete your account at any time from the app: Menu → Settings → Delete Account. You can also request deletion by email. See https://astrowani.com/delete-account/ for what is deleted and what we must keep by law.</w:t>
      </w:r>
    </w:p>
    <w:p>
      <w:pPr>
        <w:keepNext/>
        <w:spacing w:after="60" w:before="100"/>
      </w:pPr>
      <w:r>
        <w:rPr>
          <w:rFonts w:ascii="Arial" w:cs="Arial" w:eastAsia="Arial" w:hAnsi="Arial"/>
          <w:b/>
          <w:bCs/>
          <w:caps/>
          <w:color w:val="444444"/>
          <w:sz w:val="21"/>
          <w:szCs w:val="21"/>
        </w:rPr>
        <w:t xml:space="preserve">Replace with:</w:t>
      </w:r>
    </w:p>
    <w:p>
      <w:pPr>
        <w:pBdr>
          <w:left w:val="single" w:color="2E7D32" w:sz="24" w:space="8"/>
        </w:pBdr>
        <w:shd w:fill="EAF4EA" w:val="clear"/>
        <w:spacing w:after="100" w:line="290"/>
        <w:ind w:left="200" w:right="100"/>
      </w:pPr>
      <w:r>
        <w:rPr>
          <w:rFonts w:ascii="Arial" w:cs="Arial" w:eastAsia="Arial" w:hAnsi="Arial"/>
          <w:b/>
          <w:bCs/>
          <w:sz w:val="21"/>
          <w:szCs w:val="21"/>
        </w:rPr>
        <w:t xml:space="preserve">Delete Profile: </w:t>
      </w:r>
      <w:r>
        <w:rPr>
          <w:rFonts w:ascii="Arial" w:cs="Arial" w:eastAsia="Arial" w:hAnsi="Arial"/>
          <w:sz w:val="21"/>
          <w:szCs w:val="21"/>
        </w:rPr>
        <w:t xml:space="preserve">You can delete your account at any time from the app: Menu → Settings → Delete Account. You can also request deletion by email. When you delete your account we erase your profile and personal details. We keep chat messages and payment records, and we keep call recordings for 90 days, for safety, dispute handling and legal obligations. We also keep a scrambled (hashed) copy of your phone number and a note of which one-time free offers it used, so those offers cannot be claimed again. See https://astrowani.com/delete-account/ for the full list of what is deleted and what we keep.</w:t>
      </w:r>
    </w:p>
    <w:p>
      <w:pPr>
        <w:pStyle w:val="Heading2"/>
        <w:keepNext/>
        <w:spacing w:after="100" w:before="280"/>
      </w:pPr>
      <w:r>
        <w:rPr>
          <w:rFonts w:ascii="Arial" w:cs="Arial" w:eastAsia="Arial" w:hAnsi="Arial"/>
          <w:b/>
          <w:bCs/>
          <w:color w:val="1F3864"/>
          <w:sz w:val="25"/>
          <w:szCs w:val="25"/>
        </w:rPr>
        <w:t xml:space="preserve">Change 2.3 — Replace “Consultations are not recorded.”</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Section “Voice Recording and Microphone Permission”, first paragraph. Only this one sentence changes; leave the sentences before and after it as they are.</w:t>
      </w:r>
    </w:p>
    <w:p>
      <w:pPr>
        <w:keepNext/>
        <w:spacing w:after="60" w:before="100"/>
      </w:pPr>
      <w:r>
        <w:rPr>
          <w:rFonts w:ascii="Arial" w:cs="Arial" w:eastAsia="Arial" w:hAnsi="Arial"/>
          <w:b/>
          <w:bCs/>
          <w:caps/>
          <w:color w:val="444444"/>
          <w:sz w:val="21"/>
          <w:szCs w:val="21"/>
        </w:rPr>
        <w:t xml:space="preserve">Find (just this sentence):</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Consultations are not recorded.</w:t>
      </w:r>
    </w:p>
    <w:p>
      <w:pPr>
        <w:keepNext/>
        <w:spacing w:after="60" w:before="100"/>
      </w:pPr>
      <w:r>
        <w:rPr>
          <w:rFonts w:ascii="Arial" w:cs="Arial" w:eastAsia="Arial" w:hAnsi="Arial"/>
          <w:b/>
          <w:bCs/>
          <w:caps/>
          <w:color w:val="444444"/>
          <w:sz w:val="21"/>
          <w:szCs w:val="21"/>
        </w:rPr>
        <w:t xml:space="preserve">Replace with:</w:t>
      </w:r>
    </w:p>
    <w:p>
      <w:pPr>
        <w:pBdr>
          <w:left w:val="single" w:color="2E7D32" w:sz="24" w:space="8"/>
        </w:pBdr>
        <w:shd w:fill="EAF4EA" w:val="clear"/>
        <w:spacing w:after="100" w:line="290"/>
        <w:ind w:left="200" w:right="100"/>
      </w:pPr>
      <w:r>
        <w:rPr>
          <w:rFonts w:ascii="Arial" w:cs="Arial" w:eastAsia="Arial" w:hAnsi="Arial"/>
          <w:sz w:val="21"/>
          <w:szCs w:val="21"/>
        </w:rPr>
        <w:t xml:space="preserve">Voice and video consultations may be recorded (audio only) and converted to text, for safety, quality and dispute handling. Each person’s own microphone is recorded, and nothing is recorded while you have muted your microphone. Recordings and their transcripts are stored securely for 90 days and then deleted automatically. Live sessions are not recorded.</w:t>
      </w:r>
    </w:p>
    <w:p>
      <w:pPr>
        <w:pStyle w:val="Heading2"/>
        <w:keepNext/>
        <w:spacing w:after="100" w:before="280"/>
      </w:pPr>
      <w:r>
        <w:rPr>
          <w:rFonts w:ascii="Arial" w:cs="Arial" w:eastAsia="Arial" w:hAnsi="Arial"/>
          <w:b/>
          <w:bCs/>
          <w:color w:val="1F3864"/>
          <w:sz w:val="25"/>
          <w:szCs w:val="25"/>
        </w:rPr>
        <w:t xml:space="preserve">Change 2.4 — Add three sentences about service providers</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The paragraph that starts “We use trusted service providers to run Astrowani: Supabase…”. Add the three sentences directly after the sentence that ends “…and your name, gender and birth details are sent to it for that purpose.” and before “These providers process data only to provide their service to us.”</w:t>
      </w:r>
    </w:p>
    <w:p>
      <w:pPr>
        <w:keepNext/>
        <w:spacing w:after="60" w:before="100"/>
      </w:pPr>
      <w:r>
        <w:rPr>
          <w:rFonts w:ascii="Arial" w:cs="Arial" w:eastAsia="Arial" w:hAnsi="Arial"/>
          <w:b/>
          <w:bCs/>
          <w:caps/>
          <w:color w:val="444444"/>
          <w:sz w:val="21"/>
          <w:szCs w:val="21"/>
        </w:rPr>
        <w:t xml:space="preserve">Find (the sentence to add after):</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On Android, the free welcome chat uses Google Gemini to generate replies, and your name, gender and birth details are sent to it for that purpose.</w:t>
      </w:r>
    </w:p>
    <w:p>
      <w:pPr>
        <w:keepNext/>
        <w:spacing w:after="60" w:before="100"/>
      </w:pPr>
      <w:r>
        <w:rPr>
          <w:rFonts w:ascii="Arial" w:cs="Arial" w:eastAsia="Arial" w:hAnsi="Arial"/>
          <w:b/>
          <w:bCs/>
          <w:caps/>
          <w:color w:val="444444"/>
          <w:sz w:val="21"/>
          <w:szCs w:val="21"/>
        </w:rPr>
        <w:t xml:space="preserve">Add straight after it:</w:t>
      </w:r>
    </w:p>
    <w:p>
      <w:pPr>
        <w:pBdr>
          <w:left w:val="single" w:color="2E7D32" w:sz="24" w:space="8"/>
        </w:pBdr>
        <w:shd w:fill="EAF4EA" w:val="clear"/>
        <w:spacing w:after="100" w:line="290"/>
        <w:ind w:left="200" w:right="100"/>
      </w:pPr>
      <w:r>
        <w:rPr>
          <w:rFonts w:ascii="Arial" w:cs="Arial" w:eastAsia="Arial" w:hAnsi="Arial"/>
          <w:sz w:val="21"/>
          <w:szCs w:val="21"/>
        </w:rPr>
        <w:t xml:space="preserve">Cloudflare provides network protection and stores call recordings. Call recordings are also sent to Google Gemini to be converted to text. On Android, Meta and Google measure whether an advertisement led to a sign-up or purchase, using your device’s advertising ID; only events such as sign-up, purchase or first consultation are sent, never your name, phone number, birth details or chat content.</w:t>
      </w:r>
    </w:p>
    <w:p>
      <w:pPr>
        <w:spacing w:after="100" w:before="60"/>
      </w:pPr>
      <w:r>
        <w:rPr>
          <w:rFonts w:ascii="Arial" w:cs="Arial" w:eastAsia="Arial" w:hAnsi="Arial"/>
          <w:b/>
          <w:bCs/>
          <w:sz w:val="22"/>
          <w:szCs w:val="22"/>
        </w:rPr>
        <w:t xml:space="preserve">Please check: </w:t>
      </w:r>
      <w:r>
        <w:rPr>
          <w:rFonts w:ascii="Arial" w:cs="Arial" w:eastAsia="Arial" w:hAnsi="Arial"/>
          <w:sz w:val="22"/>
          <w:szCs w:val="22"/>
        </w:rPr>
        <w:t xml:space="preserve">the last sentence describes the Meta and Google ad tracking that is in the Android app. If you do not run ads or plan to switch that tracking off, drop that sentence.</w:t>
      </w:r>
    </w:p>
    <w:p>
      <w:r>
        <w:br w:type="page"/>
      </w:r>
    </w:p>
    <w:p>
      <w:pPr>
        <w:pStyle w:val="Heading1"/>
        <w:spacing w:after="160" w:before="360"/>
      </w:pPr>
      <w:r>
        <w:rPr>
          <w:rFonts w:ascii="Arial" w:cs="Arial" w:eastAsia="Arial" w:hAnsi="Arial"/>
          <w:b/>
          <w:bCs/>
          <w:color w:val="592A19"/>
          <w:sz w:val="32"/>
          <w:szCs w:val="32"/>
        </w:rPr>
        <w:t xml:space="preserve">Page 3 — Terms &amp; Conditions</w:t>
      </w:r>
    </w:p>
    <w:p>
      <w:pPr>
        <w:spacing w:after="120" w:line="300"/>
      </w:pPr>
      <w:r>
        <w:rPr>
          <w:rFonts w:ascii="Arial" w:cs="Arial" w:eastAsia="Arial" w:hAnsi="Arial"/>
          <w:b/>
          <w:bCs/>
          <w:sz w:val="22"/>
          <w:szCs w:val="22"/>
        </w:rPr>
        <w:t xml:space="preserve">Address: </w:t>
      </w:r>
      <w:r>
        <w:rPr>
          <w:rFonts w:ascii="Arial" w:cs="Arial" w:eastAsia="Arial" w:hAnsi="Arial"/>
          <w:sz w:val="22"/>
          <w:szCs w:val="22"/>
        </w:rPr>
        <w:t xml:space="preserve">https://astrowani.com/term_conditions/</w:t>
      </w:r>
    </w:p>
    <w:p>
      <w:pPr>
        <w:spacing w:after="120" w:line="300"/>
      </w:pPr>
      <w:r>
        <w:rPr>
          <w:rFonts w:ascii="Arial" w:cs="Arial" w:eastAsia="Arial" w:hAnsi="Arial"/>
          <w:sz w:val="22"/>
          <w:szCs w:val="22"/>
        </w:rPr>
        <w:t xml:space="preserve">On the Terms page the section titles are written in capital letters (for example USER OBLIGATION). Each change below names the section and the existing paragraph to add the new text after.</w:t>
      </w:r>
    </w:p>
    <w:p>
      <w:pPr>
        <w:pStyle w:val="Heading2"/>
        <w:keepNext/>
        <w:spacing w:after="100" w:before="280"/>
      </w:pPr>
      <w:r>
        <w:rPr>
          <w:rFonts w:ascii="Arial" w:cs="Arial" w:eastAsia="Arial" w:hAnsi="Arial"/>
          <w:b/>
          <w:bCs/>
          <w:color w:val="1F3864"/>
          <w:sz w:val="25"/>
          <w:szCs w:val="25"/>
        </w:rPr>
        <w:t xml:space="preserve">Change 3.1 — Add a “Chats, calls and recordings” paragraph</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Under the heading USER ACCOUNT ACCESS. Add a new paragraph directly after the paragraph that starts “The Website shall have access to the account…” and ends “…The User is directed to read the terms provided in the Privacy Policy as regards such records.”</w:t>
      </w:r>
    </w:p>
    <w:p>
      <w:pPr>
        <w:keepNext/>
        <w:spacing w:after="60" w:before="100"/>
      </w:pPr>
      <w:r>
        <w:rPr>
          <w:rFonts w:ascii="Arial" w:cs="Arial" w:eastAsia="Arial" w:hAnsi="Arial"/>
          <w:b/>
          <w:bCs/>
          <w:caps/>
          <w:color w:val="444444"/>
          <w:sz w:val="21"/>
          <w:szCs w:val="21"/>
        </w:rPr>
        <w:t xml:space="preserve">Add this new paragraph:</w:t>
      </w:r>
    </w:p>
    <w:p>
      <w:pPr>
        <w:pBdr>
          <w:left w:val="single" w:color="2E7D32" w:sz="24" w:space="8"/>
        </w:pBdr>
        <w:shd w:fill="EAF4EA" w:val="clear"/>
        <w:spacing w:after="100" w:line="290"/>
        <w:ind w:left="200" w:right="100"/>
      </w:pPr>
      <w:r>
        <w:rPr>
          <w:rFonts w:ascii="Arial" w:cs="Arial" w:eastAsia="Arial" w:hAnsi="Arial"/>
          <w:b/>
          <w:bCs/>
          <w:sz w:val="21"/>
          <w:szCs w:val="21"/>
        </w:rPr>
        <w:t xml:space="preserve">Chats, calls and recordings. </w:t>
      </w:r>
      <w:r>
        <w:rPr>
          <w:rFonts w:ascii="Arial" w:cs="Arial" w:eastAsia="Arial" w:hAnsi="Arial"/>
          <w:sz w:val="21"/>
          <w:szCs w:val="21"/>
        </w:rPr>
        <w:t xml:space="preserve">Chats between Users and astrologers are stored and may be reviewed by the Website to investigate complaints and suspected abuse and to keep the service safe. Voice and video consultations may be recorded (audio only) and converted to text for the same purposes, and recordings are kept for 90 days. By using the service the User consents to this. Chats and recordings may be kept after an account is deleted, as described in the Privacy Policy.</w:t>
      </w:r>
    </w:p>
    <w:p>
      <w:pPr>
        <w:pStyle w:val="Heading2"/>
        <w:keepNext/>
        <w:spacing w:after="100" w:before="280"/>
      </w:pPr>
      <w:r>
        <w:rPr>
          <w:rFonts w:ascii="Arial" w:cs="Arial" w:eastAsia="Arial" w:hAnsi="Arial"/>
          <w:b/>
          <w:bCs/>
          <w:color w:val="1F3864"/>
          <w:sz w:val="25"/>
          <w:szCs w:val="25"/>
        </w:rPr>
        <w:t xml:space="preserve">Change 3.2 — Add the “no contact details” rule</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Under the heading USER OBLIGATION. Add a new paragraph directly after this existing one:</w:t>
      </w:r>
    </w:p>
    <w:p>
      <w:pPr>
        <w:pBdr>
          <w:left w:val="single" w:color="B0413E" w:sz="24" w:space="8"/>
        </w:pBdr>
        <w:shd w:fill="F2F2F2" w:val="clear"/>
        <w:spacing w:after="100" w:line="290"/>
        <w:ind w:left="200" w:right="100"/>
      </w:pPr>
      <w:r>
        <w:rPr>
          <w:rFonts w:ascii="Arial" w:cs="Arial" w:eastAsia="Arial" w:hAnsi="Arial"/>
          <w:i/>
          <w:iCs/>
          <w:color w:val="333333"/>
          <w:sz w:val="21"/>
          <w:szCs w:val="21"/>
        </w:rPr>
        <w:t xml:space="preserve">The User shall not interfere with any other members’ use or enjoyment of the Website or Services.</w:t>
      </w:r>
    </w:p>
    <w:p>
      <w:pPr>
        <w:keepNext/>
        <w:spacing w:after="60" w:before="100"/>
      </w:pPr>
      <w:r>
        <w:rPr>
          <w:rFonts w:ascii="Arial" w:cs="Arial" w:eastAsia="Arial" w:hAnsi="Arial"/>
          <w:b/>
          <w:bCs/>
          <w:caps/>
          <w:color w:val="444444"/>
          <w:sz w:val="21"/>
          <w:szCs w:val="21"/>
        </w:rPr>
        <w:t xml:space="preserve">Add this new paragraph:</w:t>
      </w:r>
    </w:p>
    <w:p>
      <w:pPr>
        <w:pBdr>
          <w:left w:val="single" w:color="2E7D32" w:sz="24" w:space="8"/>
        </w:pBdr>
        <w:shd w:fill="EAF4EA" w:val="clear"/>
        <w:spacing w:after="100" w:line="290"/>
        <w:ind w:left="200" w:right="100"/>
      </w:pPr>
      <w:r>
        <w:rPr>
          <w:rFonts w:ascii="Arial" w:cs="Arial" w:eastAsia="Arial" w:hAnsi="Arial"/>
          <w:sz w:val="21"/>
          <w:szCs w:val="21"/>
        </w:rPr>
        <w:t xml:space="preserve">The User shall not share, ask for, or exchange personal contact details (such as phone numbers, email addresses, social media handles or payment IDs) through the Website, and shall not use the Website to move a consultation, or its payment, outside Astrowani. Such details are hidden automatically in chat. Repeated attempts may lead to a warning, suspension or permanent termination of the account under these Terms.</w:t>
      </w:r>
    </w:p>
    <w:p>
      <w:pPr>
        <w:pStyle w:val="Heading2"/>
        <w:keepNext/>
        <w:spacing w:after="100" w:before="280"/>
      </w:pPr>
      <w:r>
        <w:rPr>
          <w:rFonts w:ascii="Arial" w:cs="Arial" w:eastAsia="Arial" w:hAnsi="Arial"/>
          <w:b/>
          <w:bCs/>
          <w:color w:val="1F3864"/>
          <w:sz w:val="25"/>
          <w:szCs w:val="25"/>
        </w:rPr>
        <w:t xml:space="preserve">Change 3.3 — Add the “free offers are once per person” paragraph</w:t>
      </w:r>
    </w:p>
    <w:p>
      <w:pPr>
        <w:keepNext/>
        <w:spacing w:after="60" w:before="100"/>
      </w:pPr>
      <w:r>
        <w:rPr>
          <w:rFonts w:ascii="Arial" w:cs="Arial" w:eastAsia="Arial" w:hAnsi="Arial"/>
          <w:b/>
          <w:bCs/>
          <w:caps/>
          <w:color w:val="444444"/>
          <w:sz w:val="21"/>
          <w:szCs w:val="21"/>
        </w:rPr>
        <w:t xml:space="preserve">Where:</w:t>
      </w:r>
      <w:r>
        <w:rPr>
          <w:rFonts w:ascii="Arial" w:cs="Arial" w:eastAsia="Arial" w:hAnsi="Arial"/>
          <w:sz w:val="21"/>
          <w:szCs w:val="21"/>
        </w:rPr>
        <w:t xml:space="preserve">  The end of the USER OBLIGATION section: add it directly after the paragraph that starts “Astrowani has zero tolerance for objectionable content or abusive users…” and directly before the heading BANK ACCOUNT INFORMATION.</w:t>
      </w:r>
    </w:p>
    <w:p>
      <w:pPr>
        <w:keepNext/>
        <w:spacing w:after="60" w:before="100"/>
      </w:pPr>
      <w:r>
        <w:rPr>
          <w:rFonts w:ascii="Arial" w:cs="Arial" w:eastAsia="Arial" w:hAnsi="Arial"/>
          <w:b/>
          <w:bCs/>
          <w:caps/>
          <w:color w:val="444444"/>
          <w:sz w:val="21"/>
          <w:szCs w:val="21"/>
        </w:rPr>
        <w:t xml:space="preserve">Add this new paragraph:</w:t>
      </w:r>
    </w:p>
    <w:p>
      <w:pPr>
        <w:pBdr>
          <w:left w:val="single" w:color="2E7D32" w:sz="24" w:space="8"/>
        </w:pBdr>
        <w:shd w:fill="EAF4EA" w:val="clear"/>
        <w:spacing w:after="100" w:line="290"/>
        <w:ind w:left="200" w:right="100"/>
      </w:pPr>
      <w:r>
        <w:rPr>
          <w:rFonts w:ascii="Arial" w:cs="Arial" w:eastAsia="Arial" w:hAnsi="Arial"/>
          <w:b/>
          <w:bCs/>
          <w:sz w:val="21"/>
          <w:szCs w:val="21"/>
        </w:rPr>
        <w:t xml:space="preserve">Free offers. </w:t>
      </w:r>
      <w:r>
        <w:rPr>
          <w:rFonts w:ascii="Arial" w:cs="Arial" w:eastAsia="Arial" w:hAnsi="Arial"/>
          <w:sz w:val="21"/>
          <w:szCs w:val="21"/>
        </w:rPr>
        <w:t xml:space="preserve">Introductory and free offers (such as a free first call or free welcome chat) are available once per person and phone number. The Website may withhold them from anyone who has already used them, including under an account that was later deleted.</w:t>
      </w:r>
    </w:p>
    <w:p>
      <w:r>
        <w:br w:type="page"/>
      </w:r>
    </w:p>
    <w:p>
      <w:pPr>
        <w:pStyle w:val="Heading1"/>
        <w:spacing w:after="160" w:before="360"/>
      </w:pPr>
      <w:r>
        <w:rPr>
          <w:rFonts w:ascii="Arial" w:cs="Arial" w:eastAsia="Arial" w:hAnsi="Arial"/>
          <w:b/>
          <w:bCs/>
          <w:color w:val="592A19"/>
          <w:sz w:val="32"/>
          <w:szCs w:val="32"/>
        </w:rPr>
        <w:t xml:space="preserve">Not on the website, but keep consistent</w:t>
      </w:r>
    </w:p>
    <w:p>
      <w:pPr>
        <w:spacing w:after="120" w:line="300"/>
      </w:pPr>
      <w:r>
        <w:rPr>
          <w:rFonts w:ascii="Arial" w:cs="Arial" w:eastAsia="Arial" w:hAnsi="Arial"/>
          <w:sz w:val="22"/>
          <w:szCs w:val="22"/>
        </w:rPr>
        <w:t xml:space="preserve">These are settings in other places. They are listed here so nothing you tell Google contradicts the website.</w:t>
      </w:r>
    </w:p>
    <w:p>
      <w:pPr>
        <w:pStyle w:val="Heading2"/>
        <w:keepNext/>
        <w:spacing w:after="100" w:before="280"/>
      </w:pPr>
      <w:r>
        <w:rPr>
          <w:rFonts w:ascii="Arial" w:cs="Arial" w:eastAsia="Arial" w:hAnsi="Arial"/>
          <w:b/>
          <w:bCs/>
          <w:color w:val="1F3864"/>
          <w:sz w:val="25"/>
          <w:szCs w:val="25"/>
        </w:rPr>
        <w:t xml:space="preserve">Google Play Console → App content → Data safety (customer app and astrologer app)</w:t>
      </w:r>
    </w:p>
    <w:p>
      <w:pPr>
        <w:pStyle w:val="ListParagraph"/>
        <w:numPr>
          <w:ilvl w:val="0"/>
          <w:numId w:val="2"/>
        </w:numPr>
        <w:spacing w:after="70" w:line="290"/>
      </w:pPr>
      <w:r>
        <w:rPr>
          <w:rFonts w:ascii="Arial" w:cs="Arial" w:eastAsia="Arial" w:hAnsi="Arial"/>
          <w:b/>
          <w:bCs/>
          <w:sz w:val="22"/>
          <w:szCs w:val="22"/>
        </w:rPr>
        <w:t xml:space="preserve">Add “Audio files” (voice or sound recordings): </w:t>
      </w:r>
      <w:r>
        <w:rPr>
          <w:rFonts w:ascii="Arial" w:cs="Arial" w:eastAsia="Arial" w:hAnsi="Arial"/>
          <w:sz w:val="22"/>
          <w:szCs w:val="22"/>
        </w:rPr>
        <w:t xml:space="preserve">collected, purposes “App functionality” and “Fraud prevention, security and compliance”. This matters because both apps can now record the user’s own microphone during a call.</w:t>
      </w:r>
    </w:p>
    <w:p>
      <w:pPr>
        <w:pStyle w:val="ListParagraph"/>
        <w:numPr>
          <w:ilvl w:val="0"/>
          <w:numId w:val="2"/>
        </w:numPr>
        <w:spacing w:after="70" w:line="290"/>
      </w:pPr>
      <w:r>
        <w:rPr>
          <w:rFonts w:ascii="Arial" w:cs="Arial" w:eastAsia="Arial" w:hAnsi="Arial"/>
          <w:b/>
          <w:bCs/>
          <w:sz w:val="22"/>
          <w:szCs w:val="22"/>
        </w:rPr>
        <w:t xml:space="preserve">Keep “Messages → Other in-app messages” as collected, </w:t>
      </w:r>
      <w:r>
        <w:rPr>
          <w:rFonts w:ascii="Arial" w:cs="Arial" w:eastAsia="Arial" w:hAnsi="Arial"/>
          <w:sz w:val="22"/>
          <w:szCs w:val="22"/>
        </w:rPr>
        <w:t xml:space="preserve">and note it is kept after deletion for safety and legal reasons.</w:t>
      </w:r>
    </w:p>
    <w:p>
      <w:pPr>
        <w:pStyle w:val="ListParagraph"/>
        <w:numPr>
          <w:ilvl w:val="0"/>
          <w:numId w:val="2"/>
        </w:numPr>
        <w:spacing w:after="70" w:line="290"/>
      </w:pPr>
      <w:r>
        <w:rPr>
          <w:rFonts w:ascii="Arial" w:cs="Arial" w:eastAsia="Arial" w:hAnsi="Arial"/>
          <w:b/>
          <w:bCs/>
          <w:sz w:val="22"/>
          <w:szCs w:val="22"/>
        </w:rPr>
        <w:t xml:space="preserve">Keep “Users can request that their data be deleted” = Yes, </w:t>
      </w:r>
      <w:r>
        <w:rPr>
          <w:rFonts w:ascii="Arial" w:cs="Arial" w:eastAsia="Arial" w:hAnsi="Arial"/>
          <w:sz w:val="22"/>
          <w:szCs w:val="22"/>
        </w:rPr>
        <w:t xml:space="preserve">with the URL https://astrowani.com/delete-account/. Also declare that some data (chats, recordings, payment records) is kept after deletion, for security, fraud prevention and legal compliance.</w:t>
      </w:r>
    </w:p>
    <w:p>
      <w:pPr>
        <w:pStyle w:val="ListParagraph"/>
        <w:numPr>
          <w:ilvl w:val="0"/>
          <w:numId w:val="2"/>
        </w:numPr>
        <w:spacing w:after="70" w:line="290"/>
      </w:pPr>
      <w:r>
        <w:rPr>
          <w:rFonts w:ascii="Arial" w:cs="Arial" w:eastAsia="Arial" w:hAnsi="Arial"/>
          <w:b/>
          <w:bCs/>
          <w:sz w:val="22"/>
          <w:szCs w:val="22"/>
        </w:rPr>
        <w:t xml:space="preserve">Customer app only: </w:t>
      </w:r>
      <w:r>
        <w:rPr>
          <w:rFonts w:ascii="Arial" w:cs="Arial" w:eastAsia="Arial" w:hAnsi="Arial"/>
          <w:sz w:val="22"/>
          <w:szCs w:val="22"/>
        </w:rPr>
        <w:t xml:space="preserve">“Device or other IDs” (advertising ID) is collected and shared with Meta and Google for advertising or analytics.</w:t>
      </w:r>
    </w:p>
    <w:p>
      <w:pPr>
        <w:pStyle w:val="ListParagraph"/>
        <w:numPr>
          <w:ilvl w:val="0"/>
          <w:numId w:val="2"/>
        </w:numPr>
        <w:spacing w:after="70" w:line="290"/>
      </w:pPr>
      <w:r>
        <w:rPr>
          <w:rFonts w:ascii="Arial" w:cs="Arial" w:eastAsia="Arial" w:hAnsi="Arial"/>
          <w:b/>
          <w:bCs/>
          <w:sz w:val="22"/>
          <w:szCs w:val="22"/>
        </w:rPr>
        <w:t xml:space="preserve">Astrologer app: </w:t>
      </w:r>
      <w:r>
        <w:rPr>
          <w:rFonts w:ascii="Arial" w:cs="Arial" w:eastAsia="Arial" w:hAnsi="Arial"/>
          <w:sz w:val="22"/>
          <w:szCs w:val="22"/>
        </w:rPr>
        <w:t xml:space="preserve">the app declares the advertising-ID permission, so its “Advertising ID” answer in Play Console has to be Yes.</w:t>
      </w:r>
    </w:p>
    <w:p>
      <w:pPr>
        <w:pStyle w:val="Heading2"/>
        <w:keepNext/>
        <w:spacing w:after="100" w:before="280"/>
      </w:pPr>
      <w:r>
        <w:rPr>
          <w:rFonts w:ascii="Arial" w:cs="Arial" w:eastAsia="Arial" w:hAnsi="Arial"/>
          <w:b/>
          <w:bCs/>
          <w:color w:val="1F3864"/>
          <w:sz w:val="25"/>
          <w:szCs w:val="25"/>
        </w:rPr>
        <w:t xml:space="preserve">Apple App Store</w:t>
      </w:r>
    </w:p>
    <w:p>
      <w:pPr>
        <w:spacing w:after="120" w:line="300"/>
      </w:pPr>
      <w:r>
        <w:rPr>
          <w:rFonts w:ascii="Arial" w:cs="Arial" w:eastAsia="Arial" w:hAnsi="Arial"/>
          <w:sz w:val="22"/>
          <w:szCs w:val="22"/>
        </w:rPr>
        <w:t xml:space="preserve">No change for now. The iPhone apps do not record calls and do not include the ad tracking, so the App Privacy answers stay as they are. Revisit this if call recording is ever added on iPhone.</w:t>
      </w:r>
    </w:p>
    <w:p>
      <w:pPr>
        <w:pStyle w:val="Heading1"/>
        <w:spacing w:after="160" w:before="360"/>
      </w:pPr>
      <w:r>
        <w:rPr>
          <w:rFonts w:ascii="Arial" w:cs="Arial" w:eastAsia="Arial" w:hAnsi="Arial"/>
          <w:b/>
          <w:bCs/>
          <w:color w:val="592A19"/>
          <w:sz w:val="32"/>
          <w:szCs w:val="32"/>
        </w:rPr>
        <w:t xml:space="preserve">Checklist</w:t>
      </w:r>
    </w:p>
    <w:p>
      <w:pPr>
        <w:spacing w:after="120" w:line="300"/>
      </w:pPr>
      <w:r>
        <w:rPr>
          <w:rFonts w:ascii="Arial" w:cs="Arial" w:eastAsia="Arial" w:hAnsi="Arial"/>
          <w:sz w:val="22"/>
          <w:szCs w:val="22"/>
        </w:rPr>
        <w:t xml:space="preserve">Tick each line when the change is live on the website.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500"/>
        <w:gridCol w:w="1026"/>
      </w:tblGrid>
      <w:tr>
        <w:trPr>
          <w:tblHeader/>
        </w:trPr>
        <w:tc>
          <w:tcPr>
            <w:tcW w:type="dxa" w:w="1500"/>
            <w:tcBorders>
              <w:top w:val="single" w:color="BBBBBB" w:sz="4"/>
              <w:left w:val="single" w:color="BBBBBB" w:sz="4"/>
              <w:bottom w:val="single" w:color="BBBBBB" w:sz="4"/>
              <w:right w:val="single" w:color="BBBBBB" w:sz="4"/>
            </w:tcBorders>
            <w:shd w:fill="E8E1DC" w:val="clear"/>
            <w:tcMar>
              <w:top w:type="dxa" w:w="70"/>
              <w:left w:type="dxa" w:w="110"/>
              <w:bottom w:type="dxa" w:w="70"/>
              <w:right w:type="dxa" w:w="110"/>
            </w:tcMar>
          </w:tcPr>
          <w:p>
            <w:pPr>
              <w:spacing w:after="0"/>
            </w:pPr>
            <w:r>
              <w:rPr>
                <w:rFonts w:ascii="Arial" w:cs="Arial" w:eastAsia="Arial" w:hAnsi="Arial"/>
                <w:b/>
                <w:bCs/>
                <w:sz w:val="20"/>
                <w:szCs w:val="20"/>
              </w:rPr>
              <w:t xml:space="preserve">Page</w:t>
            </w:r>
          </w:p>
        </w:tc>
        <w:tc>
          <w:tcPr>
            <w:tcW w:type="dxa" w:w="6500"/>
            <w:tcBorders>
              <w:top w:val="single" w:color="BBBBBB" w:sz="4"/>
              <w:left w:val="single" w:color="BBBBBB" w:sz="4"/>
              <w:bottom w:val="single" w:color="BBBBBB" w:sz="4"/>
              <w:right w:val="single" w:color="BBBBBB" w:sz="4"/>
            </w:tcBorders>
            <w:shd w:fill="E8E1DC" w:val="clear"/>
            <w:tcMar>
              <w:top w:type="dxa" w:w="70"/>
              <w:left w:type="dxa" w:w="110"/>
              <w:bottom w:type="dxa" w:w="70"/>
              <w:right w:type="dxa" w:w="110"/>
            </w:tcMar>
          </w:tcPr>
          <w:p>
            <w:pPr>
              <w:spacing w:after="0"/>
            </w:pPr>
            <w:r>
              <w:rPr>
                <w:rFonts w:ascii="Arial" w:cs="Arial" w:eastAsia="Arial" w:hAnsi="Arial"/>
                <w:b/>
                <w:bCs/>
                <w:sz w:val="20"/>
                <w:szCs w:val="20"/>
              </w:rPr>
              <w:t xml:space="preserve">Change</w:t>
            </w:r>
          </w:p>
        </w:tc>
        <w:tc>
          <w:tcPr>
            <w:tcW w:type="dxa" w:w="1026"/>
            <w:tcBorders>
              <w:top w:val="single" w:color="BBBBBB" w:sz="4"/>
              <w:left w:val="single" w:color="BBBBBB" w:sz="4"/>
              <w:bottom w:val="single" w:color="BBBBBB" w:sz="4"/>
              <w:right w:val="single" w:color="BBBBBB" w:sz="4"/>
            </w:tcBorders>
            <w:shd w:fill="E8E1DC" w:val="clear"/>
            <w:tcMar>
              <w:top w:type="dxa" w:w="70"/>
              <w:left w:type="dxa" w:w="110"/>
              <w:bottom w:type="dxa" w:w="70"/>
              <w:right w:type="dxa" w:w="110"/>
            </w:tcMar>
          </w:tcPr>
          <w:p>
            <w:pPr>
              <w:spacing w:after="0"/>
            </w:pPr>
            <w:r>
              <w:rPr>
                <w:rFonts w:ascii="Arial" w:cs="Arial" w:eastAsia="Arial" w:hAnsi="Arial"/>
                <w:b/>
                <w:bCs/>
                <w:sz w:val="20"/>
                <w:szCs w:val="20"/>
              </w:rPr>
              <w:t xml:space="preserve">Done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Delete-account page</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1.1  Remove the bullet “Your chat messages are deleted.”</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Delete-account page</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1.2  Add 3 paragraphs under “What we keep, and why”</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Delete-account page</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1.3  Reword the “Deletion is permanent” paragraph</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Delete-account page</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1.4  Add the free-offers sentence to the mobile-number bullet</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Delete-account page</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1.5  Change “Last updated” to 25 September 2026</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Privacy Policy</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2.1  Extend the sentence about stored chat messages</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Privacy Policy</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2.2  Replace the “Data Deletion” paragraph</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Privacy Policy</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2.3  Replace “Consultations are not recorded.”</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Privacy Policy</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2.4  Add Cloudflare, Gemini (calls) and Meta/Google (ads) to the providers paragraph</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Terms &amp; Conditions</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3.1  Add a “Chats, calls and recordings” paragraph</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Terms &amp; Conditions</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3.2  Add the “no contact details” rule</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r>
        <w:tc>
          <w:tcPr>
            <w:tcW w:type="dxa" w:w="1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Terms &amp; Conditions</w:t>
            </w:r>
          </w:p>
        </w:tc>
        <w:tc>
          <w:tcPr>
            <w:tcW w:type="dxa" w:w="6500"/>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3.3  Add the “free offers are once per person” paragraph</w:t>
            </w:r>
          </w:p>
        </w:tc>
        <w:tc>
          <w:tcPr>
            <w:tcW w:type="dxa" w:w="1026"/>
            <w:tcBorders>
              <w:top w:val="single" w:color="BBBBBB" w:sz="4"/>
              <w:left w:val="single" w:color="BBBBBB" w:sz="4"/>
              <w:bottom w:val="single" w:color="BBBBBB" w:sz="4"/>
              <w:right w:val="single" w:color="BBBBBB" w:sz="4"/>
            </w:tcBorders>
            <w:tcMar>
              <w:top w:type="dxa" w:w="70"/>
              <w:left w:type="dxa" w:w="110"/>
              <w:bottom w:type="dxa" w:w="70"/>
              <w:right w:type="dxa" w:w="110"/>
            </w:tcMar>
          </w:tcPr>
          <w:p>
            <w:pPr>
              <w:spacing w:after="0"/>
            </w:pPr>
            <w:r>
              <w:rPr>
                <w:rFonts w:ascii="Arial" w:cs="Arial" w:eastAsia="Arial" w:hAnsi="Arial"/>
                <w:sz w:val="20"/>
                <w:szCs w:val="20"/>
              </w:rPr>
              <w:t xml:space="preserve">☐</w:t>
            </w:r>
          </w:p>
        </w:tc>
      </w:tr>
    </w:tbl>
    <w:p>
      <w:pPr>
        <w:spacing w:after="60"/>
      </w:pPr>
      <w:r>
        <w:rPr>
          <w:rFonts w:ascii="Arial" w:cs="Arial" w:eastAsia="Arial" w:hAnsi="Arial"/>
          <w:sz w:val="22"/>
          <w:szCs w:val="22"/>
        </w:rPr>
        <w:t xml:space="preserve"/>
      </w:r>
    </w:p>
    <w:p>
      <w:pPr>
        <w:spacing w:before="200"/>
      </w:pPr>
      <w:r>
        <w:rPr>
          <w:rFonts w:ascii="Arial" w:cs="Arial" w:eastAsia="Arial" w:hAnsi="Arial"/>
          <w:b/>
          <w:bCs/>
          <w:sz w:val="22"/>
          <w:szCs w:val="22"/>
        </w:rPr>
        <w:t xml:space="preserve">After publishing: </w:t>
      </w:r>
      <w:r>
        <w:rPr>
          <w:rFonts w:ascii="Arial" w:cs="Arial" w:eastAsia="Arial" w:hAnsi="Arial"/>
          <w:sz w:val="22"/>
          <w:szCs w:val="22"/>
        </w:rPr>
        <w:t xml:space="preserve">open each of the three pages in a private browser window and read the changed paragraph once to make sure it shows the new text. Then tell me and I will re-read all three live pages and confirm they match.</w:t>
      </w:r>
    </w:p>
    <w:sectPr>
      <w:footerReference w:type="default" r:id="rId7"/>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Astrowani — website text changes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Astrowani — website text changes</dc:title>
  <dc:creator>Astrowani</dc:creator>
  <cp:lastModifiedBy>Un-named</cp:lastModifiedBy>
  <cp:revision>1</cp:revision>
  <dcterms:created xsi:type="dcterms:W3CDTF">2026-09-25T13:02:33.345Z</dcterms:created>
  <dcterms:modified xsi:type="dcterms:W3CDTF">2026-09-25T13:02:33.346Z</dcterms:modified>
</cp:coreProperties>
</file>

<file path=docProps/custom.xml><?xml version="1.0" encoding="utf-8"?>
<Properties xmlns="http://schemas.openxmlformats.org/officeDocument/2006/custom-properties" xmlns:vt="http://schemas.openxmlformats.org/officeDocument/2006/docPropsVTypes"/>
</file>