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406" w:rsidRDefault="00CC4406" w:rsidP="00CC4406">
      <w:pPr>
        <w:pStyle w:val="Heading1"/>
      </w:pPr>
      <w:r>
        <w:t>Synchronisierung von analogen und digitalen Scrum-Boards</w:t>
      </w:r>
    </w:p>
    <w:p w:rsidR="00FA679F" w:rsidRDefault="002C10D9" w:rsidP="00CC4406">
      <w:r>
        <w:t xml:space="preserve">In xx% der //IT-Firmen/Agenturen// werden agile Arbeitstechniken wie das Framework </w:t>
      </w:r>
      <w:r w:rsidR="000C4008">
        <w:t xml:space="preserve">„Scrum“ </w:t>
      </w:r>
      <w:r>
        <w:t xml:space="preserve">verwendet. </w:t>
      </w:r>
      <w:r w:rsidR="00D449F2">
        <w:t xml:space="preserve">Während </w:t>
      </w:r>
      <w:r w:rsidR="000C4008">
        <w:t>sich</w:t>
      </w:r>
      <w:r w:rsidR="00D449F2">
        <w:t xml:space="preserve"> agile, auch leichtgewichti</w:t>
      </w:r>
      <w:r w:rsidR="000C4008">
        <w:t>g</w:t>
      </w:r>
      <w:r w:rsidR="00D449F2">
        <w:t xml:space="preserve"> genannte, Prozesse</w:t>
      </w:r>
      <w:r w:rsidR="000C4008">
        <w:t xml:space="preserve"> an dem „Agilen Manifest“ //Quelle// orientieren, ist für Scrum ein Satz an Grundregeln und Vorgehensweisen definiert. </w:t>
      </w:r>
    </w:p>
    <w:p w:rsidR="00CC4406" w:rsidRDefault="001F01FF" w:rsidP="00CC4406">
      <w:bookmarkStart w:id="0" w:name="_GoBack"/>
      <w:bookmarkEnd w:id="0"/>
      <w:r>
        <w:t>So sind selbstorganisierte Teams ebenso ein Bestandteil wie ein Team</w:t>
      </w:r>
      <w:r w:rsidR="0047718A">
        <w:t>-</w:t>
      </w:r>
      <w:r>
        <w:t xml:space="preserve">Board, an dem die </w:t>
      </w:r>
      <w:r w:rsidR="0047718A">
        <w:t>Aufgaben (Stories genannt) hängen. Stories werden auf kleinen Zetteln mit ihrem Titel, wie z.B: „Anpassung der mobilen Navigation“ niedergeschrieben</w:t>
      </w:r>
      <w:r w:rsidR="0051184F">
        <w:t>, wobei diese verschiedene Status annehmen können: „Zu bearbeiten“, „in Bearbeitung“ oder „Erledigt“</w:t>
      </w:r>
      <w:r w:rsidR="0047718A">
        <w:t>.</w:t>
      </w:r>
      <w:r w:rsidR="0051184F">
        <w:t xml:space="preserve"> Durch einen täglichen Termin innerhalb des Teams, dem sogenannten Daily, wird der aktuelle Status der Stories erläutert</w:t>
      </w:r>
      <w:r w:rsidR="00F33726">
        <w:t xml:space="preserve"> </w:t>
      </w:r>
      <w:r w:rsidR="00FA679F">
        <w:t>und entsprechend auf dem Board verschoben.</w:t>
      </w:r>
      <w:r w:rsidR="00CC4406">
        <w:br w:type="page"/>
      </w:r>
    </w:p>
    <w:p w:rsidR="00CC4406" w:rsidRDefault="00CC44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ödddddddddddddddddddddddddd</w:t>
      </w:r>
      <w:r>
        <w:br w:type="page"/>
      </w:r>
    </w:p>
    <w:p w:rsidR="00C817C2" w:rsidRDefault="00C817C2" w:rsidP="00642DA7">
      <w:pPr>
        <w:pStyle w:val="Heading1"/>
        <w:numPr>
          <w:ilvl w:val="0"/>
          <w:numId w:val="3"/>
        </w:numPr>
      </w:pPr>
      <w:r>
        <w:lastRenderedPageBreak/>
        <w:t>Titel</w:t>
      </w:r>
    </w:p>
    <w:p w:rsidR="00642DA7" w:rsidRPr="00642DA7" w:rsidRDefault="00642DA7" w:rsidP="00642DA7">
      <w:r>
        <w:t>„Synchronisierung von digitalen und analogen Scrum-Boards“</w:t>
      </w:r>
    </w:p>
    <w:p w:rsidR="00C817C2" w:rsidRDefault="00C817C2" w:rsidP="00C817C2">
      <w:pPr>
        <w:pStyle w:val="Heading1"/>
      </w:pPr>
      <w:r>
        <w:t>2. Problembeschreibung und Ziele mit Forschungsfrage</w:t>
      </w:r>
    </w:p>
    <w:p w:rsidR="00C817C2" w:rsidRDefault="00651B43" w:rsidP="00C817C2">
      <w:pPr>
        <w:pStyle w:val="ListParagraph"/>
        <w:numPr>
          <w:ilvl w:val="0"/>
          <w:numId w:val="2"/>
        </w:numPr>
      </w:pPr>
      <w:r>
        <w:t>XX % der Agenturen/Firmen nutzen Scrum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Physische Boards wichtig für Scrum, weil Manifest und Sichtbarkeit und physische Notizen (Quellen beachten)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Digitale Boards für Kundenkommunikation (Daily ohne Kunde weil oft multiprojekt)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Problem ist die Synchronität von digital und physisch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Ziel ist eine einfachere Synchronisierung des physischen Boards mit dem digitalen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„Wie lassen sich Scrum-Boards auf den gleichen Stand halten?“</w:t>
      </w:r>
    </w:p>
    <w:p w:rsidR="00642DA7" w:rsidRPr="00C817C2" w:rsidRDefault="00642DA7" w:rsidP="00C817C2">
      <w:pPr>
        <w:pStyle w:val="ListParagraph"/>
        <w:numPr>
          <w:ilvl w:val="0"/>
          <w:numId w:val="2"/>
        </w:numPr>
      </w:pPr>
      <w:r>
        <w:t>„Wie kann man die Synchronität von physischen und digitalen Scrum-Boards gewährleiten?“</w:t>
      </w:r>
    </w:p>
    <w:p w:rsidR="00C817C2" w:rsidRDefault="00C817C2" w:rsidP="00C817C2">
      <w:pPr>
        <w:pStyle w:val="Heading1"/>
      </w:pPr>
      <w:r>
        <w:t>3. Mögliche Methode</w:t>
      </w:r>
    </w:p>
    <w:p w:rsidR="00642DA7" w:rsidRDefault="00C817C2" w:rsidP="00642DA7">
      <w:pPr>
        <w:rPr>
          <w:color w:val="FF0000"/>
        </w:rPr>
      </w:pPr>
      <w:r>
        <w:tab/>
      </w:r>
      <w:r w:rsidRPr="00642DA7">
        <w:rPr>
          <w:color w:val="FF0000"/>
        </w:rPr>
        <w:t>Welche Haupttheorie wird referenziert?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Agiles Manifest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Scrum Framework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ist relevante Literatur und passende Arbeit in dem Feld?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Agiles Manifest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Scrum Framework?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Werke zu Kommunikation in Scrum</w:t>
      </w:r>
    </w:p>
    <w:p w:rsidR="00642DA7" w:rsidRPr="00642DA7" w:rsidRDefault="00642DA7" w:rsidP="00642DA7">
      <w:pPr>
        <w:pStyle w:val="ListParagraph"/>
        <w:numPr>
          <w:ilvl w:val="0"/>
          <w:numId w:val="6"/>
        </w:numPr>
      </w:pPr>
      <w:r>
        <w:t>Werke zu analogem Arbeiten (physische Notizen statt OneNote)</w:t>
      </w:r>
    </w:p>
    <w:p w:rsidR="00C817C2" w:rsidRDefault="00C817C2" w:rsidP="00C817C2">
      <w:pPr>
        <w:pStyle w:val="Heading1"/>
      </w:pPr>
      <w:r>
        <w:t>4. Erwartete Ergebnisse und Implikation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Welche Resultate sind geplant?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System, welches digitale und analoge Boards synchron halten kann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Welche Auswirkungen haben die Resultate auf das Gebiet?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Verbesserung der Effektivität von Scrum</w:t>
      </w:r>
    </w:p>
    <w:p w:rsidR="00642DA7" w:rsidRDefault="00642DA7" w:rsidP="00642DA7">
      <w:pPr>
        <w:pStyle w:val="ListParagraph"/>
        <w:numPr>
          <w:ilvl w:val="0"/>
          <w:numId w:val="7"/>
        </w:numPr>
      </w:pPr>
      <w:r w:rsidRPr="00642DA7">
        <w:t>Produkt zur Unterstützung von agilen Prozessen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>
        <w:t>Aufhebung der strikten Trennung zwischen analogen und digitalen Boards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Wie können Resultate von Anderen genutzt werden?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Grundlage zur Entwicklung weiterer „Brücken-Systeme“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Unterstützung der Scrum-Prozesse in anderen Unternehmen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sind die Implikationen des Ergebnisses?</w:t>
      </w:r>
    </w:p>
    <w:p w:rsidR="00642DA7" w:rsidRDefault="003265D1" w:rsidP="00642DA7">
      <w:pPr>
        <w:pStyle w:val="ListParagraph"/>
        <w:numPr>
          <w:ilvl w:val="0"/>
          <w:numId w:val="9"/>
        </w:numPr>
      </w:pPr>
      <w:r w:rsidRPr="003265D1">
        <w:t>„</w:t>
      </w:r>
      <w:r>
        <w:t>Bessere Verzahnung</w:t>
      </w:r>
      <w:r w:rsidRPr="003265D1">
        <w:t>“ von analogen und digitalen Boards</w:t>
      </w:r>
    </w:p>
    <w:p w:rsidR="003265D1" w:rsidRPr="003265D1" w:rsidRDefault="003265D1" w:rsidP="00642DA7">
      <w:pPr>
        <w:pStyle w:val="ListParagraph"/>
        <w:numPr>
          <w:ilvl w:val="0"/>
          <w:numId w:val="9"/>
        </w:numPr>
      </w:pPr>
      <w:r>
        <w:t>Effektiviere Kommunikation innerhalb der Teams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Warum ist es relevant in diesem Thema zu forschen?</w:t>
      </w:r>
    </w:p>
    <w:p w:rsidR="003265D1" w:rsidRDefault="00F0752F" w:rsidP="003265D1">
      <w:pPr>
        <w:pStyle w:val="ListParagraph"/>
        <w:numPr>
          <w:ilvl w:val="0"/>
          <w:numId w:val="10"/>
        </w:numPr>
      </w:pPr>
      <w:r w:rsidRPr="00F0752F">
        <w:t xml:space="preserve">Auf Statistik von Scrum verweisen </w:t>
      </w:r>
    </w:p>
    <w:p w:rsidR="00F0752F" w:rsidRDefault="00F0752F" w:rsidP="003265D1">
      <w:pPr>
        <w:pStyle w:val="ListParagraph"/>
        <w:numPr>
          <w:ilvl w:val="0"/>
          <w:numId w:val="10"/>
        </w:numPr>
      </w:pPr>
      <w:r>
        <w:t>Steigert die Qualität dieser Teams</w:t>
      </w:r>
    </w:p>
    <w:p w:rsidR="00F0752F" w:rsidRPr="00F0752F" w:rsidRDefault="00F0752F" w:rsidP="003265D1">
      <w:pPr>
        <w:pStyle w:val="ListParagraph"/>
        <w:numPr>
          <w:ilvl w:val="0"/>
          <w:numId w:val="10"/>
        </w:numPr>
      </w:pPr>
      <w:r>
        <w:t>Umsetzsteigerung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lastRenderedPageBreak/>
        <w:tab/>
        <w:t>Wen werden die Ergebnisse interessieren?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Product Owner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Scrum Master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Geschäftsleiter</w:t>
      </w:r>
    </w:p>
    <w:p w:rsidR="00C817C2" w:rsidRDefault="00C817C2" w:rsidP="00C817C2">
      <w:pPr>
        <w:pStyle w:val="Heading1"/>
      </w:pPr>
      <w:r>
        <w:t>5. Entwurf der Arbeit</w:t>
      </w:r>
    </w:p>
    <w:p w:rsidR="00C817C2" w:rsidRPr="00642DA7" w:rsidRDefault="00C817C2" w:rsidP="00C817C2">
      <w:pPr>
        <w:rPr>
          <w:color w:val="FF0000"/>
        </w:rPr>
      </w:pPr>
      <w:r w:rsidRPr="00642DA7">
        <w:rPr>
          <w:color w:val="FF0000"/>
        </w:rPr>
        <w:tab/>
        <w:t>Grobe Gliederung der Arbeit</w:t>
      </w:r>
    </w:p>
    <w:p w:rsidR="00C817C2" w:rsidRDefault="00C817C2" w:rsidP="00C817C2">
      <w:pPr>
        <w:pStyle w:val="Heading1"/>
      </w:pPr>
      <w:r>
        <w:t>6. Ungefährer Zeitplan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Was muss zur Beantwortung der Forschungsfrage erledigt werden?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Analyse bisheriger Prozesse der Testgruppe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Entwicklung des Prototypen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Evaluation des Prototypen an der Testgruppe</w:t>
      </w:r>
    </w:p>
    <w:p w:rsidR="00154394" w:rsidRDefault="00C817C2" w:rsidP="00C817C2">
      <w:pPr>
        <w:rPr>
          <w:color w:val="FF0000"/>
        </w:rPr>
      </w:pPr>
      <w:r w:rsidRPr="00642DA7">
        <w:rPr>
          <w:color w:val="FF0000"/>
        </w:rPr>
        <w:tab/>
        <w:t>Einzelne Schritte und Meilensteine (Prototyp, Studie, Datum der BA-Deadline..)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Analyse und Konzeption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Technologieentscheidung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Prototyp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Evaluation anhand der Testgruppe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Vortrag?!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Deadline</w:t>
      </w:r>
    </w:p>
    <w:p w:rsidR="00F0752F" w:rsidRDefault="00F0752F" w:rsidP="00F0752F">
      <w:pPr>
        <w:pStyle w:val="ListParagraph"/>
        <w:numPr>
          <w:ilvl w:val="0"/>
          <w:numId w:val="13"/>
        </w:numPr>
      </w:pPr>
      <w:r w:rsidRPr="00F0752F">
        <w:t>BA Deadline</w:t>
      </w:r>
    </w:p>
    <w:p w:rsidR="00F0752F" w:rsidRDefault="00F0752F" w:rsidP="00F0752F">
      <w:pPr>
        <w:pStyle w:val="ListParagraph"/>
        <w:numPr>
          <w:ilvl w:val="1"/>
          <w:numId w:val="13"/>
        </w:numPr>
      </w:pPr>
      <w:r>
        <w:t>Trennung von PP und BA definieren</w:t>
      </w:r>
    </w:p>
    <w:p w:rsidR="00521D0C" w:rsidRDefault="00521D0C" w:rsidP="00521D0C"/>
    <w:p w:rsidR="00521D0C" w:rsidRDefault="00521D0C" w:rsidP="00521D0C">
      <w:r>
        <w:t>LITERATUR</w:t>
      </w:r>
    </w:p>
    <w:p w:rsidR="00521D0C" w:rsidRDefault="00292DD6" w:rsidP="00521D0C">
      <w:hyperlink r:id="rId5" w:history="1">
        <w:r w:rsidR="00521D0C" w:rsidRPr="006E5C15">
          <w:rPr>
            <w:rStyle w:val="Hyperlink"/>
          </w:rPr>
          <w:t>https://www.hs-koblenz.de/index.php?id=7169</w:t>
        </w:r>
      </w:hyperlink>
    </w:p>
    <w:p w:rsidR="00521D0C" w:rsidRDefault="00292DD6" w:rsidP="00521D0C">
      <w:hyperlink r:id="rId6" w:history="1">
        <w:r w:rsidR="00521D0C" w:rsidRPr="006E5C15">
          <w:rPr>
            <w:rStyle w:val="Hyperlink"/>
          </w:rPr>
          <w:t>https://scholar.google.de/scholar?hl=de&amp;as_sdt=0%2C5&amp;q=Scrum+physical+board&amp;btnG=</w:t>
        </w:r>
      </w:hyperlink>
    </w:p>
    <w:p w:rsidR="00521D0C" w:rsidRDefault="00292DD6" w:rsidP="00521D0C">
      <w:hyperlink r:id="rId7" w:history="1">
        <w:r w:rsidR="00521D0C" w:rsidRPr="006E5C15">
          <w:rPr>
            <w:rStyle w:val="Hyperlink"/>
          </w:rPr>
          <w:t>https://ieeexplore.ieee.org/abstract/document/4599528</w:t>
        </w:r>
      </w:hyperlink>
    </w:p>
    <w:p w:rsidR="00521D0C" w:rsidRDefault="00292DD6" w:rsidP="00521D0C">
      <w:hyperlink r:id="rId8" w:anchor="v=onepage&amp;q=scrum%20board%20physical&amp;f=false" w:history="1">
        <w:r w:rsidR="00521D0C" w:rsidRPr="006E5C15">
          <w:rPr>
            <w:rStyle w:val="Hyperlink"/>
          </w:rPr>
          <w:t>https://books.google.de/books?id=PiU3CwAAQBAJ&amp;pg=PA88&amp;lpg=PA88&amp;dq=scrum+board+physical&amp;source=bl&amp;ots=ia4pyqU5Sn&amp;sig=ACfU3U2tugtZ3qnlLtV2knpeTt5JY2hXHw&amp;hl=de&amp;sa=X&amp;ved=2ahUKEwiu9YylwL7gAhUJ_qQKHfA_CLo4KBDoATAHegQIAxAB#v=onepage&amp;q=scrum%20board%20physical&amp;f=false</w:t>
        </w:r>
      </w:hyperlink>
    </w:p>
    <w:p w:rsidR="00521D0C" w:rsidRDefault="00292DD6" w:rsidP="00521D0C">
      <w:hyperlink r:id="rId9" w:history="1">
        <w:r w:rsidR="00521D0C" w:rsidRPr="006E5C15">
          <w:rPr>
            <w:rStyle w:val="Hyperlink"/>
          </w:rPr>
          <w:t>https://www.leadingagile.com/2015/05/why-physical-task-boards-still-matter/</w:t>
        </w:r>
      </w:hyperlink>
    </w:p>
    <w:p w:rsidR="00521D0C" w:rsidRDefault="00292DD6" w:rsidP="00521D0C">
      <w:hyperlink r:id="rId10" w:history="1">
        <w:r w:rsidR="00521D0C" w:rsidRPr="006E5C15">
          <w:rPr>
            <w:rStyle w:val="Hyperlink"/>
          </w:rPr>
          <w:t>https://journals.sagepub.com/doi/abs/10.1177/0956797614524581</w:t>
        </w:r>
      </w:hyperlink>
    </w:p>
    <w:p w:rsidR="00521D0C" w:rsidRDefault="00292DD6" w:rsidP="00521D0C">
      <w:hyperlink r:id="rId11" w:history="1">
        <w:r w:rsidR="00521D0C" w:rsidRPr="006E5C15">
          <w:rPr>
            <w:rStyle w:val="Hyperlink"/>
          </w:rPr>
          <w:t>https://www.thinglink.com/scene/535528547733733377?buttonSource=viewLimits</w:t>
        </w:r>
      </w:hyperlink>
    </w:p>
    <w:p w:rsidR="00521D0C" w:rsidRDefault="00292DD6" w:rsidP="00521D0C">
      <w:hyperlink r:id="rId12" w:history="1">
        <w:r w:rsidR="00521D0C" w:rsidRPr="006E5C15">
          <w:rPr>
            <w:rStyle w:val="Hyperlink"/>
          </w:rPr>
          <w:t>http://agilemanifesto.org/iso/de/manifesto.html</w:t>
        </w:r>
      </w:hyperlink>
    </w:p>
    <w:p w:rsidR="00521D0C" w:rsidRPr="00F0752F" w:rsidRDefault="00521D0C" w:rsidP="00521D0C">
      <w:r w:rsidRPr="00521D0C">
        <w:t>http://agilemanifesto.org/iso/de/principles.html</w:t>
      </w:r>
    </w:p>
    <w:sectPr w:rsidR="00521D0C" w:rsidRPr="00F07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25"/>
    <w:multiLevelType w:val="hybridMultilevel"/>
    <w:tmpl w:val="16700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99F"/>
    <w:multiLevelType w:val="hybridMultilevel"/>
    <w:tmpl w:val="6218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A38"/>
    <w:multiLevelType w:val="hybridMultilevel"/>
    <w:tmpl w:val="9A0A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3A9"/>
    <w:multiLevelType w:val="hybridMultilevel"/>
    <w:tmpl w:val="76925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7492"/>
    <w:multiLevelType w:val="hybridMultilevel"/>
    <w:tmpl w:val="14E6F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535C2"/>
    <w:multiLevelType w:val="hybridMultilevel"/>
    <w:tmpl w:val="1284D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90B5E"/>
    <w:multiLevelType w:val="hybridMultilevel"/>
    <w:tmpl w:val="95767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35A"/>
    <w:multiLevelType w:val="hybridMultilevel"/>
    <w:tmpl w:val="8886E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50C3"/>
    <w:multiLevelType w:val="hybridMultilevel"/>
    <w:tmpl w:val="3F04E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F24A2"/>
    <w:multiLevelType w:val="hybridMultilevel"/>
    <w:tmpl w:val="080E6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F7AA4"/>
    <w:multiLevelType w:val="hybridMultilevel"/>
    <w:tmpl w:val="D2E89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000E"/>
    <w:multiLevelType w:val="hybridMultilevel"/>
    <w:tmpl w:val="7110C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1C1C"/>
    <w:multiLevelType w:val="hybridMultilevel"/>
    <w:tmpl w:val="0DA61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2"/>
    <w:rsid w:val="000C4008"/>
    <w:rsid w:val="00154394"/>
    <w:rsid w:val="001F01FF"/>
    <w:rsid w:val="00292DD6"/>
    <w:rsid w:val="002C10D9"/>
    <w:rsid w:val="003265D1"/>
    <w:rsid w:val="003A0A5D"/>
    <w:rsid w:val="0047718A"/>
    <w:rsid w:val="004E7B4F"/>
    <w:rsid w:val="0051184F"/>
    <w:rsid w:val="00521D0C"/>
    <w:rsid w:val="00642DA7"/>
    <w:rsid w:val="00651B43"/>
    <w:rsid w:val="00A41A10"/>
    <w:rsid w:val="00C817C2"/>
    <w:rsid w:val="00CC4406"/>
    <w:rsid w:val="00D449F2"/>
    <w:rsid w:val="00EC7344"/>
    <w:rsid w:val="00F0752F"/>
    <w:rsid w:val="00F27C6C"/>
    <w:rsid w:val="00F33726"/>
    <w:rsid w:val="00F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9A54"/>
  <w15:chartTrackingRefBased/>
  <w15:docId w15:val="{E720F722-282C-46B7-AE5C-665BB06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1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de/books?id=PiU3CwAAQBAJ&amp;pg=PA88&amp;lpg=PA88&amp;dq=scrum+board+physical&amp;source=bl&amp;ots=ia4pyqU5Sn&amp;sig=ACfU3U2tugtZ3qnlLtV2knpeTt5JY2hXHw&amp;hl=de&amp;sa=X&amp;ved=2ahUKEwiu9YylwL7gAhUJ_qQKHfA_CLo4KBDoATAHegQIAx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4599528" TargetMode="External"/><Relationship Id="rId12" Type="http://schemas.openxmlformats.org/officeDocument/2006/relationships/hyperlink" Target="http://agilemanifesto.org/iso/de/manifes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de/scholar?hl=de&amp;as_sdt=0%2C5&amp;q=Scrum+physical+board&amp;btnG=" TargetMode="External"/><Relationship Id="rId11" Type="http://schemas.openxmlformats.org/officeDocument/2006/relationships/hyperlink" Target="https://www.thinglink.com/scene/535528547733733377?buttonSource=viewLimits" TargetMode="External"/><Relationship Id="rId5" Type="http://schemas.openxmlformats.org/officeDocument/2006/relationships/hyperlink" Target="https://www.hs-koblenz.de/index.php?id=7169" TargetMode="External"/><Relationship Id="rId10" Type="http://schemas.openxmlformats.org/officeDocument/2006/relationships/hyperlink" Target="https://journals.sagepub.com/doi/abs/10.1177/0956797614524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dingagile.com/2015/05/why-physical-task-boards-still-mat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Strutz</dc:creator>
  <cp:keywords/>
  <dc:description/>
  <cp:lastModifiedBy>Alexander Strutz</cp:lastModifiedBy>
  <cp:revision>2</cp:revision>
  <dcterms:created xsi:type="dcterms:W3CDTF">2019-02-18T17:38:00Z</dcterms:created>
  <dcterms:modified xsi:type="dcterms:W3CDTF">2019-02-18T17:38:00Z</dcterms:modified>
</cp:coreProperties>
</file>