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5B6" w:rsidRDefault="00D63A51" w:rsidP="003B68D1">
      <w:pPr>
        <w:pStyle w:val="Heading2"/>
        <w:spacing w:line="360" w:lineRule="auto"/>
        <w:rPr>
          <w:sz w:val="36"/>
          <w:szCs w:val="36"/>
          <w:u w:val="single"/>
        </w:rPr>
      </w:pPr>
      <w:r>
        <w:rPr>
          <w:sz w:val="36"/>
          <w:szCs w:val="36"/>
          <w:u w:val="single"/>
        </w:rPr>
        <w:t>EECE 461 Project Proposal</w:t>
      </w:r>
      <w:r w:rsidR="008F45B6" w:rsidRPr="008F45B6">
        <w:rPr>
          <w:sz w:val="36"/>
          <w:szCs w:val="36"/>
          <w:u w:val="single"/>
        </w:rPr>
        <w:t xml:space="preserve"> </w:t>
      </w:r>
    </w:p>
    <w:p w:rsidR="00813BDA" w:rsidRDefault="008F45B6" w:rsidP="003B68D1">
      <w:pPr>
        <w:spacing w:line="360" w:lineRule="auto"/>
      </w:pPr>
      <w:r w:rsidRPr="00B86193">
        <w:t xml:space="preserve">Abdel </w:t>
      </w:r>
      <w:proofErr w:type="spellStart"/>
      <w:r w:rsidRPr="00B86193">
        <w:t>Wahab</w:t>
      </w:r>
      <w:proofErr w:type="spellEnd"/>
      <w:r w:rsidRPr="00B86193">
        <w:t xml:space="preserve"> </w:t>
      </w:r>
      <w:proofErr w:type="spellStart"/>
      <w:r w:rsidRPr="00B86193">
        <w:t>Turkmani</w:t>
      </w:r>
      <w:proofErr w:type="spellEnd"/>
      <w:r w:rsidRPr="00B86193">
        <w:t xml:space="preserve">, Ibrahim Youssef, </w:t>
      </w:r>
      <w:proofErr w:type="spellStart"/>
      <w:r w:rsidRPr="00B86193">
        <w:t>Karim</w:t>
      </w:r>
      <w:proofErr w:type="spellEnd"/>
      <w:r w:rsidRPr="00B86193">
        <w:t xml:space="preserve"> Ramadan, </w:t>
      </w:r>
      <w:proofErr w:type="spellStart"/>
      <w:r w:rsidRPr="00B86193">
        <w:t>Khalil</w:t>
      </w:r>
      <w:proofErr w:type="spellEnd"/>
      <w:r w:rsidRPr="00B86193">
        <w:t xml:space="preserve"> </w:t>
      </w:r>
      <w:proofErr w:type="spellStart"/>
      <w:r w:rsidRPr="00B86193">
        <w:t>Fakih</w:t>
      </w:r>
      <w:proofErr w:type="spellEnd"/>
    </w:p>
    <w:p w:rsidR="009243DE" w:rsidRPr="00B86193" w:rsidRDefault="009243DE" w:rsidP="009243DE">
      <w:pPr>
        <w:spacing w:line="240" w:lineRule="auto"/>
      </w:pPr>
    </w:p>
    <w:p w:rsidR="008F45B6" w:rsidRPr="003B68D1" w:rsidRDefault="008F45B6" w:rsidP="00762406">
      <w:pPr>
        <w:spacing w:line="240" w:lineRule="auto"/>
        <w:rPr>
          <w:b/>
          <w:bCs/>
          <w:sz w:val="28"/>
          <w:szCs w:val="28"/>
        </w:rPr>
      </w:pPr>
      <w:r w:rsidRPr="003B68D1">
        <w:rPr>
          <w:b/>
          <w:bCs/>
          <w:sz w:val="28"/>
          <w:szCs w:val="28"/>
        </w:rPr>
        <w:t>Problem Statement:</w:t>
      </w:r>
    </w:p>
    <w:p w:rsidR="008F45B6" w:rsidRDefault="008F45B6" w:rsidP="00762406">
      <w:pPr>
        <w:spacing w:line="240" w:lineRule="auto"/>
        <w:rPr>
          <w:sz w:val="24"/>
          <w:szCs w:val="24"/>
        </w:rPr>
      </w:pPr>
      <w:r>
        <w:rPr>
          <w:sz w:val="24"/>
          <w:szCs w:val="24"/>
        </w:rPr>
        <w:t xml:space="preserve">The average household wastes far more plastic trash bags than what is actually needed. The problem lies in the fact that despite </w:t>
      </w:r>
      <w:r>
        <w:rPr>
          <w:i/>
          <w:iCs/>
          <w:sz w:val="24"/>
          <w:szCs w:val="24"/>
        </w:rPr>
        <w:t>appearing</w:t>
      </w:r>
      <w:r>
        <w:rPr>
          <w:sz w:val="24"/>
          <w:szCs w:val="24"/>
        </w:rPr>
        <w:t xml:space="preserve"> full, the contents of many trash bags can still be compressed in order to contain much more waste. Discarding plastic trash bags before they have been properly filled represents a waste of plastic that can be reduced through implementation of a sensor system. In addition, the global trend towards recycling is sometimes hindered by peoples’ failure to properly sort their waste materials. If an appropriate sensor system were available to distinguish between the different types of garbage, then one could design an actuation system to automatically sort garbage.  Particularly in Lebanon, where addressing the waste issue is a crucial issue, people still do not have the intent to take on waste separation practices which would greatly facilitate the waste collection, disposal and r</w:t>
      </w:r>
      <w:r w:rsidR="0003728E">
        <w:rPr>
          <w:sz w:val="24"/>
          <w:szCs w:val="24"/>
        </w:rPr>
        <w:t xml:space="preserve">ecycling systems in Lebanon. </w:t>
      </w:r>
      <w:r w:rsidR="0003728E">
        <w:rPr>
          <w:sz w:val="24"/>
          <w:szCs w:val="24"/>
        </w:rPr>
        <w:br/>
        <w:t xml:space="preserve"> </w:t>
      </w:r>
      <w:r>
        <w:rPr>
          <w:sz w:val="24"/>
          <w:szCs w:val="24"/>
        </w:rPr>
        <w:t xml:space="preserve">In order to address these issues, it is our aim to design a waste disposal system that can discriminate between </w:t>
      </w:r>
      <w:proofErr w:type="gramStart"/>
      <w:r>
        <w:rPr>
          <w:sz w:val="24"/>
          <w:szCs w:val="24"/>
        </w:rPr>
        <w:t>glass</w:t>
      </w:r>
      <w:proofErr w:type="gramEnd"/>
      <w:r>
        <w:rPr>
          <w:sz w:val="24"/>
          <w:szCs w:val="24"/>
        </w:rPr>
        <w:t xml:space="preserve">, plastic, paper, metal, and non-recyclable waste, and present the user with an </w:t>
      </w:r>
      <w:r>
        <w:rPr>
          <w:i/>
          <w:iCs/>
          <w:sz w:val="24"/>
          <w:szCs w:val="24"/>
        </w:rPr>
        <w:t>actual</w:t>
      </w:r>
      <w:r>
        <w:rPr>
          <w:sz w:val="24"/>
          <w:szCs w:val="24"/>
        </w:rPr>
        <w:t xml:space="preserve"> fullness measure of the garbage bin with respect to its absolute capacity.</w:t>
      </w:r>
    </w:p>
    <w:p w:rsidR="008F45B6" w:rsidRDefault="008F45B6" w:rsidP="00762406">
      <w:pPr>
        <w:spacing w:line="240" w:lineRule="auto"/>
        <w:rPr>
          <w:b/>
          <w:bCs/>
          <w:sz w:val="24"/>
          <w:szCs w:val="24"/>
        </w:rPr>
      </w:pPr>
      <w:r w:rsidRPr="00CF7C2C">
        <w:rPr>
          <w:b/>
          <w:bCs/>
          <w:sz w:val="24"/>
          <w:szCs w:val="24"/>
        </w:rPr>
        <w:t>Sensors:</w:t>
      </w:r>
    </w:p>
    <w:p w:rsidR="008F45B6" w:rsidRDefault="008F45B6" w:rsidP="00762406">
      <w:pPr>
        <w:spacing w:line="240" w:lineRule="auto"/>
        <w:rPr>
          <w:sz w:val="24"/>
          <w:szCs w:val="24"/>
        </w:rPr>
      </w:pPr>
      <w:r>
        <w:rPr>
          <w:b/>
          <w:bCs/>
          <w:sz w:val="24"/>
          <w:szCs w:val="24"/>
        </w:rPr>
        <w:tab/>
      </w:r>
      <w:r>
        <w:rPr>
          <w:sz w:val="24"/>
          <w:szCs w:val="24"/>
        </w:rPr>
        <w:t>Tentatively, we plan to make use of the following sensors:</w:t>
      </w:r>
    </w:p>
    <w:p w:rsidR="008F45B6" w:rsidRDefault="008F45B6" w:rsidP="00762406">
      <w:pPr>
        <w:pStyle w:val="ListParagraph"/>
        <w:numPr>
          <w:ilvl w:val="0"/>
          <w:numId w:val="1"/>
        </w:numPr>
        <w:spacing w:line="240" w:lineRule="auto"/>
        <w:rPr>
          <w:sz w:val="24"/>
          <w:szCs w:val="24"/>
        </w:rPr>
      </w:pPr>
      <w:r w:rsidRPr="00B9114F">
        <w:rPr>
          <w:sz w:val="24"/>
          <w:szCs w:val="24"/>
        </w:rPr>
        <w:t>Capacitive Proximity Sensor</w:t>
      </w:r>
      <w:r>
        <w:rPr>
          <w:sz w:val="24"/>
          <w:szCs w:val="24"/>
        </w:rPr>
        <w:t>.</w:t>
      </w:r>
    </w:p>
    <w:p w:rsidR="008F45B6" w:rsidRDefault="008F45B6" w:rsidP="00762406">
      <w:pPr>
        <w:pStyle w:val="ListParagraph"/>
        <w:numPr>
          <w:ilvl w:val="0"/>
          <w:numId w:val="1"/>
        </w:numPr>
        <w:spacing w:line="240" w:lineRule="auto"/>
        <w:rPr>
          <w:sz w:val="24"/>
          <w:szCs w:val="24"/>
        </w:rPr>
      </w:pPr>
      <w:r>
        <w:rPr>
          <w:sz w:val="24"/>
          <w:szCs w:val="24"/>
        </w:rPr>
        <w:t>Microphone or Piezoelectric transducer.</w:t>
      </w:r>
    </w:p>
    <w:p w:rsidR="008F45B6" w:rsidRDefault="008F45B6" w:rsidP="00762406">
      <w:pPr>
        <w:pStyle w:val="ListParagraph"/>
        <w:numPr>
          <w:ilvl w:val="0"/>
          <w:numId w:val="1"/>
        </w:numPr>
        <w:spacing w:line="240" w:lineRule="auto"/>
        <w:rPr>
          <w:sz w:val="24"/>
          <w:szCs w:val="24"/>
        </w:rPr>
      </w:pPr>
      <w:r>
        <w:rPr>
          <w:sz w:val="24"/>
          <w:szCs w:val="24"/>
        </w:rPr>
        <w:t>Pressure/Force sensors.</w:t>
      </w:r>
    </w:p>
    <w:p w:rsidR="008F45B6" w:rsidRDefault="008F45B6" w:rsidP="00762406">
      <w:pPr>
        <w:pStyle w:val="ListParagraph"/>
        <w:numPr>
          <w:ilvl w:val="0"/>
          <w:numId w:val="1"/>
        </w:numPr>
        <w:spacing w:line="240" w:lineRule="auto"/>
        <w:rPr>
          <w:sz w:val="24"/>
          <w:szCs w:val="24"/>
        </w:rPr>
      </w:pPr>
      <w:r>
        <w:rPr>
          <w:sz w:val="24"/>
          <w:szCs w:val="24"/>
        </w:rPr>
        <w:t>Photoelectric sensors.</w:t>
      </w:r>
    </w:p>
    <w:p w:rsidR="00005478" w:rsidRPr="00AE3A04" w:rsidRDefault="00005478" w:rsidP="00762406">
      <w:pPr>
        <w:pStyle w:val="ListParagraph"/>
        <w:numPr>
          <w:ilvl w:val="0"/>
          <w:numId w:val="1"/>
        </w:numPr>
        <w:spacing w:line="240" w:lineRule="auto"/>
        <w:rPr>
          <w:sz w:val="24"/>
          <w:szCs w:val="24"/>
          <w:highlight w:val="yellow"/>
        </w:rPr>
      </w:pPr>
      <w:r w:rsidRPr="00AE3A04">
        <w:rPr>
          <w:sz w:val="24"/>
          <w:szCs w:val="24"/>
          <w:highlight w:val="yellow"/>
        </w:rPr>
        <w:t>We will develop a method to distinguish between plastic and paper.</w:t>
      </w:r>
    </w:p>
    <w:p w:rsidR="008F45B6" w:rsidRDefault="008F45B6" w:rsidP="00762406">
      <w:pPr>
        <w:spacing w:line="240" w:lineRule="auto"/>
        <w:rPr>
          <w:b/>
          <w:bCs/>
          <w:sz w:val="24"/>
          <w:szCs w:val="24"/>
        </w:rPr>
      </w:pPr>
      <w:r>
        <w:rPr>
          <w:b/>
          <w:bCs/>
          <w:sz w:val="24"/>
          <w:szCs w:val="24"/>
        </w:rPr>
        <w:t>Basic Concept:</w:t>
      </w:r>
    </w:p>
    <w:p w:rsidR="00762406" w:rsidRDefault="008F45B6" w:rsidP="00762406">
      <w:pPr>
        <w:spacing w:line="240" w:lineRule="auto"/>
        <w:rPr>
          <w:sz w:val="24"/>
          <w:szCs w:val="24"/>
        </w:rPr>
      </w:pPr>
      <w:r>
        <w:rPr>
          <w:sz w:val="24"/>
          <w:szCs w:val="24"/>
        </w:rPr>
        <w:t xml:space="preserve">This will be a two stage garbage disposal unit. The first stage is responsible for detecting the </w:t>
      </w:r>
      <w:r>
        <w:rPr>
          <w:i/>
          <w:iCs/>
          <w:sz w:val="24"/>
          <w:szCs w:val="24"/>
        </w:rPr>
        <w:t>type</w:t>
      </w:r>
      <w:r>
        <w:rPr>
          <w:sz w:val="24"/>
          <w:szCs w:val="24"/>
        </w:rPr>
        <w:t xml:space="preserve"> of material, and sorting it appropriately. The second stage is simply the storage, and is split into the aforementioned categories of garbage where in each division we determine whether it is really full or can fit more if its contents are compressed.</w:t>
      </w:r>
    </w:p>
    <w:p w:rsidR="00497C22" w:rsidRDefault="008F45B6" w:rsidP="00762406">
      <w:pPr>
        <w:spacing w:line="240" w:lineRule="auto"/>
        <w:rPr>
          <w:sz w:val="24"/>
          <w:szCs w:val="24"/>
        </w:rPr>
      </w:pPr>
      <w:r>
        <w:rPr>
          <w:sz w:val="24"/>
          <w:szCs w:val="24"/>
        </w:rPr>
        <w:br/>
      </w:r>
      <w:r w:rsidR="00762406" w:rsidRPr="00762406">
        <w:rPr>
          <w:b/>
          <w:bCs/>
          <w:sz w:val="24"/>
          <w:szCs w:val="24"/>
        </w:rPr>
        <w:t>References:</w:t>
      </w:r>
      <w:r>
        <w:rPr>
          <w:sz w:val="24"/>
          <w:szCs w:val="24"/>
        </w:rPr>
        <w:br/>
      </w:r>
      <w:r w:rsidR="00762406">
        <w:rPr>
          <w:sz w:val="18"/>
          <w:szCs w:val="18"/>
        </w:rPr>
        <w:tab/>
        <w:t>1</w:t>
      </w:r>
      <w:proofErr w:type="gramStart"/>
      <w:r w:rsidR="00762406">
        <w:rPr>
          <w:sz w:val="18"/>
          <w:szCs w:val="18"/>
        </w:rPr>
        <w:t xml:space="preserve">)  </w:t>
      </w:r>
      <w:proofErr w:type="gramEnd"/>
      <w:hyperlink r:id="rId5" w:history="1">
        <w:r w:rsidRPr="00762406">
          <w:rPr>
            <w:rStyle w:val="Hyperlink"/>
            <w:sz w:val="20"/>
            <w:szCs w:val="20"/>
          </w:rPr>
          <w:t>http://www.dailystar.com.lb/News/Lebanon-News/2010/Jul-14/58211-recycling-campaign-aims-for-greener-lebanon.ashx</w:t>
        </w:r>
      </w:hyperlink>
      <w:r w:rsidRPr="00762406">
        <w:rPr>
          <w:rStyle w:val="Hyperlink"/>
          <w:sz w:val="20"/>
          <w:szCs w:val="20"/>
        </w:rPr>
        <w:t xml:space="preserve"> </w:t>
      </w:r>
      <w:r w:rsidRPr="00762406">
        <w:rPr>
          <w:sz w:val="20"/>
          <w:szCs w:val="20"/>
        </w:rPr>
        <w:br/>
      </w:r>
      <w:r w:rsidR="00762406">
        <w:rPr>
          <w:sz w:val="18"/>
          <w:szCs w:val="18"/>
        </w:rPr>
        <w:tab/>
        <w:t xml:space="preserve">2) </w:t>
      </w:r>
      <w:hyperlink r:id="rId6" w:history="1">
        <w:r w:rsidRPr="00762406">
          <w:rPr>
            <w:rStyle w:val="Hyperlink"/>
            <w:sz w:val="20"/>
            <w:szCs w:val="20"/>
          </w:rPr>
          <w:t>http://www.statisticbrain.com/plastic-bag-statistics/</w:t>
        </w:r>
      </w:hyperlink>
      <w:bookmarkStart w:id="0" w:name="_GoBack"/>
      <w:bookmarkEnd w:id="0"/>
    </w:p>
    <w:sectPr w:rsidR="00497C22" w:rsidSect="00C359E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3277E"/>
    <w:multiLevelType w:val="hybridMultilevel"/>
    <w:tmpl w:val="A8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D63A51"/>
    <w:rsid w:val="00005478"/>
    <w:rsid w:val="0003728E"/>
    <w:rsid w:val="001977BA"/>
    <w:rsid w:val="002B7E17"/>
    <w:rsid w:val="00361EE1"/>
    <w:rsid w:val="003B68D1"/>
    <w:rsid w:val="003D17C5"/>
    <w:rsid w:val="004278EF"/>
    <w:rsid w:val="00447F18"/>
    <w:rsid w:val="004952B7"/>
    <w:rsid w:val="00497C22"/>
    <w:rsid w:val="0067461F"/>
    <w:rsid w:val="006E45C8"/>
    <w:rsid w:val="006E48BA"/>
    <w:rsid w:val="007461E1"/>
    <w:rsid w:val="00762406"/>
    <w:rsid w:val="00813BDA"/>
    <w:rsid w:val="008F45B6"/>
    <w:rsid w:val="00901575"/>
    <w:rsid w:val="009243DE"/>
    <w:rsid w:val="00986CF9"/>
    <w:rsid w:val="00A03F95"/>
    <w:rsid w:val="00A15E31"/>
    <w:rsid w:val="00AE3A04"/>
    <w:rsid w:val="00B86193"/>
    <w:rsid w:val="00B9114F"/>
    <w:rsid w:val="00C359EE"/>
    <w:rsid w:val="00C47EF0"/>
    <w:rsid w:val="00CA2C0E"/>
    <w:rsid w:val="00CB73B6"/>
    <w:rsid w:val="00CF4C5E"/>
    <w:rsid w:val="00CF7C2C"/>
    <w:rsid w:val="00D63A51"/>
    <w:rsid w:val="00E55112"/>
    <w:rsid w:val="00EE462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EE"/>
  </w:style>
  <w:style w:type="paragraph" w:styleId="Heading2">
    <w:name w:val="heading 2"/>
    <w:basedOn w:val="Normal"/>
    <w:next w:val="Normal"/>
    <w:link w:val="Heading2Char"/>
    <w:uiPriority w:val="9"/>
    <w:unhideWhenUsed/>
    <w:qFormat/>
    <w:rsid w:val="00D63A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A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7C2C"/>
    <w:pPr>
      <w:ind w:left="720"/>
      <w:contextualSpacing/>
    </w:pPr>
  </w:style>
  <w:style w:type="character" w:styleId="Hyperlink">
    <w:name w:val="Hyperlink"/>
    <w:basedOn w:val="DefaultParagraphFont"/>
    <w:uiPriority w:val="99"/>
    <w:unhideWhenUsed/>
    <w:rsid w:val="00497C22"/>
    <w:rPr>
      <w:color w:val="0000FF" w:themeColor="hyperlink"/>
      <w:u w:val="single"/>
    </w:rPr>
  </w:style>
  <w:style w:type="character" w:styleId="FollowedHyperlink">
    <w:name w:val="FollowedHyperlink"/>
    <w:basedOn w:val="DefaultParagraphFont"/>
    <w:uiPriority w:val="99"/>
    <w:semiHidden/>
    <w:unhideWhenUsed/>
    <w:rsid w:val="00A15E3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EE"/>
  </w:style>
  <w:style w:type="paragraph" w:styleId="Heading2">
    <w:name w:val="heading 2"/>
    <w:basedOn w:val="Normal"/>
    <w:next w:val="Normal"/>
    <w:link w:val="Heading2Char"/>
    <w:uiPriority w:val="9"/>
    <w:unhideWhenUsed/>
    <w:qFormat/>
    <w:rsid w:val="00D63A5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3A5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F7C2C"/>
    <w:pPr>
      <w:ind w:left="720"/>
      <w:contextualSpacing/>
    </w:pPr>
  </w:style>
  <w:style w:type="character" w:styleId="Hyperlink">
    <w:name w:val="Hyperlink"/>
    <w:basedOn w:val="DefaultParagraphFont"/>
    <w:uiPriority w:val="99"/>
    <w:unhideWhenUsed/>
    <w:rsid w:val="00497C22"/>
    <w:rPr>
      <w:color w:val="0000FF" w:themeColor="hyperlink"/>
      <w:u w:val="single"/>
    </w:rPr>
  </w:style>
  <w:style w:type="character" w:styleId="FollowedHyperlink">
    <w:name w:val="FollowedHyperlink"/>
    <w:basedOn w:val="DefaultParagraphFont"/>
    <w:uiPriority w:val="99"/>
    <w:semiHidden/>
    <w:unhideWhenUsed/>
    <w:rsid w:val="00A15E3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isticbrain.com/plastic-bag-statistics/" TargetMode="External"/><Relationship Id="rId5" Type="http://schemas.openxmlformats.org/officeDocument/2006/relationships/hyperlink" Target="http://www.dailystar.com.lb/News/Lebanon-News/2010/Jul-14/58211-recycling-campaign-aims-for-greener-lebanon.ashx"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2015-03-20T16:30:00Z</dcterms:created>
  <dcterms:modified xsi:type="dcterms:W3CDTF">2015-03-20T16:31:00Z</dcterms:modified>
</cp:coreProperties>
</file>