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</w:t>
        <w:br/>
        <w:br/>
        <w:t>: Вкладывая Мысли в Мгновение. Часть Четвёртая**</w:t>
        <w:br/>
        <w:br/>
        <w:t>*Заметка от автора:* Я знаю диалекты только своего региона по Википедии, так что персонажи с говором будут говорить на «типа диалекте». Кого-то это может бесить, но уж извините.</w:t>
        <w:br/>
        <w:br/>
        <w:t>Знаете, кто такие барды? В фэнтези это обычно чуваки, которые в тавернах бренчат на чём-то и поют про героев. Иногда это игровой класс, типа мага с баффами, но сейчас важен лор.</w:t>
        <w:br/>
        <w:t>Когда рассказываешь кому-то историю, главное – понять, «насколько сильно можно приукрасить правду?». Переборщишь – всё лопнет и развалится. Поэтому важно чувствовать грань между «да ну нахуй, так не бывает» и «не бывает… хотя, блядь, герой же, может, и смог».</w:t>
        <w:br/>
        <w:br/>
        <w:t>Поэтому, если я сейчас буду что-то втирать Вайзажу, это должно быть основано на правде, но подано максимально драматично, романтично и, блядь, динамично. И у меня есть козырь: Вайзаж – NPC, причём уникальный, мало кому известный. Значит, можно слить ему план Пенсилгон, похуй.</w:t>
        <w:br/>
        <w:br/>
        <w:t>«…Братюнь, я не иду туда с уверенностью, что 'победа за мной'».</w:t>
        <w:br/>
        <w:t>«О?»</w:t>
        <w:br/>
        <w:t>«Как я уже сказал, я тут чисто на подхвате… поддержка. Главные там – мои знакомые».</w:t>
        <w:br/>
        <w:br/>
        <w:t>Сначала объясняю свою позицию. Показываю, что иду на Хранителя Гробниц Веземона не ради своей выгоды, а чтобы помочь друзьям.</w:t>
        <w:br/>
        <w:br/>
        <w:t>«Братюнь, вы знаете, в каком состоянии сейчас Хранитель Гробниц Веземон?»</w:t>
        <w:br/>
        <w:t>«Не-а. Видел я его давным-давно».</w:t>
        <w:br/>
        <w:t>«Сейчас его, э-э… банда маньяков-убийц? использует как грёбаный тренажёр (!!!) для прокачки».</w:t>
        <w:br/>
        <w:br/>
        <w:t>Сказал бы «ПК», но хер знает, поймёт ли он. Пришлось выдумывать другое сравнение. Немного грубовато получилось? Да похуй, иначе не скажешь… А, надо было «отморозками» их назвать.</w:t>
        <w:br/>
        <w:br/>
        <w:t>«Зачинщик этой заварухи – один из этих отморозков… но он реально хочет завалить Хранителя Гробниц Веземона. И ради этого готов на всё».</w:t>
        <w:br/>
        <w:br/>
        <w:t>Иначе ни я, ни Молдо Катсу не вписались бы. Тот «план», который она нам скинула и который теперь валяется текстовым файлом в моём терминале, – это нихуя не шутка и не прикол. Если это окажется грандиозным наебаловом, я с ней больше дел иметь не буду.</w:t>
        <w:br/>
        <w:br/>
        <w:t>«Он готов на всё, а шансы на победу………… ну, в лучшем случае процентов сорок. Не, тридцать, наверное».</w:t>
        <w:br/>
        <w:t>«Это ли не безрассудство? Я не припомню, чтобы называл Ворпальным духом желание сдохнуть, а?»</w:t>
        <w:br/>
        <w:t>«Ваша правда. Но друг… да и мы с другим корешем проигрывать не собираемся».</w:t>
        <w:br/>
        <w:br/>
        <w:t>Вот он, кульминационный момент. Подача – драматичная, слова – романтичные. Объяснение, которое можно было уложить в два слова «бросаем вызов», растягиваем до предела и украшаем деталями (понтами), как пиццу начинкой.</w:t>
        <w:br/>
        <w:br/>
        <w:t>«И я, и второй… мы просто помогаем ему, потому что он пиздец как хочет победить (!!!). Мы-то, если сдохнем, на кровати реснемся, но дело не в этом. Шанс всего один. Он сказал, что это последний бой, неважно, победим или проиграем. И помочь ему в такой ситуации – это по-пацански, я считаю».</w:t>
        <w:br/>
        <w:t>«Ясно, ясно… Ну, раз уж ты про понятия заговорил, тут я слаб».</w:t>
        <w:br/>
        <w:br/>
        <w:t>ЕЕЕЕСТЬ! Пошло дело, заебись!</w:t>
        <w:br/>
        <w:br/>
        <w:t>«Но то, что ты слаб, никуда не делось. Как с этим быть, а?»</w:t>
        <w:br/>
        <w:t>«Две недели. Столько времени у нас до боя с Хранителем Гробниц Веземоном. И я, и второй помощник – мы пока ещё салаги, но… мы успеем. Превратим дерзкую храбрость новичка (!!!) в мужество претендента (!!!), готового бросить вызов сильнейшему».</w:t>
        <w:br/>
        <w:br/>
        <w:t>Лично я считаю, что отыграл неплохо, но как он оценит?.. По большому счёту, мне его разрешение нахуй не нужно, но чтобы сохранить хорошие отношения с Лагонией и одновременно бросить вызов Веземону, нужно получить его одобрение здесь и сейчас.</w:t>
        <w:br/>
        <w:t>Единственная загвоздка – я нихуя не знаю о прошлом Вайзажа, который так подозрительно близок к уникальным монстрам. Я почти уверен, что он сам – один из тех нераскрытых уников, но если у них там какое-то братство, то мне пиздец. Придётся спамить команду «пасть ниц», а в худшем случае – команду «ответить по понятиям».</w:t>
        <w:br/>
        <w:br/>
        <w:t>«…………Твои доводы я понял».</w:t>
        <w:br/>
        <w:t>«!»</w:t>
        <w:br/>
        <w:t>«Когда услышал, думал, ты неправильно понял, что такое Ворпальный дух… Но твой Ворпальный дух не угас. Твою решимость мы (!!!) увидели».</w:t>
        <w:br/>
        <w:br/>
        <w:t>В моей голове уже готовятся лопнуть хлопушки и развернуться транспаранты. Ну что, получилось? Получилось?..</w:t>
        <w:br/>
        <w:br/>
        <w:t>«Да и дочка просит. Ладно уж, мы (!!!) тоже немного поможем».</w:t>
        <w:br/>
        <w:br/>
        <w:t>*БА-БАХ!* Хлопушка лопается, из неё вываливается транспарант «Поздравляем! Успешная коммуникация!», и всё вокруг осыпается конфетти под треск других хлопушек.</w:t>
        <w:br/>
        <w:t>ЙЕСС! Видала, Феария?! В отличие от тебя, где надо жратву или бабло подносить, чтобы поднять симпатию, в божественной игре достаточно просто нормально поговорить! Поняла, сука?!</w:t>
        <w:br/>
        <w:br/>
        <w:t>«Спасибо, братюнь!»</w:t>
        <w:br/>
        <w:br/>
        <w:t>Кажется, я что-то забыл, но сейчас просто наслаждаюсь моментом успешной коммуникации и получения флага помощи.</w:t>
        <w:br/>
        <w:t>Вайзаж встаёт и тяжело топает куда-то. Машет лапой… а, типа, «иди за мной»?</w:t>
        <w:br/>
        <w:br/>
        <w:t>«Он ведь… неловкий парень».</w:t>
        <w:br/>
        <w:br/>
        <w:t>Он?.. А, про Веземона. Если удастся выудить инфу о нём с точки зрения лора, это будет охуенно. Часто ключ к разгадке механик скрывается в диалогах, а не в прямых описаниях. Я напрягаюсь и внимательно слушаю слова Вайзажа, похожие на бормотание себе под нос.</w:t>
        <w:br/>
        <w:br/>
        <w:t>«Из-за своей неуклюжей лжи он жену потерял. А из-за своей грёбаной серьёзности и незнания меры стал вот таким – ни живым, ни мёртвым – и стоит на том месте до сих пор».</w:t>
        <w:br/>
        <w:br/>
        <w:t>Ни живой, ни мёртвый… Возможно, нежить? Хотя это скорее «умер, но не совсем», но в обоих смыслах подходит.</w:t>
        <w:br/>
        <w:br/>
        <w:t>«Когда мы встретились, он ещё держался молодцом. А теперь – живой труп, движимый лишь своей нелепой клятвой…»</w:t>
        <w:br/>
        <w:t>«…Но я всё равно брошу ему вызов».</w:t>
        <w:br/>
        <w:t>«Ага, давай. Он уже сам упасть не может. Значит, кто-то должен его уложить спать… Мы решили не вмешиваться в дела *тех* (!!!). Раз уж ты решил, мы мешать не будем».</w:t>
        <w:br/>
        <w:t>«…………»</w:t>
        <w:br/>
        <w:br/>
        <w:t>Вайзаж не лезет к другим уникам. Может, у них там какой-то пакт о ненападении, несмотря на разный лор? Хотя он помогает мне, собирающемуся завалить Хранителя Гробниц Веземона, значит, не совсем уж он в стороне… Блядь, вот бы сейчас знакомого лороведа под боком. Катсу и Пенсилгон – они чисто геймеры-практики.</w:t>
        <w:br/>
        <w:br/>
        <w:t>«О, пришли. Сколько ж я тут не был… Ого, а тут чисто, однако».</w:t>
        <w:br/>
        <w:t>«Ещё бы, если бате доверить уборку, он и забьёт, если печь пылью покроется».</w:t>
        <w:br/>
        <w:t>«О, Биирак».</w:t>
        <w:br/>
        <w:t>«Бии-сестрёнка!»</w:t>
        <w:br/>
        <w:br/>
        <w:t>Мы пришли в небольшое помещение… кузница, что ли? По сравнению с кузницей того старика в Секандиле, где мне сделали Озёрные клинки, или кузницей в Садреме, где я только чинил оружие, эта какая-то… другая. Сложно объяснить, что не так, но есть печь, наковальня, молот… Это точно кузница.</w:t>
        <w:br/>
        <w:t>И, судя по реакции Вайзажа и Эмуль, эта чёрная крольчиха – дочь Вайзажа и сестра Эмуль, Биирак. Она встречает нас троих в кузнице. Стоп, Бии(!!!)рак, Эм(!!!)уль, Пии(!!!)ц… У Вайзажа что, дети по алфавиту названы?.. Охуеть у него семья. Ворпальные кролики – сила.</w:t>
        <w:br/>
        <w:br/>
        <w:t>(Стоп, у них что, у всех разный говор или акцент?..)</w:t>
        <w:br/>
        <w:br/>
        <w:t>С трудом подавляю желание спросить вслух и встречаюсь взглядом с чёрной крольчихой, размером больше Эмуль, но меньше Вайзажа.</w:t>
        <w:br/>
        <w:br/>
        <w:t>«Ты, штоль, Санраку, про которого батя и Эмуль гутарили? Ясно… Глаза у тебя, как у Иивела».</w:t>
        <w:br/>
        <w:br/>
        <w:t>Блядь, прекрати! Не надо новых имён! Дай хоть записать! Или вики создать! Так, Бии, Ии, Эм, Пии… Голова болит.</w:t>
        <w:br/>
        <w:br/>
        <w:t>«Биирак, будем делать 'Истинную Эволюцию' (!!!)».</w:t>
        <w:br/>
        <w:t>«! …Батя, ты чё, серьёзно, снова за молот возьмёшьси?»</w:t>
        <w:br/>
        <w:t>«Ага. Раз уж этот полудохлый (!!!) бросил вызов, мы должны помочь».</w:t>
        <w:br/>
        <w:t>«Ого… Погодь, щас печь разожгу».</w:t>
        <w:br/>
        <w:br/>
        <w:t>Пока Биирак начала возиться с печью, Вайзаж повернулся ко мне.</w:t>
        <w:br/>
        <w:br/>
        <w:t>«Так, доставай своё Ворпальное оружие».</w:t>
        <w:br/>
        <w:t>«Э, а-а, оба?»</w:t>
        <w:br/>
        <w:t>«Ага».</w:t>
        <w:br/>
        <w:br/>
        <w:t>Как велено, достаю из инвентаря Ворпальные Тесаки. Вайзаж берёт их и внимательно осматривает, будто изучает.</w:t>
        <w:br/>
        <w:br/>
        <w:t>«Ого, ого… Оружие тебя признало, значит. Тогда получится. Так, у тебя есть какие-нибудь материалы… материалы с тех, кого ты с трудом завалил?»</w:t>
        <w:br/>
        <w:br/>
        <w:t>Первым на ум приходит чёрный волк, который отгрыз мне ногу и навесил грёбаное проклятие. Но это была не тяжёлая битва, в лучшем случае – достойное сопротивление… если честно, просто агония.</w:t>
        <w:br/>
        <w:t>Тогда следующий тяжёлый противник – Землерой. Но, к сожалению, его материал, «Плавник Ныряльщика в Грязь», я продал, чтобы купить «Праздничный Длинный Капюшон Сокрушителя».</w:t>
        <w:br/>
        <w:t>Значит… остаётся только материал с того парня, который был на девять десятых мёртв, но до последнего не убегал и всерьёз собирался меня убить.</w:t>
        <w:br/>
        <w:br/>
        <w:t>«Тяжёлый бой… не уверен, но был сильный противник, материал с него есть».</w:t>
        <w:br/>
        <w:t>«Хм-м… Панцирь Квадрожука? Неплохо».</w:t>
        <w:br/>
        <w:br/>
        <w:t>Достаю из инвентаря Тяжёлый Панцирь Квадрожука и передаю Вайзажу. Предмет должен быть довольно тяжёлым, но Вайзаж держит его так легко, будто это доска для плавания.</w:t>
        <w:br/>
        <w:t>Я выбрал панцирь, а не рога или челюсти, потому что в бою с ним самым заебистым показалась именно его тупая прочность и основанные на ней таранящие атаки.</w:t>
        <w:br/>
        <w:br/>
        <w:t>«Биирак, как там печь?»</w:t>
        <w:br/>
        <w:t>«Греется, ешшо малёк».</w:t>
        <w:br/>
        <w:t>«Тогда давай пока подготовимся».</w:t>
        <w:br/>
        <w:br/>
        <w:t>Пока Вайзаж неторопливо выбирал инструменты, развешанные на стене, я почувствовал, как меня дёргают за пояс. Обернулся – там стояла чёрная крольчиха с такой же дерзкой ухмылкой, как у Вайзажа.</w:t>
        <w:br/>
        <w:br/>
        <w:t>«Тебе повезло, паря. Батя уж несколько лет за молот не брался».</w:t>
        <w:br/>
        <w:t>«Правда? Э-э… Биирак, да?»</w:t>
        <w:br/>
        <w:t>«Ага. Братан унаследовал титул чёрного короля? Лагонии, а я – батину кузню (!!!)».</w:t>
        <w:br/>
        <w:br/>
        <w:t>Кузню?</w:t>
        <w:br/>
        <w:t>Видимо, у меня на лице всё было написано. Эмуль, незаметно взобравшаяся мне на голову, начала легонько стучать мне по лбу, объясняя.</w:t>
        <w:br/>
        <w:br/>
        <w:t>«Точно, Санраку-сан же не знает, господин! Папоч… кхм! Глава – он кузнец, господин!»</w:t>
        <w:br/>
        <w:t>«И не простой кузнец. Он 'Мастер', титул, который дают тем, кто достиг вершин кузнечного дела. И 'Древний Мастер', кующий утерянное оружие богов… Он овладел обоими путями и стал 'Божественным Мастером'. Вот кто наш батя».</w:t>
        <w:br/>
        <w:br/>
        <w:t>Биирак и Эмуль смотрят на Вайзажа сияющими глазами. А я смотрю туда же – на Вайзажа, стоящего перед печью, где огонь уже превратился в пламя. Он поднял молот, и раздался первый удар.</w:t>
        <w:br/>
        <w:br/>
        <w:t>* * *</w:t>
        <w:br/>
        <w:br/>
        <w:t>*Профессия «Божественный Мастер» доступна игрокам, но это скрытая профессия (не уникальная) с пиздец какими сложными условиями получения:*</w:t>
        <w:br/>
        <w:t>*   *Шаг 1: Взять профессию «Кузнец» и прокачать её до высшей профессии «Мастер».*</w:t>
        <w:br/>
        <w:t>*   *Шаг 2: Взять суб-профессию «Археолог». С «основной профессией Кузнец или её высшей формой» найти определённый предмет и получить скрытую профессию «Древний Мастер».*</w:t>
        <w:br/>
        <w:t>*   *Шаг 3: Имея обе профессии, выполнить специальное событие и наконец-то получить скрытую профессию «Божественный Мастер».*</w:t>
        <w:br/>
        <w:br/>
        <w:t>*Если коротко: «требует усилий уровня хардкорщика почти исключительно в производственных профессиях», «пиздец какой сложный и заебистый путь, достойный эндгейм-контента, но если пройдёшь – станешь победителем по жизни».*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