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847</w:t>
        <w:br/>
        <w:br/>
        <w:t>: 19 декабря: Ее кулак не запятнан кровью**</w:t>
        <w:br/>
        <w:t>◇</w:t>
        <w:br/>
        <w:br/>
        <w:t>Сейчас Арджент Аул была ни за кого – игрок без фракции.</w:t>
        <w:br/>
        <w:t>Это было очевидно уже потому, что она добралась до Фифтишии, тыла Нового Короля. Если бы она, следуя своему чувству справедливости, примкнула к Старому Королю, ей бы пришлось приложить немало усилий, чтобы попасть сюда.</w:t>
        <w:br/>
        <w:t>И именно поэтому в бою с Кайсоку на Арджент Аул действовало серьезное ограничение.</w:t>
        <w:br/>
        <w:br/>
        <w:t>───Святой не творит зла, не совершает греха.</w:t>
        <w:br/>
        <w:br/>
        <w:t>На Великого Святого без фракции, не подпадающего под особые правила (игровые оправдания) ивента, действовали обычные ограничения.</w:t>
        <w:br/>
        <w:t>А именно: убийство игрока приводит к лишению джоба… Тяжелейшее ограничение, делающее PvP практически невозможным.</w:t>
        <w:br/>
        <w:br/>
        <w:t>«Только уклоняешься…! Это совсем не похоже на стиль Митиас…!»</w:t>
        <w:br/>
        <w:br/>
        <w:t>«Правда?»</w:t>
        <w:br/>
        <w:br/>
        <w:t>Хоть она и контратаковала несколько раз, Арджент Аул в основном уклонялась. Кайсоку бросил ей упрек, но сам задумался.</w:t>
        <w:br/>
        <w:t>В чем "сила" Сильвии Голдберг? Этот вопрос файтеры обсуждали снова и снова. Кто-то говорил о неиссякаемой выносливости, кто-то – о пугающей проницательности, кто-то – о чудовищной реакции.</w:t>
        <w:br/>
        <w:t>Да, все это было правдой. Концентрация, не ослабевающая часами, способность читать противника и навязывать свою игру, мгновенная реакция на любые неожиданные атаки. Сильвия Голдберг была сильнейшей потому, что все ее параметры были на высочайшем уровне. Но Кайсоку считал, что «главная сила Сильвии Голдберг – в том, что она никогда не изменяет своему боевому стилю».</w:t>
        <w:br/>
        <w:br/>
        <w:t>───Она и есть Митиас.</w:t>
        <w:br/>
        <w:br/>
        <w:t>Эти слова, сказанные многими фанатами и автором оригинального комикса, были высшей похвалой для файтера… нет, для фаната комиксов Galaxia, и высшей честью для пользователя серии Galaxia Heroes.</w:t>
        <w:br/>
        <w:t>Она заслужила эти слова потому, что никогда не изменяла боевому стилю "Митиас", следовала ему неуклонно. Все пытались найти контру к этому стилю, но никому не удавалось ее победить. Уоми Кей действительно совершил подвиг, нанеся Сильвии Голдберг единственное поражение, но поколебать стиль "Митиас", насколько помнил Кайсоку, удалось лишь одному человеку.</w:t>
        <w:br/>
        <w:br/>
        <w:t>Ожесточенная битва с таинственным противником, который был большей "Зловещей Звездой", чем даже Амелия Салливан, хоть и не копировал ее стиль и не отыгрывал роль. После инцидента с маленькой девочкой (НПС) и последовавшего разговора… только в тот момент Митиас уступила место Сильвии Голдберг, и ее боевой дух вырвался наружу.</w:t>
        <w:br/>
        <w:br/>
        <w:t>«Фух… Тц!»</w:t>
        <w:br/>
        <w:br/>
        <w:t>Отступив, чтобы восстановить стамину, растраченную в яростной атаке, Кайсоку думал все быстрее.</w:t>
        <w:br/>
        <w:t>Кайсаки Хаятэ (Кайсоку) – не Уоми Кей и не "Безликий". Поэтому то, что Арджент Аул сейчас сражалась не в стиле "Митиас", казалось ему очень странным.</w:t>
        <w:br/>
        <w:t>Да, Кайсоку атаковал Арджент Аул, но не то чтобы имел преимущество или загонял ее в угол. И трудно было поверить, что Арджент Аул, принявшая этот вызов, играет вполсилы.</w:t>
        <w:br/>
        <w:br/>
        <w:t>(Тогда почему она не переходит в наступление? Почему продолжает уклоняться…? Атаки почти не наносят урона, хоть она и использует какие-то скиллы……………)</w:t>
        <w:br/>
        <w:br/>
        <w:t>И тут, в потоке мыслей Кайсоку, сформировался вопрос.</w:t>
        <w:br/>
        <w:br/>
        <w:t>(Стоп, почему так мало урона? Я несколько раз попал чисто. Я тоже не хилился, броня у меня с приличным ВИТ… Какого хуя у меня все еще больше 90% ХП?!)</w:t>
        <w:br/>
        <w:br/>
        <w:t>Баг? Вряд ли. РуШа – главный проект компании Utopia, которая участвовала в разработке *той самой* (・・) GH:C. Они бы не допустили такой лажи. Мелкие фишки – да, но не баги. Такова была репутация игр от Utopia среди игроков.</w:t>
        <w:br/>
        <w:t>Значит, Арджент Аул намеренно снижала урон от своих атак.</w:t>
        <w:br/>
        <w:br/>
        <w:t>(Снижает урон ради статусного эффекта? Нет, статусов нет… Урон растет от числа хитов? Я получил уже минимум десять ударов, множитель слишком низкий…)</w:t>
        <w:br/>
        <w:br/>
        <w:t>Предметы или снаряжение с одними лишь дебаффами существуют. Но зачем использовать их именно сейчас… возможно, причина есть. Но даже если в этом есть какой-то смысл, изменений слишком мало.</w:t>
        <w:br/>
        <w:t>В глазах Арджент Аул, уклоняющейся от мечей Кайсоку, не было ни удивления, ни вопроса по поводу низкого урона ее кулаков. Значит, она действительно что-то задумала.</w:t>
        <w:br/>
        <w:br/>
        <w:t>«Кх…………»</w:t>
        <w:br/>
        <w:br/>
        <w:t>Когда кончается стамина, движения замедляются. Пока намерения Арджент Аул неясны, лезть на рожон опасно. Нужно отступить, восстановить стамину…………</w:t>
        <w:br/>
        <w:br/>
        <w:t>(──────Погоди-ка.)</w:t>
        <w:br/>
        <w:br/>
        <w:t>И тут он заметил.</w:t>
        <w:br/>
        <w:br/>
        <w:t>(Стамина расходуется слишком быстро (・・・・・・・)…!)</w:t>
        <w:br/>
        <w:br/>
        <w:t>Кайсоку специально вложил много очков в стамину для боя против Сильвии Голдберг. Это было нужно, чтобы иметь возможность реагировать на неожиданности во время атаки и сохранять силы для контратаки в обороне.</w:t>
        <w:br/>
        <w:t>Кайсоку был геймером-теоретиком, он точно знал, на что способен его персонаж "Кайсоку". В том числе, сколько он может двигаться, пока не кончится полоска стамины.</w:t>
        <w:br/>
        <w:t>Но что сейчас? Полоска стамины Кайсоку таяла на глазах.</w:t>
        <w:br/>
        <w:br/>
        <w:t>Нет.</w:t>
        <w:br/>
        <w:br/>
        <w:t>«Сама полоска стамины… уменьшается?»</w:t>
        <w:br/>
        <w:br/>
        <w:t>«Наконец-то заметил? То, что урон маленький, но что-то не так, ты понял… Но в этой игре можно влиять и на параметры статов, знаешь ли».</w:t>
        <w:br/>
        <w:br/>
        <w:t>───Святой не творит зла, не совершает греха.</w:t>
        <w:br/>
        <w:br/>
        <w:t>Эти слова дарует Святая Иристелла тем, кто начинает уникальный сценарий «Великое Паломничество». Но у этих слов есть продолжение.</w:t>
        <w:br/>
        <w:br/>
        <w:t>───Но Святой не бессилен.</w:t>
        <w:br/>
        <w:br/>
        <w:t>«Кайсоку. Название этой игры – не Galaxia Heroes: Chaos и не Galaxia Heroes: Burst… Ты это точно понимаешь?»</w:t>
        <w:br/>
        <w:br/>
        <w:t>Великий Святой, чьи кулаки окутаны слабым светом, дерзко улыбнулся.</w:t>
        <w:br/>
        <w:t>Словно утверждая, что "не убий" – это не "не могу убить" из-за слабости, а "не буду убивать" из-за силы.</w:t>
        <w:br/>
        <w:br/>
        <w:t>---</w:t>
        <w:br/>
        <w:t>*Сегодня вышел 8-й том манги "Рубеж Шангри-Ла".*</w:t>
        <w:br/>
        <w:t>*Про саму мангу я уже столько наговорил, что и добавить нечего, да и вообще, лучше один раз увидеть… так что расскажу про спец-издание. Тут тоже каждый раз новая игра, и я думал, будет ли спрос. Провел опрос в Твиттере – оказалось, спрос есть, так что я спокоен. Но все же хочется ввести персонажа, который явно вступил в "Странствующего Волка", а до вступления других, кроме злодеев, еще далеко… Почему я не сделал так, чтобы Раст, Молд или Акицу Аканэ присоединились во время реванша с Лукаорном? Испытываю легкую ненависть к прошлому себе. А еще в этот раз я всерьез думал: "Может, попросить сделать две части…?". Жаль было немного сокращать его путь.*</w:t>
        <w:br/>
        <w:t>*Но делать две части и обязывать покупать 9-й том – тоже как-то не то, так что постарался уместить. Написание текста для спец-издания – это всегда борьба с ограничением по символам.*</w:t>
        <w:br/>
        <w:t>*В общем, 8-й том, прошу любить и жаловать.*</w:t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