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884</w:t>
        <w:br/>
        <w:br/>
        <w:t>: 12月20日: Кулак обманывает, Щит говорит**</w:t>
        <w:br/>
        <w:br/>
        <w:t>*AC6 слишком хорош, Базука! Базука! Базука!!*</w:t>
        <w:br/>
        <w:t>*А, и я прошел.*</w:t>
        <w:br/>
        <w:t>◆</w:t>
        <w:br/>
        <w:br/>
        <w:t>Гаруносэ. Пока что известно только то, что у него есть оружие, броня и он *неплохо* (・・) парирует. Возможно, тауэр-шилд – это лишь прикрытие, чтобы скрыть его мастерство парирования.</w:t>
        <w:br/>
        <w:br/>
        <w:t>Но все же. Вряд ли у него все статы на максимуме, все скиллы и магия изучены, и он носит топовый шмот, как в какой-нибудь оффлайн-игре с читами.</w:t>
        <w:br/>
        <w:t>В РуШа так не бывает: если что-то прокачиваешь, что-то другое проседает.</w:t>
        <w:br/>
        <w:t>Значит, моя задача – найти "проседание" Гаруносэ… его слабое место.</w:t>
        <w:br/>
        <w:br/>
        <w:t>«…………»</w:t>
        <w:br/>
        <w:br/>
        <w:t>Даже если тауэр-шилд – чистый блеф, моими пистолетами его вряд ли пробить. К тому же, щит явно дорогой, и ведет он себя уверенно… Скорее всего, он *умеет* (и) парировать.</w:t>
        <w:br/>
        <w:t>Тогда вопрос: как справиться с этим тауэр-шилдом и парированием из-за него… Блядь, а вообще локтем можно парировать? А, ну да, головой же можно, я сам проверял…</w:t>
        <w:br/>
        <w:br/>
        <w:t>Бить оружием и быть отпарированным – хреновый вариант. Здесь…</w:t>
        <w:br/>
        <w:br/>
        <w:t>«Подеремся на кулаках (стэгоро)…!!»</w:t>
        <w:br/>
        <w:br/>
        <w:t>Вперед.</w:t>
        <w:br/>
        <w:t>Не использую оружие отчасти для разведки… но главное – если уж *проверять* (・・), то проверять все!</w:t>
        <w:br/>
        <w:br/>
        <w:t>Вообще-то, мое ("Санраку") основное оружие – кулаки и меч. Все остальное – *довесок* (・・・) или *бонус* (・・・). Пушки, копья… попаду, но вряд ли пробью. Вряд ли сработает.</w:t>
        <w:br/>
        <w:t>Чтобы пробить, нужен толчок, нужен задел. Проломить оборону в лоб… теоретически возможно, но это теоретический максимум. Сосредоточиться на пробивании щита против Гаруносэ – слишком рискованно, это я понимаю.</w:t>
        <w:br/>
        <w:br/>
        <w:t>Резко сближаюсь, но держу дистанцию в одно тело. Так, чтобы Гаруносэ мог достать меня только своим топором…!!</w:t>
        <w:br/>
        <w:br/>
        <w:t>«Тц!!»</w:t>
        <w:br/>
        <w:br/>
        <w:t>Рассчитывать каждую секунду нереально. Сильный игрок должен уметь сочетать грубую силу и тонкий расчет. Самое страшное – это сильный козырь, который противник выбрасывает в удачный момент без раздумий.</w:t>
        <w:br/>
        <w:t>Ближний бой, отступление на один шаг! Это базовая позиция. А теперь – время проверки.</w:t>
        <w:br/>
        <w:br/>
        <w:t>Один шаг, я вхожу в зону досягаемости кулака и низко приседаю.</w:t>
        <w:br/>
        <w:t>Гаруносэ поднимает тауэр-шилд, намереваясь блокировать мою атаку в лоб. Щит скрывает большую часть его тела… но глаза видны. Он не допустит ошибки, потеряв меня из виду за собственным щитом. Отлично!!</w:t>
        <w:br/>
        <w:br/>
        <w:t>«Тц!!»</w:t>
        <w:br/>
        <w:br/>
        <w:t>Низко присел, замах для апперкота… но вместо этого делаю шаг вправо. При этом нарочито демонстрирую эффект скилла───!</w:t>
        <w:br/>
        <w:br/>
        <w:t>«Кх…!»</w:t>
        <w:br/>
        <w:br/>
        <w:t>«Блеф, чувак».</w:t>
        <w:br/>
        <w:br/>
        <w:t>«!?»</w:t>
        <w:br/>
        <w:br/>
        <w:t>Фальшивое «Многократное Круговое Движение (Орбит Мувмент)». Я его уже столько раз показывал, что противник легко ведется на обманный маневр обхода. И в тот момент, когда его взгляд и тело уже готовы развернуться назад… удар!!</w:t>
        <w:br/>
        <w:t>*Гьягиг!!* – с металлическим звуком мой кулак попадает Гаруносэ в плечо. Мгновенно отскакиваю назад и смотрю – на месте попадания четыре царапины (・・・・・).</w:t>
        <w:br/>
        <w:br/>
        <w:t>Он отмахивается ручным топором – замах широкий, но без явных уязвимостей… нет, он закрыл свои уязвимости. Я уклоняюсь и анализирую результат удара.</w:t>
        <w:br/>
        <w:t>Моя атака… не была парирована. Он не может парировать плечом? Или не успел? Если подумать, мое парирование головой в бою с Везаэмоном тоже было возможно благодаря шлему. Значит, и локтевое парирование Гаруносэ – это результат брони… или какого-то скилла/аксессуара, усиливающего извне?</w:t>
        <w:br/>
        <w:br/>
        <w:t>«…Странное дело».</w:t>
        <w:br/>
        <w:br/>
        <w:t>«М?»</w:t>
        <w:br/>
        <w:br/>
        <w:t>«Кулаком оставлять резаные раны… Кулак выполняет роль ножниц – это не читерство? И до этого тоже – рукой (ножницы) рубился с топором… Секрет в этих когтях?»</w:t>
        <w:br/>
        <w:br/>
        <w:t>«А ты как думаешь?»</w:t>
        <w:br/>
        <w:br/>
        <w:t>Почти угадал.</w:t>
        <w:br/>
        <w:t>Аксессуары на обеих руках… «Драко-Королевское Снаряжение (Рексеск): Пробуждающие Когти (Кримзон Рэд)» сделаны из того же материала, что и «Кардинальная Алая Челюсть», которая превращает атаки дыханием в огонь.</w:t>
        <w:br/>
        <w:t>Эффект у них простой: "Все атаки голыми руками получают режущий эффект". То есть, мои "ножницы" реально могут резать бумагу, а от пощечины может треснуть щека.</w:t>
        <w:br/>
        <w:br/>
        <w:t>Но добавляется только сам режущий эффект. Материал руки… прочность и множитель урона остаются как при обычном ударе или блоке голыми руками.</w:t>
        <w:br/>
        <w:t>То есть, та "рука-меч", которой я блокировал его топор───</w:t>
        <w:br/>
        <w:br/>
        <w:t>◇</w:t>
        <w:br/>
        <w:br/>
        <w:t>───Та "рука-меч", которой он блокировал мой ручной топор, – это точно какой-то скилл. К такому выводу пришел Гаруносэ.</w:t>
        <w:br/>
        <w:br/>
        <w:t>(Если бы это можно было делать только за счет аксессуара, то нет причин не использовать это сейчас. Значит, это не постоянное усиление, а скорее скилл, действующий на одну атаку… нет, на одно действие.)</w:t>
        <w:br/>
        <w:br/>
        <w:t>В памяти Гаруносэ всплыл золотой лариат, которым был сражен ролеплейщик-ассасин. В РуШа много разных эффектов скиллов, но сияние именно "золотого", а не желтого или оранжевого цвета, совпадало у лариата и руки-меча. Он это уже заметил.</w:t>
        <w:br/>
        <w:br/>
        <w:t>(Даже если учесть, что это был джеб, урон можно игнорировать. Похоже, в плане урона он действительно зависит от внешних источников… Но переходить в наступление – плохой ход.)</w:t>
        <w:br/>
        <w:br/>
        <w:t>Сколько скиллов и магии существует в Шангри-Ла Фронтир? Даже Библиотека подняла белый флаг, признав, что это "невозможно" посчитать.</w:t>
        <w:br/>
        <w:t>К тому же, это "игра". Хрупкая девушка может раскалывать валуны одним ударом. Поэтому, пока не поймешь весь *билд* (・・・・・・・・・) персонажа Санраку… любые опасения оправданы.</w:t>
        <w:br/>
        <w:br/>
        <w:t>«К тому же, эта дистанция… моя любимая».</w:t>
        <w:br/>
        <w:br/>
        <w:t>Ближний бой, *плюс* один шаг.</w:t>
        <w:br/>
        <w:t>В отличие от Санраку, который отошел на шаг для безопасности, эта дистанция – на один шаг дальше ближнего боя – была… любимой дистанцией Гаруносэ. Он не сказал этого вслух.</w:t>
        <w:br/>
        <w:br/>
        <w:t>Но…</w:t>
        <w:br/>
        <w:br/>
        <w:t>«Фнх!!»</w:t>
        <w:br/>
        <w:br/>
        <w:t>«Гуох!?»</w:t>
        <w:br/>
        <w:br/>
        <w:t>Рывок тауэр-шилдом, ускорившийся (・・) на два шага, был красноречивее тысячи слов: "Эта дистанция – мое время".</w:t>
        <w:br/>
        <w:br/>
        <w:t>*Не нужно скорости, чтобы пробежать сто ли. Достаточно сделать один шаг, равный двум, чтобы щит сокрушил все.*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