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922</w:t>
        <w:br/>
        <w:br/>
        <w:br/>
        <w:br/>
        <w:t>12 декабря, День Икс-1: Готовность, приход, ожидание</w:t>
        <w:br/>
        <w:t>─── Грядёт 24 декабря</w:t>
        <w:br/>
        <w:br/>
        <w:t>Информация о том, что уникальный монстр «Бесконечная Голдунине» предпримет масштабные действия, была провозглашена Святой на Новом континенте… а затем один игрок на Старом континенте объявил это как начало уникального сценария EX, затрагивающего всех игроков.</w:t>
        <w:br/>
        <w:br/>
        <w:t>Уникальный сценарий EX для большинства игроков — чужое дело.</w:t>
        <w:br/>
        <w:t>Даже битва с Небесным Владыкой Зигвурмом, ставшая масштабным сражением с участием передовой базы на Новом континенте, для игроков Старого континента была лишь чем-то вроде: «Там что-то происходит, а нас обделили».</w:t>
        <w:br/>
        <w:br/>
        <w:t>Естественно, последовала критика о несправедливой дискриминации.</w:t>
        <w:br/>
        <w:t>Однако большинство игроков с самого начала, увлечённых прохождением, уже достигли Нового континента.</w:t>
        <w:br/>
        <w:t>Игроки, оставшиеся на Старом континенте или всё ещё находящиеся там (・・・・), часто либо находили свои цели на Старом континенте, а не на передовой освоения (прохождения) — Новом континенте, либо всё ещё были на пути к Фифтисии.</w:t>
        <w:br/>
        <w:t>И самое главное, появление рейдовых монстров и экстраординарных монстров — существ, в каком-то смысле сравнимых с уникальными монстрами, — едва удержало пламя недовольства от перерастания в «большой» пожар.</w:t>
        <w:br/>
        <w:br/>
        <w:t>Тем не менее, уникальный сценарий EX.</w:t>
        <w:br/>
        <w:t>Событие, о котором большинство игроков слышали лишь в анонсах результатов, наконец-то должно было затронуть всех игроков.</w:t>
        <w:br/>
        <w:t>Одни говорили: «Наконец-то разработчики сделали контент с уникальными монстрами доступным для всех».</w:t>
        <w:br/>
        <w:t>Другие ворчали: «Честно говоря, я не силён в бою, так что принудительное участие — это перебор».</w:t>
        <w:br/>
        <w:t>Третьи критиковали: «Проводить это на Рождество — это какая-то издевка? Меня это не касается, но ведь есть люди, которым это неудобно?», а затем добавляли: «А, если это неудобно таким (・・・・・), то и ладно», — за что подвергались критике со стороны окружающих.</w:t>
        <w:br/>
        <w:br/>
        <w:t>Напротив же.</w:t>
        <w:br/>
        <w:t>Те, кто уже был на Новом континенте, те, кто вернулся со Старого и мог вернуться обратно, те, кто нашёл способ попасть на Новый континент.</w:t>
        <w:br/>
        <w:t>Все, кто мог отправиться на Новый континент, устремились туда или вернулись, чтобы подготовиться.</w:t>
        <w:br/>
        <w:br/>
        <w:t>«Четыре Всадника», служащие Голдунине, уже однажды показали себя. Чтобы сразиться с ними (・・), недостаточно просто махать оружием и колдовать.</w:t>
        <w:br/>
        <w:t>Эта мысль, никем не высказанная вслух, распространилась как общее понимание на передовой базе Нового континента.</w:t>
        <w:br/>
        <w:br/>
        <w:t>◇</w:t>
        <w:br/>
        <w:br/>
        <w:t>«М-да, в какую же я дичь ввязалась, сама удивляюсь».</w:t>
        <w:br/>
        <w:br/>
        <w:t>«Да уж… Скорее, я больше удивлена тем, что такое вообще можно делать».</w:t>
        <w:br/>
        <w:br/>
        <w:t>Передовая база, хоть и при содействии НПС, была построена почти полностью игроками, начиная со сбора ресурсов. Демонический замок Скал Азучи, когда-то возведённый на гневе и обиде, также готовился к грядущей угрозе Бесконечной Голдунине.</w:t>
        <w:br/>
        <w:br/>
        <w:t>Эмилия, вложившая больше всех души в строительство Скал Азучи и ставшая его фактической хозяйкой, вместе со своей подругой Анжу, теневым героем в создании Скал Азучи как объекта боевой поддержки, и при содействии многих игроков, наконец-то вооружила Скал Азучи сильнейшим «копьём».</w:t>
        <w:br/>
        <w:br/>
        <w:t>«Трансформирующаяся главная башня — оружие решающей битвы (・・・・・・・・・) Скал Азучи Файнл Кэннон… как-то это всё… Когда мы с Эмили начинали эту игру, я думала, будет больше фэнтези с мечами и магией».</w:t>
        <w:br/>
        <w:br/>
        <w:t>«Кто бы мог подумать, что мы будем строить замок…»</w:t>
        <w:br/>
        <w:br/>
        <w:t>В «главной башне» Скал Азучи.</w:t>
        <w:br/>
        <w:t>Внешне она не изменилась, но внутри была переделана до неузнаваемости. Эмилия и Анжу проводили финальную настройку.</w:t>
        <w:br/>
        <w:br/>
        <w:t>«Я думаю, это довольно безумный проект, он вообще будет работать?»</w:t>
        <w:br/>
        <w:br/>
        <w:t>«Эй, ты только сейчас об этом спрашиваешь?! Ну да, Левиафан так мешал, что мы даже не смогли провести пробный выстрел в сторону моря… Но тут уж доверься мне, мастеру фэн-шуй».</w:t>
        <w:br/>
        <w:br/>
        <w:t>«Анжу ведь такая рассеянная… Переехала, забыла включить холодильник, и яйца испортились…»</w:t>
        <w:br/>
        <w:br/>
        <w:t>«А, это просто моя маленькая очаровательная особенность в жизни…»</w:t>
        <w:br/>
        <w:br/>
        <w:t>«Очаровательная точка (поинт), сокращённо отэ…»</w:t>
        <w:br/>
        <w:br/>
        <w:t>«Пощади, Эмили~~»</w:t>
        <w:br/>
        <w:br/>
        <w:t>Возвращаясь к теме.</w:t>
        <w:br/>
        <w:br/>
        <w:t>«Хм-м, я использовала мебель из Левиафана для создания схем, так что если расстановка мебели не нарушится, проблем быть не должно. Но если он будет полуразрушен, будет плохо. И ещё стоимость снарядов и топлива для Скал Азучи Файнл Кэннон».</w:t>
        <w:br/>
        <w:br/>
        <w:t>«С этим, похоже, проблем нет, благодаря «поставкам»».</w:t>
        <w:br/>
        <w:br/>
        <w:t>«Пушка, которая стреляет, сжигая золото и серебро… Буржуазия такая, что слёзы наворачиваются…»</w:t>
        <w:br/>
        <w:br/>
        <w:t>«Скорее, тот, кто так легко поставляет это (・・・) в качестве топлива, — вот кто настоящий буржуа, я думаю…»</w:t>
        <w:br/>
        <w:br/>
        <w:t>Пока Анжу картинно всхлипывала, Эмилия перевела взгляд на то, что было сложено перед «печью», словно уголь… на то, что сияло, как золото и серебро, и когда-то было замком (・・・・・).</w:t>
        <w:br/>
        <w:br/>
        <w:t>«Будь то змея-кайдзю или кто угодно ещё, мы покажем, что времена Драконьей Катастрофы прошли».</w:t>
        <w:br/>
        <w:br/>
        <w:t>◇</w:t>
        <w:br/>
        <w:br/>
        <w:t>«То, что их перевозят со Старого континента, — это ладно… но почему у всех такой вид, будто они вот-вот умрут?»</w:t>
        <w:br/>
        <w:br/>
        <w:t>«Говорят, эти гонки на лодках — та ещё жесть, Саба-сан».</w:t>
        <w:br/>
        <w:br/>
        <w:t>Новый континент.</w:t>
        <w:br/>
        <w:t>Даже не считая Левиафана, который сам по себе почти континент, передовая база значительно разрослась, настолько, что её можно было бы назвать «портовым городом» без смеха. Но для «портового города» движение судов было недостаточным.</w:t>
        <w:br/>
        <w:br/>
        <w:t>Большинство кораблей, стоявших в Фифтисии, были рыбацкими, встречались и пиратские… но до Нового континента могли добраться только Корабли для исследования Нового континента, способные нести ресурсы для длительного плавания (・・・).</w:t>
        <w:br/>
        <w:br/>
        <w:t>Но теперь всё изменилось. С появлением Морских судов — революционных малых катеров, позволяющих совершать межконтинентальные переходы малым числом людей и за короткое время, — игроки, делающие первые шаги, один за другим высаживались на Новый континент.</w:t>
        <w:br/>
        <w:br/>
        <w:t>─── Если и была одна проблема, то это то, что в настоящее время Морские суда использовались не для круизов (плавания), а исключительно для гонок (гонок).</w:t>
        <w:br/>
        <w:br/>
        <w:t>«З-земля… Спокойный ветер…»</w:t>
        <w:br/>
        <w:br/>
        <w:t>«Да, я — шестерёнка… У шестерёнки нет воли…»</w:t>
        <w:br/>
        <w:br/>
        <w:t>«Б-больше не нужно умирать снова и снова, чтобы сэкономить на весе… да?..»</w:t>
        <w:br/>
        <w:br/>
        <w:t>Что именно произошло, Сабайваал так и не смог выяснить — прибывшие с Морских судов упорно молчали.</w:t>
        <w:br/>
        <w:t>Наверное, чтобы понять, нужно было самому поучаствовать в той «гонке», а значит, Сабайваал так и не узнает, что там случилось.</w:t>
        <w:br/>
        <w:br/>
        <w:t>«Но вот что, Саба-сан, зачем ты сам встречаешь? Кого ждёшь?»</w:t>
        <w:br/>
        <w:br/>
        <w:t>Вообще-то.</w:t>
        <w:br/>
        <w:t>Сабайваал, который обычно должен был ждать прибытия игроков в назначенном месте (・・・・・・), сам пришёл сюда и ждал.</w:t>
        <w:br/>
        <w:t>Игрок из клана Сабайваала, присоединившийся к нему «от нечего делать», спросил почему.</w:t>
        <w:br/>
        <w:br/>
        <w:t>«А? Ну как же… Говорят, «главный зачинщик (организатор)» этого праздника прибудет с VIP-персоной. Не встретить — невежливо, верно?»</w:t>
        <w:br/>
        <w:br/>
        <w:t>«А-а… понятно?»</w:t>
        <w:br/>
        <w:br/>
        <w:t>Через несколько минут они стали свидетелями того, как стальное Морское судно на огромной скорости несётся к берегу, разрубая пополам кальмароподобного монстра, обитающего в прибрежных водах, и как «капитан» этого судна вытаскивает на берег мужчину с лицом умирающего, который должен был стать наследником Королевства Эйнвурс.</w:t>
        <w:br/>
        <w:br/>
        <w:t>◆</w:t>
        <w:br/>
        <w:br/>
        <w:t>«Вы в порядке, принц? У вас такой вид, будто вы только что произнесли последнюю волю и вот-вот умрёте».</w:t>
        <w:br/>
        <w:br/>
        <w:t>«……………»</w:t>
        <w:br/>
        <w:br/>
        <w:t>Бесполезно, он в отключке. Ну да, я случайно забыл сказать принцу пристегнуться, и его вместе с подчинёнными хорошенько потрясло (・・・・) — моя ошибка… Интересно, это тянет на оскорбление величества?</w:t>
        <w:br/>
        <w:br/>
        <w:t>У Брюбаса реактивный двигатель в корме обеспечивает невероятное начальное ускорение, так что если не приготовиться, можно испытать на себе эффект супермячика в каюте!!</w:t>
        <w:br/>
        <w:br/>
        <w:t>Том 18 манги «Рубеж Шангри-Ла» выходит 17 июля!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