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929</w:t>
        <w:br/>
        <w:br/>
        <w:br/>
        <w:br/>
        <w:t>Моему дорогому Рассвету, Часть вторая</w:t>
        <w:br/>
        <w:t>Ну, что сказать, ажиотаж нешуточный.</w:t>
        <w:br/>
        <w:t>На всякий случай, Сабайваал и Яширобард… ребята, способные справиться с подобным (・・・・・), следят за ситуацией, но, похоже, это была ложная тревога.</w:t>
        <w:br/>
        <w:t>К тому же, Сайна держит её не просто так. По крайней мере, я не собираюсь дважды смотреть сквозь пальцы на то, что сделали со мной тогда. Точнее, если это случится во второй раз, я хочу, чтобы это сделали со мной, и я встречу это… грандиозно… да, очень грандиозно.</w:t>
        <w:br/>
        <w:br/>
        <w:t>Как бы то ни было, то, что удалось собрать такую крупную боевую силу, — это большой плюс.</w:t>
        <w:br/>
        <w:t>Раз уж сама Святая предсказывает такое, то масштаб события будет таким, что пяти или десяти человек теоретически не хватит для победы, — это было доказано в битве с Зигвурмом.</w:t>
        <w:br/>
        <w:t>Босс Голдунине — это и босс-рой, и гигантский босс, и сильный человекоподобный босс в своей основной форме.</w:t>
        <w:br/>
        <w:t>Неизвестно, как именно будет развиваться уникальный сценарий EX, но для борьбы с армией ядовитых кукол и четырьмя драконами-змеями (Нагами) определённо нужны люди.</w:t>
        <w:br/>
        <w:br/>
        <w:t>Меры против ядовитых кукол — здесь.</w:t>
        <w:br/>
        <w:t>Меры против драконов-змей — тоже сделано всё возможное.</w:t>
        <w:br/>
        <w:t>Остаётся вопрос, насколько далеко удастся продвинуть основной отряд (・・) к боссу Голдунине…</w:t>
        <w:br/>
        <w:br/>
        <w:t>«………»</w:t>
        <w:br/>
        <w:br/>
        <w:t>Уникальный сценарий EX «Моя бесконечная борьба» запускается заключением контракта с Голдунине. Это значит, что те, кто не заключил контракт, не могут выполнить условие запуска этого сценария.</w:t>
        <w:br/>
        <w:t>Независимо от наличия или отсутствия личной вражды, структура квеста, вероятно, отличается от битвы с Зигвурмом, где запускался один и тот же уникальный EX «Придите, герои, моя судьба пересекает мириады звёзд».</w:t>
        <w:br/>
        <w:br/>
        <w:t>Возможно, для прохождения уникального EX как крупного ивента достаточно просто победить босса Голдунине… но игрокам, заключившим контракт с другими (・・) Голдунине, скорее всего, придётся привести свою контрактную Голдунине и сразиться с боссом Голдунине лично.</w:t>
        <w:br/>
        <w:br/>
        <w:t>Если бы нужно было просто победить босса Голдунине, Вимп лучше было бы разместить в Скал Азучи и защищать её заодно с обороной базы. Но из-за этой гипотезы Вимп приходится выставлять на передовую в роли знаменосца.</w:t>
        <w:br/>
        <w:t>Раз уж она на передовой, полностью скрыть её почти невозможно. Тогда, наоборот, лучше сделать её максимально заметной, чтобы было проще действовать.</w:t>
        <w:br/>
        <w:br/>
        <w:t>«Ну что ж…»</w:t>
        <w:br/>
        <w:br/>
        <w:t>Пока Вимп и Сайна привлекают всеобщее внимание, я тихонько ускользаю и направляюсь к другому месту встречи.</w:t>
        <w:br/>
        <w:br/>
        <w:t>◆</w:t>
        <w:br/>
        <w:br/>
        <w:t>«Йо».</w:t>
        <w:br/>
        <w:br/>
        <w:t>В лесу, немного поодаль от места сбора игроков, пришедших по воззванию… тайно собрались другие игроки (・).</w:t>
        <w:br/>
        <w:t>Огаста, Шию… и Голдунине, с которыми они заключили контракт.</w:t>
        <w:br/>
        <w:br/>
        <w:t>«А… добрый вечер».</w:t>
        <w:br/>
        <w:br/>
        <w:t>«Добрый вечер!!»</w:t>
        <w:br/>
        <w:br/>
        <w:t>Бодро, ничего не скажешь.</w:t>
        <w:br/>
        <w:t>Вид бритоголового качка, здоровающегося писклявым голосом, — довольно странное зрелище, возможное только в игре… но придираться стоит не к этому.</w:t>
        <w:br/>
        <w:br/>
        <w:t>«Как бы сказать… ты вроде как сильно подкачалась».</w:t>
        <w:br/>
        <w:br/>
        <w:t>Игрок по имени Огаста ещё при первой встрече производила впечатление простого качка-фанатика силы… но сейчас она явно стала ещё сильнее… и физически, и по снаряжению.</w:t>
        <w:br/>
        <w:br/>
        <w:t>«Я тренировалась с Учителем! Теперь у меня есть сила, чтобы победить кого угодно!!»</w:t>
        <w:br/>
        <w:br/>
        <w:t>Над её головой парит огромный железный куб.</w:t>
        <w:br/>
        <w:t>Нет, в этот куб воткнута рукоять, которую можно принять за копьё… то есть, этот железный куб, казавшийся парящим, — это огромное тупое оружие, предназначенное для размахивания.</w:t>
        <w:br/>
        <w:br/>
        <w:t>«Молот, которым можно раздавить голову дракона…»</w:t>
        <w:br/>
        <w:br/>
        <w:t>«Этой силой я и ту огромную змею снесу!»</w:t>
        <w:br/>
        <w:br/>
        <w:t>Хм-м, бодрая (и свирепая), ничего не скажешь.</w:t>
        <w:br/>
        <w:t>Но на самом деле, качество её снаряжения явно улучшилось, это видно по мелким деталям на броне и огромном молоте. Явно первоклассные вещи, сделанные из хороших материалов.</w:t>
        <w:br/>
        <w:t>…«Учитель», значит. Наверное, у неё есть друг, который помогает ей фармить материалы.</w:t>
        <w:br/>
        <w:br/>
        <w:t>«Надеюсь на тебя, Огаста».</w:t>
        <w:br/>
        <w:br/>
        <w:t>«Положись на меня!»</w:t>
        <w:br/>
        <w:br/>
        <w:t>Явно чувствуется, что она значительно (・・・) младше меня, но уровень и снаряжение от возраста не зависят. В тот раз одной из причин поражения было внезапное нападение и численное меньшинство.</w:t>
        <w:br/>
        <w:br/>
        <w:t>«Ну что, Шию, готов к весёлой мести?»</w:t>
        <w:br/>
        <w:br/>
        <w:t>И ещё один. Наш товарищ по несчастью, который был там же в тот раз и так же был поглощён армией босса Голдунине.</w:t>
        <w:br/>
        <w:t>Когда я встречался с ним в прошлый раз, у него был такой вид, будто он собирается «забросить эту игру»… но, похоже, за это время мотивация благополучно восстановилась.</w:t>
        <w:br/>
        <w:br/>
        <w:t>«Ага… да. Всё в порядке».</w:t>
        <w:br/>
        <w:br/>
        <w:t>Хоть на нём и надета рубашка, пусть и рваная, он всё равно одет не по погоде для мира, где летают мечи, магия, когти и клыки, а иногда и лучи. По сравнению со мной — небо и земля.</w:t>
        <w:br/>
        <w:t>Из-за его худощавого аватара кажется, что если он и будет сражаться, то только как саппорт, но на самом деле Шию — крепкий боец передовой.</w:t>
        <w:br/>
        <w:t>То, как он сражается, окутанный какой-то гориллоподобной аурой, напоминает о том, что не стоит судить о боевых возможностях по внешнему виду.</w:t>
        <w:br/>
        <w:t>Хоть он и сейчас выглядит так, будто два года провёл на необитаемом острове после кораблекрушения, как боевая единица он вполне надёжен.</w:t>
        <w:br/>
        <w:br/>
        <w:t>А Голдунине, которые в тот день (・・・) едва выжили, потеряв руки и ноги.</w:t>
        <w:br/>
        <w:t>Хоть они и прячут волосы под капюшонами, но стоят на своих двоих, целые и невредимые, словно и не было никаких потерь, и смотрят на меня, как на… нет, не как, а точно как на подозрительного типа.</w:t>
        <w:br/>
        <w:br/>
        <w:t>Я думал, что просить награду вперёд — это слишком рискованно, но стоило попробовать. Сила Святой способна восстановить даже полностью утраченные части тела из ничего… но это было действительно очень сложной просьбой.</w:t>
        <w:br/>
        <w:t>Уверен, если бы я попытался провернуть это, не меняя пол, Жозетта со своим взглядом хищной птицы из-под прищуренных глаз устроила бы мне тёмную.</w:t>
        <w:br/>
        <w:t>У неё было такое лицо: «Если будешь использовать Святую ради своей корысти и личных интересов (・・), готовься».</w:t>
        <w:br/>
        <w:br/>
        <w:t>Но теперь подготовка почти завершена.</w:t>
        <w:br/>
        <w:t>Осталось дождаться подкрепления (・・)───</w:t>
        <w:br/>
        <w:br/>
        <w:t>Оборачиваясь, управляю инвентарём. Доставая пистолет, направляю его за спину, туда, где…</w:t>
        <w:br/>
        <w:br/>
        <w:t>«…Пистолет — это нечестно, не так ли?»</w:t>
        <w:br/>
        <w:br/>
        <w:t>«В эпоху Бакумацу тоже было огнестрельное оружие, что ноешь? Предсмертное хокку читать будешь? Зимнее сезонное слово знаешь?»</w:t>
        <w:br/>
        <w:br/>
        <w:t>«Ну ты и говоришь…!!»</w:t>
        <w:br/>
        <w:br/>
        <w:t>Ко мне, к виску, приставлено остриё катаны Кёгоку, которая слегка злится.</w:t>
        <w:br/>
        <w:t>Нужно было начинать атаку с трёх метров, если хотела устроить тэнчу. С двух метров я даже бесшумную атаку замечу, я же сиси из Бакумацу…!!</w:t>
        <w:br/>
        <w:br/>
        <w:t>Кстати, рейдовый босс, говорят, может заметить тебя с пяти метров сквозь стену. Каким из пяти чувств он это делает… Шестым?</w:t>
        <w:br/>
        <w:br/>
        <w:t>Оглянуться не успел, как уже 20 томов.</w:t>
        <w:br/>
        <w:t>20 томов — это круто, да? Наверное, таким весом можно и человека нокаутировать. Говорить, что по сравнению с общим весом 19 томов это погрешность, — не будем. Нечестно.</w:t>
        <w:br/>
        <w:t>На обложке, как видите, две незнакомые девушки. Кто же они такие? Почему-то дизайн обложки парный с 19 томом… Кто же это………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