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261</w:t>
        <w:br/>
        <w:br/>
        <w:br/>
        <w:br/>
        <w:t>Мультизадачность — Престиссимо</w:t>
        <w:br/>
        <w:t>Ну надо же, сколько ещё раз эта Голдунина собирается меня радовать? Вот же умеет угодить.</w:t>
        <w:br/>
        <w:br/>
        <w:t>— Медленно, медленно! Гибкости не хватает, самопровозглашённая Голдунина!</w:t>
        <w:br/>
        <w:br/>
        <w:t>— Сдох… ниии!..</w:t>
        <w:br/>
        <w:br/>
        <w:t>— Вот как надо использовать парные клинки!</w:t>
        <w:br/>
        <w:br/>
        <w:t>Кожа стала прочнее? Ага, зато потеряла гибкость, которая была раньше (хотя и тогда ощущалась как спрессованная резина).</w:t>
        <w:br/>
        <w:t>Ядовитых кривых мечей стало два? Ага, зато её движения стало легче читать.</w:t>
        <w:br/>
        <w:br/>
        <w:t>Парные клинки — это не просто махать ими во все стороны и считать, что ты силён. Атаки распределяются между правой и левой рукой, и из-за разницы в тайминге, радиусе атаки и прочих нюансах у каждого стиля есть свои особенности.</w:t>
        <w:br/>
        <w:t>Два длинных меча — это, конечно, мечта, но с точки зрения управляемости короткие парные клинки удобнее. Впрочем, реального опыта фехтования двумя мечами у меня нет.</w:t>
        <w:br/>
        <w:br/>
        <w:t>Противоклинки — другое дело, их форма уникальна, потому что рассчитана на использование после слияния. Старый тип «Узуки», где рукояти соединялись, или форма ножниц, которую использовал один из Ворпал-кроликов, — это ещё куда ни шло. Но когда я один раз попробовал объединённую форму «Исана Узуки»… 【Лазурная луна】(Соёгэцу), она оказалась настолько специфической, что я не смог сдержать смех.</w:t>
        <w:br/>
        <w:br/>
        <w:t>Круговой удар, выполненный с силой вложенной в поворот корпуса. Я же, наоборот, поворачиваюсь к самозванке спиной, использую склон для сальто назад, уклоняясь, и в воздухе активирую «Флит Флот».</w:t>
        <w:br/>
        <w:t>Сделав ещё два сальто назад в воздухе с опорой на воздушную платформу, приземляюсь за спиной самозванки.</w:t>
        <w:br/>
        <w:br/>
        <w:t>— Ну, колоть её туда… как-то…</w:t>
        <w:br/>
        <w:br/>
        <w:t>Не хочется, поэтому наношу рубящий удар ей по заднице… чуть ниже. Чёрт, эта ментальная атака с точки зрения этического кодекса — та ещё заноза.</w:t>
        <w:br/>
        <w:br/>
        <w:t>— Шкала почти заполнена…</w:t>
        <w:br/>
        <w:br/>
        <w:t>Как и свежеполинявшее существо мягкое, так и самозванка со временем восстанавливает свою первоначальную твёрдость. Чем больше проходит времени, тем выше её статы. Единственное спасение — ядовитая жидкость не твердеет. Логично, она же жидкая.</w:t>
        <w:br/>
        <w:br/>
        <w:t>— Придётся пересмотреть позиционирование. Атаковать сверху вниз стало менее надёжно…</w:t>
        <w:br/>
        <w:br/>
        <w:t>Она одновременно рубит обоими мечами вниз. Уклоняться в стороны опасно, решаю прыгнуть вперёд.</w:t>
        <w:br/>
        <w:t>Проскальзываю между клинками, усиленная «Покровительством Сянао» прыгучесть позволяет мне приземлиться на руки самозванки, оттолкнуться от них, наступить ей на голову и подпрыгнуть ещё выше.</w:t>
        <w:br/>
        <w:t>Активирую откатившиеся «Флит Флот» и «Гравити Зеро», отталкиваюсь от созданной в воздухе платформы в перевёрнутом положении и ускоряюсь вниз.</w:t>
        <w:br/>
        <w:br/>
        <w:t>— Вот… Шкала заполнена!</w:t>
        <w:br/>
        <w:br/>
        <w:t>Рубящий удар сверху вниз проходит от её шеи до поясницы. Какой-то эффект, активированный «Мэйки», отторгается нанесённой раной.</w:t>
        <w:br/>
        <w:t>Итак, подготовка в основном завершена, но действовать прямо сейчас нельзя.</w:t>
        <w:br/>
        <w:br/>
        <w:t>Есть подозрение, что самозванка усиливается со временем.</w:t>
        <w:br/>
        <w:t>С момента первой линьки и до настоящего времени её гигантское человекоподобное тело, покрытое угольно-чёрной кожей, сверкает глазами, полными ненависти. Ядовитые парные клинки начали пузыриться — то ли от простого кипения, то ли по какой-то другой причине — и она сверлит меня взглядом.</w:t>
        <w:br/>
        <w:br/>
        <w:t>— Что дальше? Собираешься атаковать издалека?</w:t>
        <w:br/>
        <w:br/>
        <w:t>— Взрывайся (・・・).</w:t>
        <w:br/>
        <w:br/>
        <w:t>— Ну нахрен!?</w:t>
        <w:br/>
        <w:br/>
        <w:t>Если бы она не предупредила заранее, я бы точно погиб. Бэкстеп, вернее, бэкдэш — отступление на полной скорости. Через несколько секунд после этого самозванка подпрыгивает с силой ног, достаточной, чтобы поднять её огромное тело, и её ядовитые парные клинки врезаются в землю.</w:t>
        <w:br/>
        <w:t>В этот момент ядовитая жидкость буквально взорвалась (・・・・). То, что меня не задело, — чистая случайность.</w:t>
        <w:br/>
        <w:br/>
        <w:t>Пузырящиеся ядовитые мечи создаются заново. Я щурюсь, наблюдая за этим, и на полной скорости соображаю, как прорваться сквозь ядовитые атаки, усиленные эффектом взрыва, одновременно двигая телом.</w:t>
        <w:br/>
        <w:br/>
        <w:t>— Опять приходится менять план… Может, всё-таки использовать?</w:t>
        <w:br/>
        <w:br/>
        <w:t>Бросаю взгляд на перчатку с янтарём на правой руке и снова выстраиваю в голове схему действий, которая только что рухнула.</w:t>
        <w:br/>
        <w:br/>
        <w:t>Вероятно, идеальной тактикой было бы атаковать сразу после линьки и быстро разобраться с ней, но что было, то прошло.</w:t>
        <w:br/>
        <w:t>Ещё раз проверяем план: с помощью эффекта кристаллизации «Кинсё» собираем проклятие (яд) самозванки, затем переключаемся на «Рукавицы сияющего скорпиона» и добиваем грубой силой.</w:t>
        <w:br/>
        <w:t>Первая часть — личное дело, вторая — условие для завершения уникального сценария. Раз уж он начался в соло, остаётся надеяться, что здоровье самозванки скорректировано для одного игрока… Получится?</w:t>
        <w:br/>
        <w:br/>
        <w:t>Я поворачиваюсь спиной к самозванке, которая переключилась на то, чтобы бить по земле и задевать меня взрывами яда, а не атаковать напрямую, и начинаю увеличивать дистанцию, ожидая того самого момента (・・・・).</w:t>
        <w:br/>
        <w:br/>
        <w:t>Для выполнения разработанного плана необходимо три условия.</w:t>
        <w:br/>
        <w:br/>
        <w:t>— Беги, мечись… танцуй… танец смерти!..</w:t>
        <w:br/>
        <w:br/>
        <w:t>— Это стратегическое отступление, узко мыслишь, змеюка!</w:t>
        <w:br/>
        <w:br/>
        <w:t>Первое: заставить Голдунину использовать мощную атаку и создать брешь в её защите. Вряд ли её копия будет использовать такую же хренову тучу дерьма, как «Великий поход Ясного Неба» Везаэмона.</w:t>
        <w:br/>
        <w:t>Проблема в том, что из-за взрывающихся ядовитых мечей использовать окно после атаки стало невозможно. Значит, придётся подстраиваться под её атаку… Похоже, придётся всё-таки использовать *то*.</w:t>
        <w:br/>
        <w:br/>
        <w:t>— Мельтешишь…!</w:t>
        <w:br/>
        <w:br/>
        <w:t>— Хей-хей-хей, какой же ты медлительный хищник! С такой скоростью ты и цветок на ветру не съешь, а!?</w:t>
        <w:br/>
        <w:br/>
        <w:t>Рот — для провокаций, мозг — для планирования, тело — для реакции. Против самозванки, которая больше похожа на NPC, чем на врага, отточенная в PvP многозадачность позволяет эффективно использовать не только атаки, но и «словесные» удары. Надо же, какой продвинутый ИИ, неудивительно для военного уровня.</w:t>
        <w:br/>
        <w:br/>
        <w:t>Возвращаемся к мыслям. Второе: занять идеальную позицию. Изначально я планировал занять центр воронкообразной ямы и встречать атакующую сверху самозванку, но главной проблемой остаются взрывающиеся ядовитые мечи. Даже если удастся отразить атаку, есть риск погибнуть, прежде чем я успею подобрать кристаллизованный яд.</w:t>
        <w:br/>
        <w:t>Требуется атака в стиле бомбардировщика — сочетание нападения и отхода. Прямолинейное движение, позволяющее одновременно атаковать и отступать. Для этого придётся двигаться самому.</w:t>
        <w:br/>
        <w:br/>
        <w:t>— Контролировать траекторию мощной атаки и направить её… Использовать первоначальный план перехвата… Аналогия — ловушка-яма… Готово.</w:t>
        <w:br/>
        <w:br/>
        <w:t>— Шииииии!</w:t>
        <w:br/>
        <w:br/>
        <w:t>Атаки со взрывным эффектом? Да я их насмотрелся до тошноты во всех тех игрошлаках, через которые прошёл! То, что касание взрывной волны тоже наносит урон, — довольно смелое решение для игры, признанной массами, но по сравнению со случаями, когда взрыв самонаводился или продолжался почти минуту, это просто верх милосердия.</w:t>
        <w:br/>
        <w:br/>
        <w:t>Замеряю время взрыва. Предполагаю, что урон проходит в течение трёх секунд, и выхожу вперёд через четыре. Шкала слияния уже заполнена, так что атаковать особой нужды нет, но, глядя на Лукаорна и Эмуль, я понимаю, что ИИ может разгадать мои намерения.</w:t>
        <w:br/>
        <w:t>Я знаю, что после взрыва ядовитого меча требуется некоторое время на его восстановление. То есть, если взорвать один меч, она временно станет одноручным мечником, а если оба — временно безоружной.</w:t>
        <w:br/>
        <w:br/>
        <w:t>С точки зрения величины окна для атаки, лучше было бы нацелиться на второй вариант, но загвоздка в том, что мне нужно именно её оружие.</w:t>
        <w:br/>
        <w:t>Значит, нужен компромисс между первым и вторым вариантами: поймать момент, когда самозванка одновременно ударит обоими ядовитыми мечами — её самая мощная взрывная атака — и перехватить инициативу, ударив по оружию.</w:t>
        <w:br/>
        <w:br/>
        <w:t>— Гиииииииии! Взорвись, сдохнииииииииии!</w:t>
        <w:br/>
        <w:br/>
        <w:t>— Идеальный шаааааанс!!</w:t>
        <w:br/>
        <w:br/>
        <w:t>Именно потому, что она NPC, я могу распознать не только подготовительное движение, но и подготовительную «эмоцию». Ядовитые мечи, занесённые для того, чтобы покончить с назойливым человеком, более чем достаточно сигнализируют о грядущей мощной атаке.</w:t>
        <w:br/>
        <w:t>Используя «Формула-дрифт», я мчусь назад на полной скорости. Моя позиция и позиция самозванки образуют прямую линию через центр большой ямы.</w:t>
        <w:br/>
        <w:br/>
        <w:t>— Ну, погнали, 【Лазурная луна】(Соёгэцу)!!</w:t>
        <w:br/>
        <w:br/>
        <w:t>Активация функции слияния! Покажи свою эволюционировавшую силу уникальному монстру!</w:t>
        <w:br/>
        <w:t>Противоклинки Ворпал-кролика, которые я видел когда-то, образовывали форму ножниц, скрещиваясь в виде буквы «Х». Предыдущие «Узуки» 【Двойная струнная луна】(Согэнгэцу) становились одноручным двуручным мечом, когда их рукояти соединялись. Какую же форму примет «Исана Узуки»?</w:t>
        <w:br/>
        <w:br/>
        <w:t>«Мэйки» прилегает к «Кинсё» как к оси, но немного смещена. Два клинка располагаются параллельно друг другу. Затем кристальный клинок «Мэйки» начинает с треском расти, словно обволакивая «Кинсё», и поглощает его лезвие в своё расширенное.</w:t>
        <w:br/>
        <w:t>Завершённая форма — это то, что можно назвать двуручным мечом с двумя рукоятями и одним лезвием, золотой сердцевиной, окутанной тёмно-синим телом. Но это лишь внешность, суть его в другом.</w:t>
        <w:br/>
        <w:br/>
        <w:t>— Давай, самозванка Голдунина, я снесу тебя одним ударом.</w:t>
        <w:br/>
        <w:br/>
        <w:t>Силу 【Лазурной луны】(Соёгэцу)… и не только её! Я покажу тебе истинную суть стиля Ясного Неба (・・・)!</w:t>
        <w:br/>
        <w:br/>
        <w:t>---</w:t>
        <w:br/>
        <w:t>Захотелось написать про бой с монстром, переключился на бой с самозванкой Голдуниной, а теперь снова тянет писать про PvP — вот дилемма.</w:t>
        <w:br/>
        <w:t>У Псайгер-100 много последователей не только из-за внешности, но и потому, что её стиль боя слишком крут. Она дерётся как 00 Qan[T].</w:t>
        <w:br/>
        <w:br/>
        <w:t>---</w:t>
        <w:br/>
        <w:t>Запретные слова 1: Фитильное ружьё Великого Оранжевого Диджея</w:t>
        <w:br/>
        <w:t>Запретные слова 2: Полный Бутылочный Бастер</w:t>
        <w:br/>
        <w:t>Запретные слова 3: Трейлерная Пушка</w:t>
        <w:br/>
        <w:t>Запретные слова 4: Медагабрю</w:t>
        <w:br/>
        <w:br/>
        <w:t>«Исана Узуки» 【Лазурная луна】(Соёгэцу) не имеют никакого отношения к этому оружию… Нетушки? Правда-правда? (отводит взгляд и насвистывает)</w:t>
        <w:br/>
        <w:t>Сразу же внедрять в роман недавно поглощённые элементы токусацу — это дурная привычка… Это хроническое, так что вряд ли излечимо, но буду признателен, если вы отнесётесь к этому с пониманием.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